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61DF" w:rsidRPr="007933DC" w:rsidRDefault="007A61DF" w:rsidP="007A61DF">
      <w:pPr>
        <w:spacing w:before="100" w:beforeAutospacing="1" w:after="100" w:afterAutospacing="1" w:line="240" w:lineRule="auto"/>
        <w:outlineLvl w:val="0"/>
        <w:rPr>
          <w:rFonts w:ascii="Times New Roman" w:eastAsia="Times New Roman" w:hAnsi="Times New Roman" w:cs="Times New Roman"/>
          <w:b/>
          <w:bCs/>
          <w:kern w:val="36"/>
          <w:sz w:val="48"/>
          <w:szCs w:val="48"/>
          <w:lang w:eastAsia="es-ES"/>
        </w:rPr>
      </w:pPr>
      <w:r w:rsidRPr="007933DC">
        <w:rPr>
          <w:rFonts w:ascii="Times New Roman" w:eastAsia="Times New Roman" w:hAnsi="Times New Roman" w:cs="Times New Roman"/>
          <w:b/>
          <w:bCs/>
          <w:kern w:val="36"/>
          <w:sz w:val="48"/>
          <w:szCs w:val="48"/>
          <w:lang w:eastAsia="es-ES"/>
        </w:rPr>
        <w:t>Profecías de san Malaquías</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Las </w:t>
      </w:r>
      <w:r w:rsidRPr="007933DC">
        <w:rPr>
          <w:rFonts w:ascii="Times New Roman" w:eastAsia="Times New Roman" w:hAnsi="Times New Roman" w:cs="Times New Roman"/>
          <w:b/>
          <w:bCs/>
          <w:sz w:val="24"/>
          <w:szCs w:val="24"/>
          <w:lang w:eastAsia="es-ES"/>
        </w:rPr>
        <w:t>Profecías de San Malaquías</w:t>
      </w:r>
      <w:r w:rsidRPr="007933DC">
        <w:rPr>
          <w:rFonts w:ascii="Times New Roman" w:eastAsia="Times New Roman" w:hAnsi="Times New Roman" w:cs="Times New Roman"/>
          <w:sz w:val="24"/>
          <w:szCs w:val="24"/>
          <w:lang w:eastAsia="es-ES"/>
        </w:rPr>
        <w:t xml:space="preserve"> son dos textos que supuestamente le fueron revelados al </w:t>
      </w:r>
      <w:hyperlink r:id="rId5" w:tooltip="Arzobispo" w:history="1">
        <w:r w:rsidRPr="007933DC">
          <w:rPr>
            <w:rFonts w:ascii="Times New Roman" w:eastAsia="Times New Roman" w:hAnsi="Times New Roman" w:cs="Times New Roman"/>
            <w:sz w:val="24"/>
            <w:szCs w:val="24"/>
            <w:lang w:eastAsia="es-ES"/>
          </w:rPr>
          <w:t>arzobispo</w:t>
        </w:r>
      </w:hyperlink>
      <w:r w:rsidRPr="007933DC">
        <w:rPr>
          <w:rFonts w:ascii="Times New Roman" w:eastAsia="Times New Roman" w:hAnsi="Times New Roman" w:cs="Times New Roman"/>
          <w:sz w:val="24"/>
          <w:szCs w:val="24"/>
          <w:lang w:eastAsia="es-ES"/>
        </w:rPr>
        <w:t xml:space="preserve"> </w:t>
      </w:r>
      <w:hyperlink r:id="rId6" w:tooltip="Catolicismo" w:history="1">
        <w:r w:rsidRPr="007933DC">
          <w:rPr>
            <w:rFonts w:ascii="Times New Roman" w:eastAsia="Times New Roman" w:hAnsi="Times New Roman" w:cs="Times New Roman"/>
            <w:sz w:val="24"/>
            <w:szCs w:val="24"/>
            <w:lang w:eastAsia="es-ES"/>
          </w:rPr>
          <w:t>católico</w:t>
        </w:r>
      </w:hyperlink>
      <w:r w:rsidRPr="007933DC">
        <w:rPr>
          <w:rFonts w:ascii="Times New Roman" w:eastAsia="Times New Roman" w:hAnsi="Times New Roman" w:cs="Times New Roman"/>
          <w:sz w:val="24"/>
          <w:szCs w:val="24"/>
          <w:lang w:eastAsia="es-ES"/>
        </w:rPr>
        <w:t xml:space="preserve"> san </w:t>
      </w:r>
      <w:hyperlink r:id="rId7" w:tooltip="Malaquías de Irlanda" w:history="1">
        <w:r w:rsidRPr="007933DC">
          <w:rPr>
            <w:rFonts w:ascii="Times New Roman" w:eastAsia="Times New Roman" w:hAnsi="Times New Roman" w:cs="Times New Roman"/>
            <w:sz w:val="24"/>
            <w:szCs w:val="24"/>
            <w:lang w:eastAsia="es-ES"/>
          </w:rPr>
          <w:t>Malaquías de Irlanda</w:t>
        </w:r>
      </w:hyperlink>
      <w:r w:rsidRPr="007933DC">
        <w:rPr>
          <w:rFonts w:ascii="Times New Roman" w:eastAsia="Times New Roman" w:hAnsi="Times New Roman" w:cs="Times New Roman"/>
          <w:sz w:val="24"/>
          <w:szCs w:val="24"/>
          <w:lang w:eastAsia="es-ES"/>
        </w:rPr>
        <w:t xml:space="preserve"> durante el término de una peregrinación hacia </w:t>
      </w:r>
      <w:hyperlink r:id="rId8" w:tooltip="Roma" w:history="1">
        <w:r w:rsidRPr="007933DC">
          <w:rPr>
            <w:rFonts w:ascii="Times New Roman" w:eastAsia="Times New Roman" w:hAnsi="Times New Roman" w:cs="Times New Roman"/>
            <w:sz w:val="24"/>
            <w:szCs w:val="24"/>
            <w:lang w:eastAsia="es-ES"/>
          </w:rPr>
          <w:t>Roma</w:t>
        </w:r>
      </w:hyperlink>
      <w:r w:rsidRPr="007933DC">
        <w:rPr>
          <w:rFonts w:ascii="Times New Roman" w:eastAsia="Times New Roman" w:hAnsi="Times New Roman" w:cs="Times New Roman"/>
          <w:sz w:val="24"/>
          <w:szCs w:val="24"/>
          <w:lang w:eastAsia="es-ES"/>
        </w:rPr>
        <w:t xml:space="preserve"> en </w:t>
      </w:r>
      <w:hyperlink r:id="rId9" w:tooltip="1140" w:history="1">
        <w:r w:rsidRPr="007933DC">
          <w:rPr>
            <w:rFonts w:ascii="Times New Roman" w:eastAsia="Times New Roman" w:hAnsi="Times New Roman" w:cs="Times New Roman"/>
            <w:sz w:val="24"/>
            <w:szCs w:val="24"/>
            <w:lang w:eastAsia="es-ES"/>
          </w:rPr>
          <w:t>1140</w:t>
        </w:r>
      </w:hyperlink>
      <w:r w:rsidRPr="007933DC">
        <w:rPr>
          <w:rFonts w:ascii="Times New Roman" w:eastAsia="Times New Roman" w:hAnsi="Times New Roman" w:cs="Times New Roman"/>
          <w:sz w:val="24"/>
          <w:szCs w:val="24"/>
          <w:lang w:eastAsia="es-ES"/>
        </w:rPr>
        <w:t xml:space="preserve">. No obstante, ambos escritos se dieron a conocer siglos después —cuando muchos de los sucesos predichos ya habían sucedido—, por lo que se han establecido serias dudas sobre su autenticidad. El hecho de que su íntimo amigo san </w:t>
      </w:r>
      <w:hyperlink r:id="rId10" w:tooltip="Bernardo de Claraval" w:history="1">
        <w:r w:rsidRPr="007933DC">
          <w:rPr>
            <w:rFonts w:ascii="Times New Roman" w:eastAsia="Times New Roman" w:hAnsi="Times New Roman" w:cs="Times New Roman"/>
            <w:sz w:val="24"/>
            <w:szCs w:val="24"/>
            <w:lang w:eastAsia="es-ES"/>
          </w:rPr>
          <w:t xml:space="preserve">Bernardo de </w:t>
        </w:r>
        <w:proofErr w:type="spellStart"/>
        <w:r w:rsidRPr="007933DC">
          <w:rPr>
            <w:rFonts w:ascii="Times New Roman" w:eastAsia="Times New Roman" w:hAnsi="Times New Roman" w:cs="Times New Roman"/>
            <w:sz w:val="24"/>
            <w:szCs w:val="24"/>
            <w:lang w:eastAsia="es-ES"/>
          </w:rPr>
          <w:t>Claraval</w:t>
        </w:r>
        <w:proofErr w:type="spellEnd"/>
      </w:hyperlink>
      <w:r w:rsidRPr="007933DC">
        <w:rPr>
          <w:rFonts w:ascii="Times New Roman" w:eastAsia="Times New Roman" w:hAnsi="Times New Roman" w:cs="Times New Roman"/>
          <w:sz w:val="24"/>
          <w:szCs w:val="24"/>
          <w:lang w:eastAsia="es-ES"/>
        </w:rPr>
        <w:t xml:space="preserve">, autor de la </w:t>
      </w:r>
      <w:r w:rsidRPr="007933DC">
        <w:rPr>
          <w:rFonts w:ascii="Times New Roman" w:eastAsia="Times New Roman" w:hAnsi="Times New Roman" w:cs="Times New Roman"/>
          <w:i/>
          <w:iCs/>
          <w:sz w:val="24"/>
          <w:szCs w:val="24"/>
          <w:lang w:eastAsia="es-ES"/>
        </w:rPr>
        <w:t>Vida de San Malaquías</w:t>
      </w:r>
      <w:r w:rsidRPr="007933DC">
        <w:rPr>
          <w:rFonts w:ascii="Times New Roman" w:eastAsia="Times New Roman" w:hAnsi="Times New Roman" w:cs="Times New Roman"/>
          <w:sz w:val="24"/>
          <w:szCs w:val="24"/>
          <w:lang w:eastAsia="es-ES"/>
        </w:rPr>
        <w:t xml:space="preserve">, no las mencione para nada refuerza la tesis de que puedan ser una falsificación muy posterior (si bien es cierto que en su Breviario indica que gozaba del </w:t>
      </w:r>
      <w:r w:rsidRPr="007933DC">
        <w:rPr>
          <w:rFonts w:ascii="Times New Roman" w:eastAsia="Times New Roman" w:hAnsi="Times New Roman" w:cs="Times New Roman"/>
          <w:i/>
          <w:iCs/>
          <w:sz w:val="24"/>
          <w:szCs w:val="24"/>
          <w:lang w:eastAsia="es-ES"/>
        </w:rPr>
        <w:t>don de la profecía</w:t>
      </w:r>
      <w:r w:rsidRPr="007933DC">
        <w:rPr>
          <w:rFonts w:ascii="Times New Roman" w:eastAsia="Times New Roman" w:hAnsi="Times New Roman" w:cs="Times New Roman"/>
          <w:sz w:val="24"/>
          <w:szCs w:val="24"/>
          <w:lang w:eastAsia="es-ES"/>
        </w:rPr>
        <w:t xml:space="preserve">, sin entrar en más detalles). No obstante, es famosa en todo el mundo su atribuida </w:t>
      </w:r>
      <w:r w:rsidRPr="007933DC">
        <w:rPr>
          <w:rFonts w:ascii="Times New Roman" w:eastAsia="Times New Roman" w:hAnsi="Times New Roman" w:cs="Times New Roman"/>
          <w:b/>
          <w:bCs/>
          <w:i/>
          <w:iCs/>
          <w:sz w:val="24"/>
          <w:szCs w:val="24"/>
          <w:lang w:eastAsia="es-ES"/>
        </w:rPr>
        <w:t>Profecía de los Papas</w:t>
      </w:r>
      <w:r w:rsidRPr="007933DC">
        <w:rPr>
          <w:rFonts w:ascii="Times New Roman" w:eastAsia="Times New Roman" w:hAnsi="Times New Roman" w:cs="Times New Roman"/>
          <w:sz w:val="24"/>
          <w:szCs w:val="24"/>
          <w:lang w:eastAsia="es-ES"/>
        </w:rPr>
        <w:t xml:space="preserve">, normalmente considerada de carácter </w:t>
      </w:r>
      <w:hyperlink r:id="rId11" w:tooltip="Apocalipsis" w:history="1">
        <w:r w:rsidRPr="007933DC">
          <w:rPr>
            <w:rFonts w:ascii="Times New Roman" w:eastAsia="Times New Roman" w:hAnsi="Times New Roman" w:cs="Times New Roman"/>
            <w:sz w:val="24"/>
            <w:szCs w:val="24"/>
            <w:lang w:eastAsia="es-ES"/>
          </w:rPr>
          <w:t>apocalíptico</w:t>
        </w:r>
      </w:hyperlink>
      <w:r w:rsidRPr="007933DC">
        <w:rPr>
          <w:rFonts w:ascii="Times New Roman" w:eastAsia="Times New Roman" w:hAnsi="Times New Roman" w:cs="Times New Roman"/>
          <w:sz w:val="24"/>
          <w:szCs w:val="24"/>
          <w:lang w:eastAsia="es-ES"/>
        </w:rPr>
        <w:t xml:space="preserve"> (ver más abajo).</w:t>
      </w:r>
    </w:p>
    <w:p w:rsidR="007A61DF" w:rsidRPr="007933DC" w:rsidRDefault="007A61DF" w:rsidP="007A61DF">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bookmarkStart w:id="0" w:name="La_profec.C3.ADa_de_Irlanda"/>
      <w:bookmarkEnd w:id="0"/>
      <w:r w:rsidRPr="007933DC">
        <w:rPr>
          <w:rFonts w:ascii="Times New Roman" w:eastAsia="Times New Roman" w:hAnsi="Times New Roman" w:cs="Times New Roman"/>
          <w:b/>
          <w:bCs/>
          <w:sz w:val="36"/>
          <w:szCs w:val="36"/>
          <w:lang w:eastAsia="es-ES"/>
        </w:rPr>
        <w:t xml:space="preserve">La profecía de Irlanda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La primera profecía de San Malaquías hace referencia a los sucesos futuros de su tierra natal, </w:t>
      </w:r>
      <w:hyperlink r:id="rId12" w:tooltip="Irlanda" w:history="1">
        <w:r w:rsidRPr="007933DC">
          <w:rPr>
            <w:rFonts w:ascii="Times New Roman" w:eastAsia="Times New Roman" w:hAnsi="Times New Roman" w:cs="Times New Roman"/>
            <w:sz w:val="24"/>
            <w:szCs w:val="24"/>
            <w:lang w:eastAsia="es-ES"/>
          </w:rPr>
          <w:t>Irlanda</w:t>
        </w:r>
      </w:hyperlink>
      <w:r w:rsidRPr="007933DC">
        <w:rPr>
          <w:rFonts w:ascii="Times New Roman" w:eastAsia="Times New Roman" w:hAnsi="Times New Roman" w:cs="Times New Roman"/>
          <w:sz w:val="24"/>
          <w:szCs w:val="24"/>
          <w:lang w:eastAsia="es-ES"/>
        </w:rPr>
        <w:t xml:space="preserve">. Su redacción, muy distinta a la de la segunda, predice que Irlanda caerá en manos de los </w:t>
      </w:r>
      <w:hyperlink r:id="rId13" w:tooltip="Inglaterra" w:history="1">
        <w:r w:rsidRPr="007933DC">
          <w:rPr>
            <w:rFonts w:ascii="Times New Roman" w:eastAsia="Times New Roman" w:hAnsi="Times New Roman" w:cs="Times New Roman"/>
            <w:sz w:val="24"/>
            <w:szCs w:val="24"/>
            <w:lang w:eastAsia="es-ES"/>
          </w:rPr>
          <w:t>ingleses</w:t>
        </w:r>
      </w:hyperlink>
      <w:r w:rsidRPr="007933DC">
        <w:rPr>
          <w:rFonts w:ascii="Times New Roman" w:eastAsia="Times New Roman" w:hAnsi="Times New Roman" w:cs="Times New Roman"/>
          <w:sz w:val="24"/>
          <w:szCs w:val="24"/>
          <w:lang w:eastAsia="es-ES"/>
        </w:rPr>
        <w:t xml:space="preserve"> y sufrirá persecuciones y calamidades de todo tipo durante </w:t>
      </w:r>
      <w:r w:rsidRPr="007933DC">
        <w:rPr>
          <w:rFonts w:ascii="Times New Roman" w:eastAsia="Times New Roman" w:hAnsi="Times New Roman" w:cs="Times New Roman"/>
          <w:i/>
          <w:iCs/>
          <w:sz w:val="24"/>
          <w:szCs w:val="24"/>
          <w:lang w:eastAsia="es-ES"/>
        </w:rPr>
        <w:t>«una semana de siglos»</w:t>
      </w:r>
      <w:r w:rsidRPr="007933DC">
        <w:rPr>
          <w:rFonts w:ascii="Times New Roman" w:eastAsia="Times New Roman" w:hAnsi="Times New Roman" w:cs="Times New Roman"/>
          <w:sz w:val="24"/>
          <w:szCs w:val="24"/>
          <w:lang w:eastAsia="es-ES"/>
        </w:rPr>
        <w:t xml:space="preserve">. Transcurrido este tiempo, será «liberada de sus opresiones» (u «opresores»), que sufrirán toda clase de castigos terribles, y entonces Irlanda desempeñará un papel prioritario en la conversión de Inglaterra al catolicismo. Esta profecía es en apariencia extraordinaria, dado que san Malaquías murió siglos antes de que surgiera el </w:t>
      </w:r>
      <w:hyperlink r:id="rId14" w:tooltip="Anglicanismo" w:history="1">
        <w:r w:rsidRPr="007933DC">
          <w:rPr>
            <w:rFonts w:ascii="Times New Roman" w:eastAsia="Times New Roman" w:hAnsi="Times New Roman" w:cs="Times New Roman"/>
            <w:sz w:val="24"/>
            <w:szCs w:val="24"/>
            <w:lang w:eastAsia="es-ES"/>
          </w:rPr>
          <w:t>anglicanismo</w:t>
        </w:r>
      </w:hyperlink>
      <w:r w:rsidRPr="007933DC">
        <w:rPr>
          <w:rFonts w:ascii="Times New Roman" w:eastAsia="Times New Roman" w:hAnsi="Times New Roman" w:cs="Times New Roman"/>
          <w:sz w:val="24"/>
          <w:szCs w:val="24"/>
          <w:lang w:eastAsia="es-ES"/>
        </w:rPr>
        <w:t xml:space="preserve"> e Inglaterra lo asumiera. Lamentablemente, la primera noticia que tenemos sobre ella nos la da </w:t>
      </w:r>
      <w:proofErr w:type="spellStart"/>
      <w:r w:rsidRPr="007933DC">
        <w:rPr>
          <w:rFonts w:ascii="Times New Roman" w:eastAsia="Times New Roman" w:hAnsi="Times New Roman" w:cs="Times New Roman"/>
          <w:sz w:val="24"/>
          <w:szCs w:val="24"/>
          <w:lang w:eastAsia="es-ES"/>
        </w:rPr>
        <w:t>Dom</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Mabillon</w:t>
      </w:r>
      <w:proofErr w:type="spellEnd"/>
      <w:r w:rsidRPr="007933DC">
        <w:rPr>
          <w:rFonts w:ascii="Times New Roman" w:eastAsia="Times New Roman" w:hAnsi="Times New Roman" w:cs="Times New Roman"/>
          <w:sz w:val="24"/>
          <w:szCs w:val="24"/>
          <w:lang w:eastAsia="es-ES"/>
        </w:rPr>
        <w:t xml:space="preserve">, un </w:t>
      </w:r>
      <w:hyperlink r:id="rId15" w:tooltip="Monje" w:history="1">
        <w:r w:rsidRPr="007933DC">
          <w:rPr>
            <w:rFonts w:ascii="Times New Roman" w:eastAsia="Times New Roman" w:hAnsi="Times New Roman" w:cs="Times New Roman"/>
            <w:sz w:val="24"/>
            <w:szCs w:val="24"/>
            <w:lang w:eastAsia="es-ES"/>
          </w:rPr>
          <w:t>monje</w:t>
        </w:r>
      </w:hyperlink>
      <w:r w:rsidRPr="007933DC">
        <w:rPr>
          <w:rFonts w:ascii="Times New Roman" w:eastAsia="Times New Roman" w:hAnsi="Times New Roman" w:cs="Times New Roman"/>
          <w:sz w:val="24"/>
          <w:szCs w:val="24"/>
          <w:lang w:eastAsia="es-ES"/>
        </w:rPr>
        <w:t xml:space="preserve"> </w:t>
      </w:r>
      <w:hyperlink r:id="rId16" w:tooltip="Orden de San Benito" w:history="1">
        <w:r w:rsidRPr="007933DC">
          <w:rPr>
            <w:rFonts w:ascii="Times New Roman" w:eastAsia="Times New Roman" w:hAnsi="Times New Roman" w:cs="Times New Roman"/>
            <w:sz w:val="24"/>
            <w:szCs w:val="24"/>
            <w:lang w:eastAsia="es-ES"/>
          </w:rPr>
          <w:t>benedictino</w:t>
        </w:r>
      </w:hyperlink>
      <w:r w:rsidRPr="007933DC">
        <w:rPr>
          <w:rFonts w:ascii="Times New Roman" w:eastAsia="Times New Roman" w:hAnsi="Times New Roman" w:cs="Times New Roman"/>
          <w:sz w:val="24"/>
          <w:szCs w:val="24"/>
          <w:lang w:eastAsia="es-ES"/>
        </w:rPr>
        <w:t xml:space="preserve"> francés del </w:t>
      </w:r>
      <w:hyperlink r:id="rId17" w:tooltip="Siglo XVII" w:history="1">
        <w:r w:rsidRPr="007933DC">
          <w:rPr>
            <w:rFonts w:ascii="Times New Roman" w:eastAsia="Times New Roman" w:hAnsi="Times New Roman" w:cs="Times New Roman"/>
            <w:sz w:val="24"/>
            <w:szCs w:val="24"/>
            <w:lang w:eastAsia="es-ES"/>
          </w:rPr>
          <w:t>siglo XVII</w:t>
        </w:r>
      </w:hyperlink>
      <w:r w:rsidRPr="007933DC">
        <w:rPr>
          <w:rFonts w:ascii="Times New Roman" w:eastAsia="Times New Roman" w:hAnsi="Times New Roman" w:cs="Times New Roman"/>
          <w:sz w:val="24"/>
          <w:szCs w:val="24"/>
          <w:lang w:eastAsia="es-ES"/>
        </w:rPr>
        <w:t xml:space="preserve">, según él de un </w:t>
      </w:r>
      <w:r w:rsidRPr="007933DC">
        <w:rPr>
          <w:rFonts w:ascii="Times New Roman" w:eastAsia="Times New Roman" w:hAnsi="Times New Roman" w:cs="Times New Roman"/>
          <w:i/>
          <w:iCs/>
          <w:sz w:val="24"/>
          <w:szCs w:val="24"/>
          <w:lang w:eastAsia="es-ES"/>
        </w:rPr>
        <w:t xml:space="preserve">antiguo manuscrito [perdido] preservado en </w:t>
      </w:r>
      <w:proofErr w:type="spellStart"/>
      <w:r w:rsidRPr="007933DC">
        <w:rPr>
          <w:rFonts w:ascii="Times New Roman" w:eastAsia="Times New Roman" w:hAnsi="Times New Roman" w:cs="Times New Roman"/>
          <w:i/>
          <w:iCs/>
          <w:sz w:val="24"/>
          <w:szCs w:val="24"/>
          <w:lang w:eastAsia="es-ES"/>
        </w:rPr>
        <w:t>Clairvaux</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Claraval</w:t>
      </w:r>
      <w:proofErr w:type="spellEnd"/>
      <w:r w:rsidRPr="007933DC">
        <w:rPr>
          <w:rFonts w:ascii="Times New Roman" w:eastAsia="Times New Roman" w:hAnsi="Times New Roman" w:cs="Times New Roman"/>
          <w:i/>
          <w:iCs/>
          <w:sz w:val="24"/>
          <w:szCs w:val="24"/>
          <w:lang w:eastAsia="es-ES"/>
        </w:rPr>
        <w:t>)</w:t>
      </w:r>
      <w:r w:rsidRPr="007933DC">
        <w:rPr>
          <w:rFonts w:ascii="Times New Roman" w:eastAsia="Times New Roman" w:hAnsi="Times New Roman" w:cs="Times New Roman"/>
          <w:sz w:val="24"/>
          <w:szCs w:val="24"/>
          <w:lang w:eastAsia="es-ES"/>
        </w:rPr>
        <w:t>.</w:t>
      </w:r>
    </w:p>
    <w:p w:rsidR="007A61DF" w:rsidRPr="007933DC" w:rsidRDefault="007A61DF" w:rsidP="007A61DF">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bookmarkStart w:id="1" w:name="La_.22profec.C3.ADa_de_los_Papas.22"/>
      <w:bookmarkEnd w:id="1"/>
      <w:r w:rsidRPr="007933DC">
        <w:rPr>
          <w:rFonts w:ascii="Times New Roman" w:eastAsia="Times New Roman" w:hAnsi="Times New Roman" w:cs="Times New Roman"/>
          <w:b/>
          <w:bCs/>
          <w:sz w:val="36"/>
          <w:szCs w:val="36"/>
          <w:lang w:eastAsia="es-ES"/>
        </w:rPr>
        <w:t xml:space="preserve">La "profecía de los Papas"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La segunda </w:t>
      </w:r>
      <w:hyperlink r:id="rId18" w:tooltip="Profecía" w:history="1">
        <w:r w:rsidRPr="007933DC">
          <w:rPr>
            <w:rFonts w:ascii="Times New Roman" w:eastAsia="Times New Roman" w:hAnsi="Times New Roman" w:cs="Times New Roman"/>
            <w:sz w:val="24"/>
            <w:szCs w:val="24"/>
            <w:lang w:eastAsia="es-ES"/>
          </w:rPr>
          <w:t>profecía</w:t>
        </w:r>
      </w:hyperlink>
      <w:r w:rsidRPr="007933DC">
        <w:rPr>
          <w:rFonts w:ascii="Times New Roman" w:eastAsia="Times New Roman" w:hAnsi="Times New Roman" w:cs="Times New Roman"/>
          <w:sz w:val="24"/>
          <w:szCs w:val="24"/>
          <w:lang w:eastAsia="es-ES"/>
        </w:rPr>
        <w:t xml:space="preserve"> de San Malaquías aparecería antes: para ser exactos, en el </w:t>
      </w:r>
      <w:proofErr w:type="spellStart"/>
      <w:r w:rsidRPr="007933DC">
        <w:rPr>
          <w:rFonts w:ascii="Times New Roman" w:eastAsia="Times New Roman" w:hAnsi="Times New Roman" w:cs="Times New Roman"/>
          <w:i/>
          <w:iCs/>
          <w:sz w:val="24"/>
          <w:szCs w:val="24"/>
          <w:lang w:eastAsia="es-ES"/>
        </w:rPr>
        <w:t>Lignum</w:t>
      </w:r>
      <w:proofErr w:type="spellEnd"/>
      <w:r w:rsidRPr="007933DC">
        <w:rPr>
          <w:rFonts w:ascii="Times New Roman" w:eastAsia="Times New Roman" w:hAnsi="Times New Roman" w:cs="Times New Roman"/>
          <w:i/>
          <w:iCs/>
          <w:sz w:val="24"/>
          <w:szCs w:val="24"/>
          <w:lang w:eastAsia="es-ES"/>
        </w:rPr>
        <w:t xml:space="preserve"> Vitae</w:t>
      </w:r>
      <w:r w:rsidRPr="007933DC">
        <w:rPr>
          <w:rFonts w:ascii="Times New Roman" w:eastAsia="Times New Roman" w:hAnsi="Times New Roman" w:cs="Times New Roman"/>
          <w:sz w:val="24"/>
          <w:szCs w:val="24"/>
          <w:lang w:eastAsia="es-ES"/>
        </w:rPr>
        <w:t xml:space="preserve">, publicado por otro monje benedictino francés, </w:t>
      </w:r>
      <w:proofErr w:type="spellStart"/>
      <w:r w:rsidRPr="007933DC">
        <w:rPr>
          <w:rFonts w:ascii="Times New Roman" w:eastAsia="Times New Roman" w:hAnsi="Times New Roman" w:cs="Times New Roman"/>
          <w:sz w:val="24"/>
          <w:szCs w:val="24"/>
          <w:lang w:eastAsia="es-ES"/>
        </w:rPr>
        <w:t>Arnold</w:t>
      </w:r>
      <w:proofErr w:type="spellEnd"/>
      <w:r w:rsidRPr="007933DC">
        <w:rPr>
          <w:rFonts w:ascii="Times New Roman" w:eastAsia="Times New Roman" w:hAnsi="Times New Roman" w:cs="Times New Roman"/>
          <w:sz w:val="24"/>
          <w:szCs w:val="24"/>
          <w:lang w:eastAsia="es-ES"/>
        </w:rPr>
        <w:t xml:space="preserve"> de </w:t>
      </w:r>
      <w:proofErr w:type="spellStart"/>
      <w:r w:rsidRPr="007933DC">
        <w:rPr>
          <w:rFonts w:ascii="Times New Roman" w:eastAsia="Times New Roman" w:hAnsi="Times New Roman" w:cs="Times New Roman"/>
          <w:sz w:val="24"/>
          <w:szCs w:val="24"/>
          <w:lang w:eastAsia="es-ES"/>
        </w:rPr>
        <w:t>Wyon</w:t>
      </w:r>
      <w:proofErr w:type="spellEnd"/>
      <w:r w:rsidRPr="007933DC">
        <w:rPr>
          <w:rFonts w:ascii="Times New Roman" w:eastAsia="Times New Roman" w:hAnsi="Times New Roman" w:cs="Times New Roman"/>
          <w:sz w:val="24"/>
          <w:szCs w:val="24"/>
          <w:lang w:eastAsia="es-ES"/>
        </w:rPr>
        <w:t xml:space="preserve">, en </w:t>
      </w:r>
      <w:hyperlink r:id="rId19" w:tooltip="1595" w:history="1">
        <w:r w:rsidRPr="007933DC">
          <w:rPr>
            <w:rFonts w:ascii="Times New Roman" w:eastAsia="Times New Roman" w:hAnsi="Times New Roman" w:cs="Times New Roman"/>
            <w:sz w:val="24"/>
            <w:szCs w:val="24"/>
            <w:lang w:eastAsia="es-ES"/>
          </w:rPr>
          <w:t>1595</w:t>
        </w:r>
      </w:hyperlink>
      <w:r w:rsidRPr="007933DC">
        <w:rPr>
          <w:rFonts w:ascii="Times New Roman" w:eastAsia="Times New Roman" w:hAnsi="Times New Roman" w:cs="Times New Roman"/>
          <w:sz w:val="24"/>
          <w:szCs w:val="24"/>
          <w:lang w:eastAsia="es-ES"/>
        </w:rPr>
        <w:t xml:space="preserve">. Un erudito en la historia de su Orden, dedicó este libro al </w:t>
      </w:r>
      <w:hyperlink r:id="rId20" w:tooltip="Rey" w:history="1">
        <w:r w:rsidRPr="007933DC">
          <w:rPr>
            <w:rFonts w:ascii="Times New Roman" w:eastAsia="Times New Roman" w:hAnsi="Times New Roman" w:cs="Times New Roman"/>
            <w:sz w:val="24"/>
            <w:szCs w:val="24"/>
            <w:lang w:eastAsia="es-ES"/>
          </w:rPr>
          <w:t>Rey</w:t>
        </w:r>
      </w:hyperlink>
      <w:r w:rsidRPr="007933DC">
        <w:rPr>
          <w:rFonts w:ascii="Times New Roman" w:eastAsia="Times New Roman" w:hAnsi="Times New Roman" w:cs="Times New Roman"/>
          <w:sz w:val="24"/>
          <w:szCs w:val="24"/>
          <w:lang w:eastAsia="es-ES"/>
        </w:rPr>
        <w:t xml:space="preserve"> de </w:t>
      </w:r>
      <w:hyperlink r:id="rId21" w:tooltip="España" w:history="1">
        <w:r w:rsidRPr="007933DC">
          <w:rPr>
            <w:rFonts w:ascii="Times New Roman" w:eastAsia="Times New Roman" w:hAnsi="Times New Roman" w:cs="Times New Roman"/>
            <w:sz w:val="24"/>
            <w:szCs w:val="24"/>
            <w:lang w:eastAsia="es-ES"/>
          </w:rPr>
          <w:t>España</w:t>
        </w:r>
      </w:hyperlink>
      <w:r w:rsidRPr="007933DC">
        <w:rPr>
          <w:rFonts w:ascii="Times New Roman" w:eastAsia="Times New Roman" w:hAnsi="Times New Roman" w:cs="Times New Roman"/>
          <w:sz w:val="24"/>
          <w:szCs w:val="24"/>
          <w:lang w:eastAsia="es-ES"/>
        </w:rPr>
        <w:t xml:space="preserve"> </w:t>
      </w:r>
      <w:hyperlink r:id="rId22" w:tooltip="Felipe II de España" w:history="1">
        <w:r w:rsidRPr="007933DC">
          <w:rPr>
            <w:rFonts w:ascii="Times New Roman" w:eastAsia="Times New Roman" w:hAnsi="Times New Roman" w:cs="Times New Roman"/>
            <w:sz w:val="24"/>
            <w:szCs w:val="24"/>
            <w:lang w:eastAsia="es-ES"/>
          </w:rPr>
          <w:t>Felipe II</w:t>
        </w:r>
      </w:hyperlink>
      <w:r w:rsidRPr="007933DC">
        <w:rPr>
          <w:rFonts w:ascii="Times New Roman" w:eastAsia="Times New Roman" w:hAnsi="Times New Roman" w:cs="Times New Roman"/>
          <w:sz w:val="24"/>
          <w:szCs w:val="24"/>
          <w:lang w:eastAsia="es-ES"/>
        </w:rPr>
        <w:t xml:space="preserve">, y es en esencia una biografía colectiva de los benedictinos elevados a la dignidad episcopal. Tras unos párrafos sobre San Malaquías, termina diciendo: «Escribió varios opúsculos. Hasta el día de hoy no he tenido ocasión de ver ninguno, exceptuando una profecía relacionada con los soberanos pontífices. Puesto que es muy breve, y que yo sepa no ha sido dada a imprimir todavía, y dado que a muchos les complacería conocerla, copio a continuación su contenido». Supuestamente, el texto original estaría o habría estado custodiado en el </w:t>
      </w:r>
      <w:hyperlink r:id="rId23" w:tooltip="Archivo Secreto Vaticano" w:history="1">
        <w:r w:rsidRPr="007933DC">
          <w:rPr>
            <w:rFonts w:ascii="Times New Roman" w:eastAsia="Times New Roman" w:hAnsi="Times New Roman" w:cs="Times New Roman"/>
            <w:sz w:val="24"/>
            <w:szCs w:val="24"/>
            <w:lang w:eastAsia="es-ES"/>
          </w:rPr>
          <w:t>Archivo Secreto Vaticano</w:t>
        </w:r>
      </w:hyperlink>
      <w:r w:rsidRPr="007933DC">
        <w:rPr>
          <w:rFonts w:ascii="Times New Roman" w:eastAsia="Times New Roman" w:hAnsi="Times New Roman" w:cs="Times New Roman"/>
          <w:sz w:val="24"/>
          <w:szCs w:val="24"/>
          <w:lang w:eastAsia="es-ES"/>
        </w:rPr>
        <w:t xml:space="preserve"> durante esos 400 años.</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Sigue una serie de 112 pequeños lemas o frases en latín sin numerar haciendo alusión alegórica a los siguientes 112 papas que gobernarían la Iglesia Católica, desde </w:t>
      </w:r>
      <w:hyperlink r:id="rId24" w:tooltip="Celestino II" w:history="1">
        <w:r w:rsidRPr="007933DC">
          <w:rPr>
            <w:rFonts w:ascii="Times New Roman" w:eastAsia="Times New Roman" w:hAnsi="Times New Roman" w:cs="Times New Roman"/>
            <w:sz w:val="24"/>
            <w:szCs w:val="24"/>
            <w:lang w:eastAsia="es-ES"/>
          </w:rPr>
          <w:t>Celestino II</w:t>
        </w:r>
      </w:hyperlink>
      <w:r w:rsidRPr="007933DC">
        <w:rPr>
          <w:rFonts w:ascii="Times New Roman" w:eastAsia="Times New Roman" w:hAnsi="Times New Roman" w:cs="Times New Roman"/>
          <w:sz w:val="24"/>
          <w:szCs w:val="24"/>
          <w:lang w:eastAsia="es-ES"/>
        </w:rPr>
        <w:t xml:space="preserve"> (1143-1144) hasta un supuesto </w:t>
      </w:r>
      <w:r w:rsidRPr="007933DC">
        <w:rPr>
          <w:rFonts w:ascii="Times New Roman" w:eastAsia="Times New Roman" w:hAnsi="Times New Roman" w:cs="Times New Roman"/>
          <w:i/>
          <w:iCs/>
          <w:sz w:val="24"/>
          <w:szCs w:val="24"/>
          <w:lang w:eastAsia="es-ES"/>
        </w:rPr>
        <w:t>Pedro el romano</w:t>
      </w:r>
      <w:r w:rsidRPr="007933DC">
        <w:rPr>
          <w:rFonts w:ascii="Times New Roman" w:eastAsia="Times New Roman" w:hAnsi="Times New Roman" w:cs="Times New Roman"/>
          <w:sz w:val="24"/>
          <w:szCs w:val="24"/>
          <w:lang w:eastAsia="es-ES"/>
        </w:rPr>
        <w:t xml:space="preserve">, incluyendo a los </w:t>
      </w:r>
      <w:hyperlink r:id="rId25" w:tooltip="Antipapa" w:history="1">
        <w:r w:rsidRPr="007933DC">
          <w:rPr>
            <w:rFonts w:ascii="Times New Roman" w:eastAsia="Times New Roman" w:hAnsi="Times New Roman" w:cs="Times New Roman"/>
            <w:sz w:val="24"/>
            <w:szCs w:val="24"/>
            <w:lang w:eastAsia="es-ES"/>
          </w:rPr>
          <w:t>Antipapas</w:t>
        </w:r>
      </w:hyperlink>
      <w:r w:rsidRPr="007933DC">
        <w:rPr>
          <w:rFonts w:ascii="Times New Roman" w:eastAsia="Times New Roman" w:hAnsi="Times New Roman" w:cs="Times New Roman"/>
          <w:sz w:val="24"/>
          <w:szCs w:val="24"/>
          <w:lang w:eastAsia="es-ES"/>
        </w:rPr>
        <w:t>. Es curioso observar que las divisas correspondientes a los Papas anteriores a 1595 son mucho menos ambiguas que las sucesivas. La lista es la siguiente:</w:t>
      </w:r>
      <w:hyperlink r:id="rId26" w:anchor="cite_note-BRITISHLIBRARY-0" w:history="1">
        <w:r w:rsidRPr="007933DC">
          <w:rPr>
            <w:rFonts w:ascii="Times New Roman" w:eastAsia="Times New Roman" w:hAnsi="Times New Roman" w:cs="Times New Roman"/>
            <w:vanish/>
            <w:sz w:val="24"/>
            <w:szCs w:val="24"/>
            <w:vertAlign w:val="superscript"/>
            <w:lang w:eastAsia="es-ES"/>
          </w:rPr>
          <w:t>[</w:t>
        </w:r>
        <w:r w:rsidRPr="007933DC">
          <w:rPr>
            <w:rFonts w:ascii="Times New Roman" w:eastAsia="Times New Roman" w:hAnsi="Times New Roman" w:cs="Times New Roman"/>
            <w:sz w:val="24"/>
            <w:szCs w:val="24"/>
            <w:vertAlign w:val="superscript"/>
            <w:lang w:eastAsia="es-ES"/>
          </w:rPr>
          <w:t>1</w:t>
        </w:r>
        <w:r w:rsidRPr="007933DC">
          <w:rPr>
            <w:rFonts w:ascii="Times New Roman" w:eastAsia="Times New Roman" w:hAnsi="Times New Roman" w:cs="Times New Roman"/>
            <w:vanish/>
            <w:sz w:val="24"/>
            <w:szCs w:val="24"/>
            <w:vertAlign w:val="superscript"/>
            <w:lang w:eastAsia="es-ES"/>
          </w:rPr>
          <w:t>]</w:t>
        </w:r>
      </w:hyperlink>
    </w:p>
    <w:p w:rsidR="007A61DF" w:rsidRPr="007933DC" w:rsidRDefault="007A61DF" w:rsidP="007A61DF">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2" w:name="Lemas_correspondientes_a_Papas_y_Antipap"/>
      <w:bookmarkEnd w:id="2"/>
      <w:r w:rsidRPr="007933DC">
        <w:rPr>
          <w:rFonts w:ascii="Times New Roman" w:eastAsia="Times New Roman" w:hAnsi="Times New Roman" w:cs="Times New Roman"/>
          <w:b/>
          <w:bCs/>
          <w:sz w:val="27"/>
          <w:szCs w:val="27"/>
          <w:lang w:eastAsia="es-ES"/>
        </w:rPr>
        <w:t xml:space="preserve">Lemas correspondientes a Papas y Antipapas anteriores a 1595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lastRenderedPageBreak/>
        <w:t xml:space="preserve">Ex castro </w:t>
      </w:r>
      <w:proofErr w:type="spellStart"/>
      <w:r w:rsidRPr="007933DC">
        <w:rPr>
          <w:rFonts w:ascii="Times New Roman" w:eastAsia="Times New Roman" w:hAnsi="Times New Roman" w:cs="Times New Roman"/>
          <w:i/>
          <w:iCs/>
          <w:sz w:val="24"/>
          <w:szCs w:val="24"/>
          <w:lang w:eastAsia="es-ES"/>
        </w:rPr>
        <w:t>Tiberis</w:t>
      </w:r>
      <w:proofErr w:type="spellEnd"/>
      <w:r w:rsidRPr="007933DC">
        <w:rPr>
          <w:rFonts w:ascii="Times New Roman" w:eastAsia="Times New Roman" w:hAnsi="Times New Roman" w:cs="Times New Roman"/>
          <w:sz w:val="24"/>
          <w:szCs w:val="24"/>
          <w:lang w:eastAsia="es-ES"/>
        </w:rPr>
        <w:t xml:space="preserve"> (Del castillo del </w:t>
      </w:r>
      <w:proofErr w:type="spellStart"/>
      <w:r w:rsidRPr="007933DC">
        <w:rPr>
          <w:rFonts w:ascii="Times New Roman" w:eastAsia="Times New Roman" w:hAnsi="Times New Roman" w:cs="Times New Roman"/>
          <w:sz w:val="24"/>
          <w:szCs w:val="24"/>
          <w:lang w:eastAsia="es-ES"/>
        </w:rPr>
        <w:t>Tíber</w:t>
      </w:r>
      <w:proofErr w:type="spellEnd"/>
      <w:r w:rsidRPr="007933DC">
        <w:rPr>
          <w:rFonts w:ascii="Times New Roman" w:eastAsia="Times New Roman" w:hAnsi="Times New Roman" w:cs="Times New Roman"/>
          <w:sz w:val="24"/>
          <w:szCs w:val="24"/>
          <w:lang w:eastAsia="es-ES"/>
        </w:rPr>
        <w:t xml:space="preserve">) - </w:t>
      </w:r>
      <w:hyperlink r:id="rId27" w:tooltip="Celestino II" w:history="1">
        <w:r w:rsidRPr="007933DC">
          <w:rPr>
            <w:rFonts w:ascii="Times New Roman" w:eastAsia="Times New Roman" w:hAnsi="Times New Roman" w:cs="Times New Roman"/>
            <w:b/>
            <w:bCs/>
            <w:sz w:val="24"/>
            <w:szCs w:val="24"/>
            <w:lang w:eastAsia="es-ES"/>
          </w:rPr>
          <w:t>Celestino II</w:t>
        </w:r>
      </w:hyperlink>
      <w:r w:rsidRPr="007933DC">
        <w:rPr>
          <w:rFonts w:ascii="Times New Roman" w:eastAsia="Times New Roman" w:hAnsi="Times New Roman" w:cs="Times New Roman"/>
          <w:sz w:val="24"/>
          <w:szCs w:val="24"/>
          <w:lang w:eastAsia="es-ES"/>
        </w:rPr>
        <w:t xml:space="preserve"> (1143-1144) nació en </w:t>
      </w:r>
      <w:proofErr w:type="spellStart"/>
      <w:r w:rsidRPr="007933DC">
        <w:rPr>
          <w:rFonts w:ascii="Times New Roman" w:eastAsia="Times New Roman" w:hAnsi="Times New Roman" w:cs="Times New Roman"/>
          <w:sz w:val="24"/>
          <w:szCs w:val="24"/>
          <w:lang w:eastAsia="es-ES"/>
        </w:rPr>
        <w:t>Città</w:t>
      </w:r>
      <w:proofErr w:type="spellEnd"/>
      <w:r w:rsidRPr="007933DC">
        <w:rPr>
          <w:rFonts w:ascii="Times New Roman" w:eastAsia="Times New Roman" w:hAnsi="Times New Roman" w:cs="Times New Roman"/>
          <w:sz w:val="24"/>
          <w:szCs w:val="24"/>
          <w:lang w:eastAsia="es-ES"/>
        </w:rPr>
        <w:t xml:space="preserve"> del Castello, a orillas del </w:t>
      </w:r>
      <w:proofErr w:type="spellStart"/>
      <w:r w:rsidRPr="007933DC">
        <w:rPr>
          <w:rFonts w:ascii="Times New Roman" w:eastAsia="Times New Roman" w:hAnsi="Times New Roman" w:cs="Times New Roman"/>
          <w:sz w:val="24"/>
          <w:szCs w:val="24"/>
          <w:lang w:eastAsia="es-ES"/>
        </w:rPr>
        <w:t>Tíber</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Inimicus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expulsus</w:t>
      </w:r>
      <w:proofErr w:type="spellEnd"/>
      <w:r w:rsidRPr="007933DC">
        <w:rPr>
          <w:rFonts w:ascii="Times New Roman" w:eastAsia="Times New Roman" w:hAnsi="Times New Roman" w:cs="Times New Roman"/>
          <w:sz w:val="24"/>
          <w:szCs w:val="24"/>
          <w:lang w:eastAsia="es-ES"/>
        </w:rPr>
        <w:t xml:space="preserve"> (El enemigo expulsado) - </w:t>
      </w:r>
      <w:hyperlink r:id="rId28" w:tooltip="Lucio II" w:history="1">
        <w:r w:rsidRPr="007933DC">
          <w:rPr>
            <w:rFonts w:ascii="Times New Roman" w:eastAsia="Times New Roman" w:hAnsi="Times New Roman" w:cs="Times New Roman"/>
            <w:b/>
            <w:bCs/>
            <w:sz w:val="24"/>
            <w:szCs w:val="24"/>
            <w:lang w:eastAsia="es-ES"/>
          </w:rPr>
          <w:t>Lucio II</w:t>
        </w:r>
      </w:hyperlink>
      <w:r w:rsidRPr="007933DC">
        <w:rPr>
          <w:rFonts w:ascii="Times New Roman" w:eastAsia="Times New Roman" w:hAnsi="Times New Roman" w:cs="Times New Roman"/>
          <w:sz w:val="24"/>
          <w:szCs w:val="24"/>
          <w:lang w:eastAsia="es-ES"/>
        </w:rPr>
        <w:t xml:space="preserve"> (1144-1145). De la familia </w:t>
      </w:r>
      <w:proofErr w:type="spellStart"/>
      <w:r w:rsidRPr="007933DC">
        <w:rPr>
          <w:rFonts w:ascii="Times New Roman" w:eastAsia="Times New Roman" w:hAnsi="Times New Roman" w:cs="Times New Roman"/>
          <w:sz w:val="24"/>
          <w:szCs w:val="24"/>
          <w:lang w:eastAsia="es-ES"/>
        </w:rPr>
        <w:t>Caccianemici</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caccia</w:t>
      </w:r>
      <w:proofErr w:type="spellEnd"/>
      <w:r w:rsidRPr="007933DC">
        <w:rPr>
          <w:rFonts w:ascii="Times New Roman" w:eastAsia="Times New Roman" w:hAnsi="Times New Roman" w:cs="Times New Roman"/>
          <w:sz w:val="24"/>
          <w:szCs w:val="24"/>
          <w:lang w:eastAsia="es-ES"/>
        </w:rPr>
        <w:t xml:space="preserve"> = cazar), (</w:t>
      </w:r>
      <w:r w:rsidRPr="007933DC">
        <w:rPr>
          <w:rFonts w:ascii="Times New Roman" w:eastAsia="Times New Roman" w:hAnsi="Times New Roman" w:cs="Times New Roman"/>
          <w:i/>
          <w:iCs/>
          <w:sz w:val="24"/>
          <w:szCs w:val="24"/>
          <w:lang w:eastAsia="es-ES"/>
        </w:rPr>
        <w:t>[e]</w:t>
      </w:r>
      <w:proofErr w:type="spellStart"/>
      <w:r w:rsidRPr="007933DC">
        <w:rPr>
          <w:rFonts w:ascii="Times New Roman" w:eastAsia="Times New Roman" w:hAnsi="Times New Roman" w:cs="Times New Roman"/>
          <w:i/>
          <w:iCs/>
          <w:sz w:val="24"/>
          <w:szCs w:val="24"/>
          <w:lang w:eastAsia="es-ES"/>
        </w:rPr>
        <w:t>nemici</w:t>
      </w:r>
      <w:proofErr w:type="spellEnd"/>
      <w:r w:rsidRPr="007933DC">
        <w:rPr>
          <w:rFonts w:ascii="Times New Roman" w:eastAsia="Times New Roman" w:hAnsi="Times New Roman" w:cs="Times New Roman"/>
          <w:sz w:val="24"/>
          <w:szCs w:val="24"/>
          <w:lang w:eastAsia="es-ES"/>
        </w:rPr>
        <w:t xml:space="preserve"> = enemigos).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w:t>
      </w:r>
      <w:proofErr w:type="spellStart"/>
      <w:r w:rsidRPr="007933DC">
        <w:rPr>
          <w:rFonts w:ascii="Times New Roman" w:eastAsia="Times New Roman" w:hAnsi="Times New Roman" w:cs="Times New Roman"/>
          <w:i/>
          <w:iCs/>
          <w:sz w:val="24"/>
          <w:szCs w:val="24"/>
          <w:lang w:eastAsia="es-ES"/>
        </w:rPr>
        <w:t>magnitudine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montis</w:t>
      </w:r>
      <w:proofErr w:type="spellEnd"/>
      <w:r w:rsidRPr="007933DC">
        <w:rPr>
          <w:rFonts w:ascii="Times New Roman" w:eastAsia="Times New Roman" w:hAnsi="Times New Roman" w:cs="Times New Roman"/>
          <w:sz w:val="24"/>
          <w:szCs w:val="24"/>
          <w:lang w:eastAsia="es-ES"/>
        </w:rPr>
        <w:t xml:space="preserve"> (De la grandeza del monte) - </w:t>
      </w:r>
      <w:hyperlink r:id="rId29" w:tooltip="Eugenio III" w:history="1">
        <w:r w:rsidRPr="007933DC">
          <w:rPr>
            <w:rFonts w:ascii="Times New Roman" w:eastAsia="Times New Roman" w:hAnsi="Times New Roman" w:cs="Times New Roman"/>
            <w:b/>
            <w:bCs/>
            <w:sz w:val="24"/>
            <w:szCs w:val="24"/>
            <w:lang w:eastAsia="es-ES"/>
          </w:rPr>
          <w:t>Eugenio III</w:t>
        </w:r>
      </w:hyperlink>
      <w:r w:rsidRPr="007933DC">
        <w:rPr>
          <w:rFonts w:ascii="Times New Roman" w:eastAsia="Times New Roman" w:hAnsi="Times New Roman" w:cs="Times New Roman"/>
          <w:sz w:val="24"/>
          <w:szCs w:val="24"/>
          <w:lang w:eastAsia="es-ES"/>
        </w:rPr>
        <w:t xml:space="preserve"> (1145-1153); su apellido fue </w:t>
      </w:r>
      <w:proofErr w:type="spellStart"/>
      <w:r w:rsidRPr="007933DC">
        <w:rPr>
          <w:rFonts w:ascii="Times New Roman" w:eastAsia="Times New Roman" w:hAnsi="Times New Roman" w:cs="Times New Roman"/>
          <w:sz w:val="24"/>
          <w:szCs w:val="24"/>
          <w:lang w:eastAsia="es-ES"/>
        </w:rPr>
        <w:t>Montemagnus</w:t>
      </w:r>
      <w:proofErr w:type="spellEnd"/>
      <w:r w:rsidRPr="007933DC">
        <w:rPr>
          <w:rFonts w:ascii="Times New Roman" w:eastAsia="Times New Roman" w:hAnsi="Times New Roman" w:cs="Times New Roman"/>
          <w:sz w:val="24"/>
          <w:szCs w:val="24"/>
          <w:lang w:eastAsia="es-ES"/>
        </w:rPr>
        <w:t xml:space="preserve">, y nació en el castillo de </w:t>
      </w:r>
      <w:proofErr w:type="spellStart"/>
      <w:r w:rsidRPr="007933DC">
        <w:rPr>
          <w:rFonts w:ascii="Times New Roman" w:eastAsia="Times New Roman" w:hAnsi="Times New Roman" w:cs="Times New Roman"/>
          <w:sz w:val="24"/>
          <w:szCs w:val="24"/>
          <w:lang w:eastAsia="es-ES"/>
        </w:rPr>
        <w:t>Grammonte</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Abbas </w:t>
      </w:r>
      <w:proofErr w:type="spellStart"/>
      <w:r w:rsidRPr="007933DC">
        <w:rPr>
          <w:rFonts w:ascii="Times New Roman" w:eastAsia="Times New Roman" w:hAnsi="Times New Roman" w:cs="Times New Roman"/>
          <w:i/>
          <w:iCs/>
          <w:sz w:val="24"/>
          <w:szCs w:val="24"/>
          <w:lang w:eastAsia="es-ES"/>
        </w:rPr>
        <w:t>suburranus</w:t>
      </w:r>
      <w:proofErr w:type="spellEnd"/>
      <w:r w:rsidRPr="007933DC">
        <w:rPr>
          <w:rFonts w:ascii="Times New Roman" w:eastAsia="Times New Roman" w:hAnsi="Times New Roman" w:cs="Times New Roman"/>
          <w:sz w:val="24"/>
          <w:szCs w:val="24"/>
          <w:lang w:eastAsia="es-ES"/>
        </w:rPr>
        <w:t xml:space="preserve"> (El abad de </w:t>
      </w:r>
      <w:proofErr w:type="spellStart"/>
      <w:r w:rsidRPr="007933DC">
        <w:rPr>
          <w:rFonts w:ascii="Times New Roman" w:eastAsia="Times New Roman" w:hAnsi="Times New Roman" w:cs="Times New Roman"/>
          <w:sz w:val="24"/>
          <w:szCs w:val="24"/>
          <w:lang w:eastAsia="es-ES"/>
        </w:rPr>
        <w:t>Suburra</w:t>
      </w:r>
      <w:proofErr w:type="spellEnd"/>
      <w:r w:rsidRPr="007933DC">
        <w:rPr>
          <w:rFonts w:ascii="Times New Roman" w:eastAsia="Times New Roman" w:hAnsi="Times New Roman" w:cs="Times New Roman"/>
          <w:sz w:val="24"/>
          <w:szCs w:val="24"/>
          <w:lang w:eastAsia="es-ES"/>
        </w:rPr>
        <w:t xml:space="preserve">) - </w:t>
      </w:r>
      <w:hyperlink r:id="rId30" w:tooltip="Anastasio IV" w:history="1">
        <w:r w:rsidRPr="007933DC">
          <w:rPr>
            <w:rFonts w:ascii="Times New Roman" w:eastAsia="Times New Roman" w:hAnsi="Times New Roman" w:cs="Times New Roman"/>
            <w:b/>
            <w:bCs/>
            <w:sz w:val="24"/>
            <w:szCs w:val="24"/>
            <w:lang w:eastAsia="es-ES"/>
          </w:rPr>
          <w:t>Anastasio IV</w:t>
        </w:r>
      </w:hyperlink>
      <w:r w:rsidRPr="007933DC">
        <w:rPr>
          <w:rFonts w:ascii="Times New Roman" w:eastAsia="Times New Roman" w:hAnsi="Times New Roman" w:cs="Times New Roman"/>
          <w:sz w:val="24"/>
          <w:szCs w:val="24"/>
          <w:lang w:eastAsia="es-ES"/>
        </w:rPr>
        <w:t xml:space="preserve"> (1153-1154), cuyo nombre era </w:t>
      </w:r>
      <w:proofErr w:type="spellStart"/>
      <w:r w:rsidRPr="007933DC">
        <w:rPr>
          <w:rFonts w:ascii="Times New Roman" w:eastAsia="Times New Roman" w:hAnsi="Times New Roman" w:cs="Times New Roman"/>
          <w:sz w:val="24"/>
          <w:szCs w:val="24"/>
          <w:lang w:eastAsia="es-ES"/>
        </w:rPr>
        <w:t>Corrado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Della</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Suburra</w:t>
      </w:r>
      <w:proofErr w:type="spellEnd"/>
      <w:r w:rsidRPr="007933DC">
        <w:rPr>
          <w:rFonts w:ascii="Times New Roman" w:eastAsia="Times New Roman" w:hAnsi="Times New Roman" w:cs="Times New Roman"/>
          <w:sz w:val="24"/>
          <w:szCs w:val="24"/>
          <w:lang w:eastAsia="es-ES"/>
        </w:rPr>
        <w:t xml:space="preserve">. Fue abad antes que Papa.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rure</w:t>
      </w:r>
      <w:proofErr w:type="spellEnd"/>
      <w:r w:rsidRPr="007933DC">
        <w:rPr>
          <w:rFonts w:ascii="Times New Roman" w:eastAsia="Times New Roman" w:hAnsi="Times New Roman" w:cs="Times New Roman"/>
          <w:i/>
          <w:iCs/>
          <w:sz w:val="24"/>
          <w:szCs w:val="24"/>
          <w:lang w:eastAsia="es-ES"/>
        </w:rPr>
        <w:t xml:space="preserve"> albo</w:t>
      </w:r>
      <w:r w:rsidRPr="007933DC">
        <w:rPr>
          <w:rFonts w:ascii="Times New Roman" w:eastAsia="Times New Roman" w:hAnsi="Times New Roman" w:cs="Times New Roman"/>
          <w:sz w:val="24"/>
          <w:szCs w:val="24"/>
          <w:lang w:eastAsia="es-ES"/>
        </w:rPr>
        <w:t xml:space="preserve"> (Del campo blanco) - </w:t>
      </w:r>
      <w:hyperlink r:id="rId31" w:tooltip="Adriano IV" w:history="1">
        <w:r w:rsidRPr="007933DC">
          <w:rPr>
            <w:rFonts w:ascii="Times New Roman" w:eastAsia="Times New Roman" w:hAnsi="Times New Roman" w:cs="Times New Roman"/>
            <w:b/>
            <w:bCs/>
            <w:sz w:val="24"/>
            <w:szCs w:val="24"/>
            <w:lang w:eastAsia="es-ES"/>
          </w:rPr>
          <w:t>Adriano IV</w:t>
        </w:r>
      </w:hyperlink>
      <w:r w:rsidRPr="007933DC">
        <w:rPr>
          <w:rFonts w:ascii="Times New Roman" w:eastAsia="Times New Roman" w:hAnsi="Times New Roman" w:cs="Times New Roman"/>
          <w:sz w:val="24"/>
          <w:szCs w:val="24"/>
          <w:lang w:eastAsia="es-ES"/>
        </w:rPr>
        <w:t xml:space="preserve"> (1154-1159) era de origen campesino y nació en Saint-</w:t>
      </w:r>
      <w:proofErr w:type="spellStart"/>
      <w:r w:rsidRPr="007933DC">
        <w:rPr>
          <w:rFonts w:ascii="Times New Roman" w:eastAsia="Times New Roman" w:hAnsi="Times New Roman" w:cs="Times New Roman"/>
          <w:sz w:val="24"/>
          <w:szCs w:val="24"/>
          <w:lang w:eastAsia="es-ES"/>
        </w:rPr>
        <w:t>Alban</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Alba</w:t>
      </w:r>
      <w:r w:rsidRPr="007933DC">
        <w:rPr>
          <w:rFonts w:ascii="Times New Roman" w:eastAsia="Times New Roman" w:hAnsi="Times New Roman" w:cs="Times New Roman"/>
          <w:sz w:val="24"/>
          <w:szCs w:val="24"/>
          <w:lang w:eastAsia="es-ES"/>
        </w:rPr>
        <w:t xml:space="preserve"> = "blanco, albino").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w:t>
      </w:r>
      <w:proofErr w:type="spellStart"/>
      <w:r w:rsidRPr="007933DC">
        <w:rPr>
          <w:rFonts w:ascii="Times New Roman" w:eastAsia="Times New Roman" w:hAnsi="Times New Roman" w:cs="Times New Roman"/>
          <w:i/>
          <w:iCs/>
          <w:sz w:val="24"/>
          <w:szCs w:val="24"/>
          <w:lang w:eastAsia="es-ES"/>
        </w:rPr>
        <w:t>tetro</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carcere</w:t>
      </w:r>
      <w:proofErr w:type="spellEnd"/>
      <w:r w:rsidRPr="007933DC">
        <w:rPr>
          <w:rFonts w:ascii="Times New Roman" w:eastAsia="Times New Roman" w:hAnsi="Times New Roman" w:cs="Times New Roman"/>
          <w:sz w:val="24"/>
          <w:szCs w:val="24"/>
          <w:lang w:eastAsia="es-ES"/>
        </w:rPr>
        <w:t xml:space="preserve"> (De tétrica cárcel) - </w:t>
      </w:r>
      <w:hyperlink r:id="rId32" w:tooltip="Víctor IV (antipapa)" w:history="1">
        <w:r w:rsidRPr="007933DC">
          <w:rPr>
            <w:rFonts w:ascii="Times New Roman" w:eastAsia="Times New Roman" w:hAnsi="Times New Roman" w:cs="Times New Roman"/>
            <w:b/>
            <w:bCs/>
            <w:sz w:val="24"/>
            <w:szCs w:val="24"/>
            <w:lang w:eastAsia="es-ES"/>
          </w:rPr>
          <w:t>Víctor IV</w:t>
        </w:r>
      </w:hyperlink>
      <w:r w:rsidRPr="007933DC">
        <w:rPr>
          <w:rFonts w:ascii="Times New Roman" w:eastAsia="Times New Roman" w:hAnsi="Times New Roman" w:cs="Times New Roman"/>
          <w:sz w:val="24"/>
          <w:szCs w:val="24"/>
          <w:lang w:eastAsia="es-ES"/>
        </w:rPr>
        <w:t xml:space="preserve"> (1159-1164), antipapa. Había sido cardenal de de San Nicolás in </w:t>
      </w:r>
      <w:proofErr w:type="spellStart"/>
      <w:r w:rsidRPr="007933DC">
        <w:rPr>
          <w:rFonts w:ascii="Times New Roman" w:eastAsia="Times New Roman" w:hAnsi="Times New Roman" w:cs="Times New Roman"/>
          <w:sz w:val="24"/>
          <w:szCs w:val="24"/>
          <w:lang w:eastAsia="es-ES"/>
        </w:rPr>
        <w:t>Carcere</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en prisión</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Via</w:t>
      </w:r>
      <w:proofErr w:type="spellEnd"/>
      <w:r w:rsidRPr="007933DC">
        <w:rPr>
          <w:rFonts w:ascii="Times New Roman" w:eastAsia="Times New Roman" w:hAnsi="Times New Roman" w:cs="Times New Roman"/>
          <w:i/>
          <w:iCs/>
          <w:sz w:val="24"/>
          <w:szCs w:val="24"/>
          <w:lang w:eastAsia="es-ES"/>
        </w:rPr>
        <w:t xml:space="preserve"> Transtiberina</w:t>
      </w:r>
      <w:r w:rsidRPr="007933DC">
        <w:rPr>
          <w:rFonts w:ascii="Times New Roman" w:eastAsia="Times New Roman" w:hAnsi="Times New Roman" w:cs="Times New Roman"/>
          <w:sz w:val="24"/>
          <w:szCs w:val="24"/>
          <w:lang w:eastAsia="es-ES"/>
        </w:rPr>
        <w:t xml:space="preserve"> (De la Vía transtiberina) - </w:t>
      </w:r>
      <w:hyperlink r:id="rId33" w:tooltip="Pascual III (antipapa)" w:history="1">
        <w:r w:rsidRPr="007933DC">
          <w:rPr>
            <w:rFonts w:ascii="Times New Roman" w:eastAsia="Times New Roman" w:hAnsi="Times New Roman" w:cs="Times New Roman"/>
            <w:b/>
            <w:bCs/>
            <w:sz w:val="24"/>
            <w:szCs w:val="24"/>
            <w:lang w:eastAsia="es-ES"/>
          </w:rPr>
          <w:t>Pascual III</w:t>
        </w:r>
      </w:hyperlink>
      <w:r w:rsidRPr="007933DC">
        <w:rPr>
          <w:rFonts w:ascii="Times New Roman" w:eastAsia="Times New Roman" w:hAnsi="Times New Roman" w:cs="Times New Roman"/>
          <w:sz w:val="24"/>
          <w:szCs w:val="24"/>
          <w:lang w:eastAsia="es-ES"/>
        </w:rPr>
        <w:t xml:space="preserve">, (1164-1168), antipapa. Nacido en Lombardía y ex cardenal de Santa María del </w:t>
      </w:r>
      <w:proofErr w:type="spellStart"/>
      <w:r w:rsidRPr="007933DC">
        <w:rPr>
          <w:rFonts w:ascii="Times New Roman" w:eastAsia="Times New Roman" w:hAnsi="Times New Roman" w:cs="Times New Roman"/>
          <w:sz w:val="24"/>
          <w:szCs w:val="24"/>
          <w:lang w:eastAsia="es-ES"/>
        </w:rPr>
        <w:t>Trastévere</w:t>
      </w:r>
      <w:proofErr w:type="spellEnd"/>
      <w:r w:rsidRPr="007933DC">
        <w:rPr>
          <w:rFonts w:ascii="Times New Roman" w:eastAsia="Times New Roman" w:hAnsi="Times New Roman" w:cs="Times New Roman"/>
          <w:sz w:val="24"/>
          <w:szCs w:val="24"/>
          <w:lang w:eastAsia="es-ES"/>
        </w:rPr>
        <w:t xml:space="preserve">, todo ello bañado por el río </w:t>
      </w:r>
      <w:proofErr w:type="spellStart"/>
      <w:r w:rsidRPr="007933DC">
        <w:rPr>
          <w:rFonts w:ascii="Times New Roman" w:eastAsia="Times New Roman" w:hAnsi="Times New Roman" w:cs="Times New Roman"/>
          <w:sz w:val="24"/>
          <w:szCs w:val="24"/>
          <w:lang w:eastAsia="es-ES"/>
        </w:rPr>
        <w:t>Tíber</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Pannonia</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Tusciae</w:t>
      </w:r>
      <w:proofErr w:type="spellEnd"/>
      <w:r w:rsidRPr="007933DC">
        <w:rPr>
          <w:rFonts w:ascii="Times New Roman" w:eastAsia="Times New Roman" w:hAnsi="Times New Roman" w:cs="Times New Roman"/>
          <w:sz w:val="24"/>
          <w:szCs w:val="24"/>
          <w:lang w:eastAsia="es-ES"/>
        </w:rPr>
        <w:t xml:space="preserve"> (De Panonia a Toscana) - </w:t>
      </w:r>
      <w:hyperlink r:id="rId34" w:tooltip="Calixto III" w:history="1">
        <w:r w:rsidRPr="007933DC">
          <w:rPr>
            <w:rFonts w:ascii="Times New Roman" w:eastAsia="Times New Roman" w:hAnsi="Times New Roman" w:cs="Times New Roman"/>
            <w:b/>
            <w:bCs/>
            <w:sz w:val="24"/>
            <w:szCs w:val="24"/>
            <w:lang w:eastAsia="es-ES"/>
          </w:rPr>
          <w:t>Calixto III</w:t>
        </w:r>
      </w:hyperlink>
      <w:r w:rsidRPr="007933DC">
        <w:rPr>
          <w:rFonts w:ascii="Times New Roman" w:eastAsia="Times New Roman" w:hAnsi="Times New Roman" w:cs="Times New Roman"/>
          <w:sz w:val="24"/>
          <w:szCs w:val="24"/>
          <w:lang w:eastAsia="es-ES"/>
        </w:rPr>
        <w:t xml:space="preserve"> (1170-1177), antipapa. De nacionalidad húngara (en latín, </w:t>
      </w:r>
      <w:proofErr w:type="spellStart"/>
      <w:r w:rsidRPr="007933DC">
        <w:rPr>
          <w:rFonts w:ascii="Times New Roman" w:eastAsia="Times New Roman" w:hAnsi="Times New Roman" w:cs="Times New Roman"/>
          <w:i/>
          <w:iCs/>
          <w:sz w:val="24"/>
          <w:szCs w:val="24"/>
          <w:lang w:eastAsia="es-ES"/>
        </w:rPr>
        <w:t>pannonia</w:t>
      </w:r>
      <w:proofErr w:type="spellEnd"/>
      <w:r w:rsidRPr="007933DC">
        <w:rPr>
          <w:rFonts w:ascii="Times New Roman" w:eastAsia="Times New Roman" w:hAnsi="Times New Roman" w:cs="Times New Roman"/>
          <w:sz w:val="24"/>
          <w:szCs w:val="24"/>
          <w:lang w:eastAsia="es-ES"/>
        </w:rPr>
        <w:t xml:space="preserve">) fue cardenal-obispo de </w:t>
      </w:r>
      <w:proofErr w:type="spellStart"/>
      <w:r w:rsidRPr="007933DC">
        <w:rPr>
          <w:rFonts w:ascii="Times New Roman" w:eastAsia="Times New Roman" w:hAnsi="Times New Roman" w:cs="Times New Roman"/>
          <w:sz w:val="24"/>
          <w:szCs w:val="24"/>
          <w:lang w:eastAsia="es-ES"/>
        </w:rPr>
        <w:t>Tusculum</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Ansere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custode</w:t>
      </w:r>
      <w:proofErr w:type="spellEnd"/>
      <w:r w:rsidRPr="007933DC">
        <w:rPr>
          <w:rFonts w:ascii="Times New Roman" w:eastAsia="Times New Roman" w:hAnsi="Times New Roman" w:cs="Times New Roman"/>
          <w:sz w:val="24"/>
          <w:szCs w:val="24"/>
          <w:lang w:eastAsia="es-ES"/>
        </w:rPr>
        <w:t xml:space="preserve"> (Custodio de la Oca) - </w:t>
      </w:r>
      <w:hyperlink r:id="rId35" w:tooltip="Alejandro III (papa)" w:history="1">
        <w:r w:rsidRPr="007933DC">
          <w:rPr>
            <w:rFonts w:ascii="Times New Roman" w:eastAsia="Times New Roman" w:hAnsi="Times New Roman" w:cs="Times New Roman"/>
            <w:b/>
            <w:bCs/>
            <w:sz w:val="24"/>
            <w:szCs w:val="24"/>
            <w:lang w:eastAsia="es-ES"/>
          </w:rPr>
          <w:t>Alejandro III</w:t>
        </w:r>
      </w:hyperlink>
      <w:r w:rsidRPr="007933DC">
        <w:rPr>
          <w:rFonts w:ascii="Times New Roman" w:eastAsia="Times New Roman" w:hAnsi="Times New Roman" w:cs="Times New Roman"/>
          <w:sz w:val="24"/>
          <w:szCs w:val="24"/>
          <w:lang w:eastAsia="es-ES"/>
        </w:rPr>
        <w:t xml:space="preserve"> (1159-1181). Su apellido era </w:t>
      </w:r>
      <w:proofErr w:type="spellStart"/>
      <w:r w:rsidRPr="007933DC">
        <w:rPr>
          <w:rFonts w:ascii="Times New Roman" w:eastAsia="Times New Roman" w:hAnsi="Times New Roman" w:cs="Times New Roman"/>
          <w:sz w:val="24"/>
          <w:szCs w:val="24"/>
          <w:lang w:eastAsia="es-ES"/>
        </w:rPr>
        <w:t>Paparona</w:t>
      </w:r>
      <w:proofErr w:type="spellEnd"/>
      <w:r w:rsidRPr="007933DC">
        <w:rPr>
          <w:rFonts w:ascii="Times New Roman" w:eastAsia="Times New Roman" w:hAnsi="Times New Roman" w:cs="Times New Roman"/>
          <w:sz w:val="24"/>
          <w:szCs w:val="24"/>
          <w:lang w:eastAsia="es-ES"/>
        </w:rPr>
        <w:t xml:space="preserve">, que significa "oca". Fue custodio de la Iglesia frente a los tres antipapas anteriores.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Lux in </w:t>
      </w:r>
      <w:proofErr w:type="spellStart"/>
      <w:r w:rsidRPr="007933DC">
        <w:rPr>
          <w:rFonts w:ascii="Times New Roman" w:eastAsia="Times New Roman" w:hAnsi="Times New Roman" w:cs="Times New Roman"/>
          <w:i/>
          <w:iCs/>
          <w:sz w:val="24"/>
          <w:szCs w:val="24"/>
          <w:lang w:eastAsia="es-ES"/>
        </w:rPr>
        <w:t>ostio</w:t>
      </w:r>
      <w:proofErr w:type="spellEnd"/>
      <w:r w:rsidRPr="007933DC">
        <w:rPr>
          <w:rFonts w:ascii="Times New Roman" w:eastAsia="Times New Roman" w:hAnsi="Times New Roman" w:cs="Times New Roman"/>
          <w:sz w:val="24"/>
          <w:szCs w:val="24"/>
          <w:lang w:eastAsia="es-ES"/>
        </w:rPr>
        <w:t xml:space="preserve"> (Luz en la puerta) - </w:t>
      </w:r>
      <w:hyperlink r:id="rId36" w:tooltip="Lucio III" w:history="1">
        <w:r w:rsidRPr="007933DC">
          <w:rPr>
            <w:rFonts w:ascii="Times New Roman" w:eastAsia="Times New Roman" w:hAnsi="Times New Roman" w:cs="Times New Roman"/>
            <w:b/>
            <w:bCs/>
            <w:sz w:val="24"/>
            <w:szCs w:val="24"/>
            <w:lang w:eastAsia="es-ES"/>
          </w:rPr>
          <w:t>Lucio III</w:t>
        </w:r>
      </w:hyperlink>
      <w:r w:rsidRPr="007933DC">
        <w:rPr>
          <w:rFonts w:ascii="Times New Roman" w:eastAsia="Times New Roman" w:hAnsi="Times New Roman" w:cs="Times New Roman"/>
          <w:sz w:val="24"/>
          <w:szCs w:val="24"/>
          <w:lang w:eastAsia="es-ES"/>
        </w:rPr>
        <w:t xml:space="preserve"> (1181-1185). Lucio III, nombre que viene de "luz", fue cardenal de Ostia (</w:t>
      </w:r>
      <w:r w:rsidRPr="007933DC">
        <w:rPr>
          <w:rFonts w:ascii="Times New Roman" w:eastAsia="Times New Roman" w:hAnsi="Times New Roman" w:cs="Times New Roman"/>
          <w:i/>
          <w:iCs/>
          <w:sz w:val="24"/>
          <w:szCs w:val="24"/>
          <w:lang w:eastAsia="es-ES"/>
        </w:rPr>
        <w:t>ostia</w:t>
      </w:r>
      <w:r w:rsidRPr="007933DC">
        <w:rPr>
          <w:rFonts w:ascii="Times New Roman" w:eastAsia="Times New Roman" w:hAnsi="Times New Roman" w:cs="Times New Roman"/>
          <w:sz w:val="24"/>
          <w:szCs w:val="24"/>
          <w:lang w:eastAsia="es-ES"/>
        </w:rPr>
        <w:t xml:space="preserve"> = "puerta").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Sus in cribo</w:t>
      </w:r>
      <w:r w:rsidRPr="007933DC">
        <w:rPr>
          <w:rFonts w:ascii="Times New Roman" w:eastAsia="Times New Roman" w:hAnsi="Times New Roman" w:cs="Times New Roman"/>
          <w:sz w:val="24"/>
          <w:szCs w:val="24"/>
          <w:lang w:eastAsia="es-ES"/>
        </w:rPr>
        <w:t xml:space="preserve"> (Una cerda en una criba) - </w:t>
      </w:r>
      <w:hyperlink r:id="rId37" w:tooltip="Urbano III" w:history="1">
        <w:r w:rsidRPr="007933DC">
          <w:rPr>
            <w:rFonts w:ascii="Times New Roman" w:eastAsia="Times New Roman" w:hAnsi="Times New Roman" w:cs="Times New Roman"/>
            <w:b/>
            <w:bCs/>
            <w:sz w:val="24"/>
            <w:szCs w:val="24"/>
            <w:lang w:eastAsia="es-ES"/>
          </w:rPr>
          <w:t>Urbano III</w:t>
        </w:r>
      </w:hyperlink>
      <w:r w:rsidRPr="007933DC">
        <w:rPr>
          <w:rFonts w:ascii="Times New Roman" w:eastAsia="Times New Roman" w:hAnsi="Times New Roman" w:cs="Times New Roman"/>
          <w:sz w:val="24"/>
          <w:szCs w:val="24"/>
          <w:lang w:eastAsia="es-ES"/>
        </w:rPr>
        <w:t xml:space="preserve"> (1185-1187). </w:t>
      </w:r>
      <w:proofErr w:type="spellStart"/>
      <w:r w:rsidRPr="007933DC">
        <w:rPr>
          <w:rFonts w:ascii="Times New Roman" w:eastAsia="Times New Roman" w:hAnsi="Times New Roman" w:cs="Times New Roman"/>
          <w:sz w:val="24"/>
          <w:szCs w:val="24"/>
          <w:lang w:eastAsia="es-ES"/>
        </w:rPr>
        <w:t>Uberto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Crivelli</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crivelli</w:t>
      </w:r>
      <w:proofErr w:type="spellEnd"/>
      <w:r w:rsidRPr="007933DC">
        <w:rPr>
          <w:rFonts w:ascii="Times New Roman" w:eastAsia="Times New Roman" w:hAnsi="Times New Roman" w:cs="Times New Roman"/>
          <w:sz w:val="24"/>
          <w:szCs w:val="24"/>
          <w:lang w:eastAsia="es-ES"/>
        </w:rPr>
        <w:t xml:space="preserve"> = "criba") tenía un cerdo en su escudo de armas.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Ensis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Laurentii</w:t>
      </w:r>
      <w:proofErr w:type="spellEnd"/>
      <w:r w:rsidRPr="007933DC">
        <w:rPr>
          <w:rFonts w:ascii="Times New Roman" w:eastAsia="Times New Roman" w:hAnsi="Times New Roman" w:cs="Times New Roman"/>
          <w:sz w:val="24"/>
          <w:szCs w:val="24"/>
          <w:lang w:eastAsia="es-ES"/>
        </w:rPr>
        <w:t xml:space="preserve"> (La espada de Lorenzo) - </w:t>
      </w:r>
      <w:hyperlink r:id="rId38" w:tooltip="Gregorio VIII" w:history="1">
        <w:r w:rsidRPr="007933DC">
          <w:rPr>
            <w:rFonts w:ascii="Times New Roman" w:eastAsia="Times New Roman" w:hAnsi="Times New Roman" w:cs="Times New Roman"/>
            <w:b/>
            <w:bCs/>
            <w:sz w:val="24"/>
            <w:szCs w:val="24"/>
            <w:lang w:eastAsia="es-ES"/>
          </w:rPr>
          <w:t>Gregorio VIII</w:t>
        </w:r>
      </w:hyperlink>
      <w:r w:rsidRPr="007933DC">
        <w:rPr>
          <w:rFonts w:ascii="Times New Roman" w:eastAsia="Times New Roman" w:hAnsi="Times New Roman" w:cs="Times New Roman"/>
          <w:sz w:val="24"/>
          <w:szCs w:val="24"/>
          <w:lang w:eastAsia="es-ES"/>
        </w:rPr>
        <w:t xml:space="preserve"> (1187). Ex-cardenal de San Laurencio, con dos espadas en su escudo de armas.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schola</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exiet</w:t>
      </w:r>
      <w:proofErr w:type="spellEnd"/>
      <w:r w:rsidRPr="007933DC">
        <w:rPr>
          <w:rFonts w:ascii="Times New Roman" w:eastAsia="Times New Roman" w:hAnsi="Times New Roman" w:cs="Times New Roman"/>
          <w:sz w:val="24"/>
          <w:szCs w:val="24"/>
          <w:lang w:eastAsia="es-ES"/>
        </w:rPr>
        <w:t xml:space="preserve"> (Salido de la escuela) - </w:t>
      </w:r>
      <w:hyperlink r:id="rId39" w:tooltip="Clemente III" w:history="1">
        <w:r w:rsidRPr="007933DC">
          <w:rPr>
            <w:rFonts w:ascii="Times New Roman" w:eastAsia="Times New Roman" w:hAnsi="Times New Roman" w:cs="Times New Roman"/>
            <w:b/>
            <w:bCs/>
            <w:sz w:val="24"/>
            <w:szCs w:val="24"/>
            <w:lang w:eastAsia="es-ES"/>
          </w:rPr>
          <w:t>Clemente III</w:t>
        </w:r>
      </w:hyperlink>
      <w:r w:rsidRPr="007933DC">
        <w:rPr>
          <w:rFonts w:ascii="Times New Roman" w:eastAsia="Times New Roman" w:hAnsi="Times New Roman" w:cs="Times New Roman"/>
          <w:sz w:val="24"/>
          <w:szCs w:val="24"/>
          <w:lang w:eastAsia="es-ES"/>
        </w:rPr>
        <w:t xml:space="preserve"> (1187-1191). Bautizado Paolo </w:t>
      </w:r>
      <w:proofErr w:type="spellStart"/>
      <w:r w:rsidRPr="007933DC">
        <w:rPr>
          <w:rFonts w:ascii="Times New Roman" w:eastAsia="Times New Roman" w:hAnsi="Times New Roman" w:cs="Times New Roman"/>
          <w:sz w:val="24"/>
          <w:szCs w:val="24"/>
          <w:lang w:eastAsia="es-ES"/>
        </w:rPr>
        <w:t>Scholari</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de la escuela</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rure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bovensi</w:t>
      </w:r>
      <w:proofErr w:type="spellEnd"/>
      <w:r w:rsidRPr="007933DC">
        <w:rPr>
          <w:rFonts w:ascii="Times New Roman" w:eastAsia="Times New Roman" w:hAnsi="Times New Roman" w:cs="Times New Roman"/>
          <w:sz w:val="24"/>
          <w:szCs w:val="24"/>
          <w:lang w:eastAsia="es-ES"/>
        </w:rPr>
        <w:t xml:space="preserve"> (De campo de bueyes) - </w:t>
      </w:r>
      <w:hyperlink r:id="rId40" w:tooltip="Celestino III" w:history="1">
        <w:r w:rsidRPr="007933DC">
          <w:rPr>
            <w:rFonts w:ascii="Times New Roman" w:eastAsia="Times New Roman" w:hAnsi="Times New Roman" w:cs="Times New Roman"/>
            <w:b/>
            <w:bCs/>
            <w:sz w:val="24"/>
            <w:szCs w:val="24"/>
            <w:lang w:eastAsia="es-ES"/>
          </w:rPr>
          <w:t>Celestino III</w:t>
        </w:r>
      </w:hyperlink>
      <w:r w:rsidRPr="007933DC">
        <w:rPr>
          <w:rFonts w:ascii="Times New Roman" w:eastAsia="Times New Roman" w:hAnsi="Times New Roman" w:cs="Times New Roman"/>
          <w:sz w:val="24"/>
          <w:szCs w:val="24"/>
          <w:lang w:eastAsia="es-ES"/>
        </w:rPr>
        <w:t xml:space="preserve">, (1191-1198). De la familia de los </w:t>
      </w:r>
      <w:proofErr w:type="spellStart"/>
      <w:r w:rsidRPr="007933DC">
        <w:rPr>
          <w:rFonts w:ascii="Times New Roman" w:eastAsia="Times New Roman" w:hAnsi="Times New Roman" w:cs="Times New Roman"/>
          <w:sz w:val="24"/>
          <w:szCs w:val="24"/>
          <w:lang w:eastAsia="es-ES"/>
        </w:rPr>
        <w:t>Bovis</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bueyes</w:t>
      </w:r>
      <w:r w:rsidRPr="007933DC">
        <w:rPr>
          <w:rFonts w:ascii="Times New Roman" w:eastAsia="Times New Roman" w:hAnsi="Times New Roman" w:cs="Times New Roman"/>
          <w:sz w:val="24"/>
          <w:szCs w:val="24"/>
          <w:lang w:eastAsia="es-ES"/>
        </w:rPr>
        <w:t xml:space="preserve">) y originario de la campiña romana.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Comes </w:t>
      </w:r>
      <w:proofErr w:type="spellStart"/>
      <w:r w:rsidRPr="007933DC">
        <w:rPr>
          <w:rFonts w:ascii="Times New Roman" w:eastAsia="Times New Roman" w:hAnsi="Times New Roman" w:cs="Times New Roman"/>
          <w:i/>
          <w:iCs/>
          <w:sz w:val="24"/>
          <w:szCs w:val="24"/>
          <w:lang w:eastAsia="es-ES"/>
        </w:rPr>
        <w:t>signatus</w:t>
      </w:r>
      <w:proofErr w:type="spellEnd"/>
      <w:r w:rsidRPr="007933DC">
        <w:rPr>
          <w:rFonts w:ascii="Times New Roman" w:eastAsia="Times New Roman" w:hAnsi="Times New Roman" w:cs="Times New Roman"/>
          <w:sz w:val="24"/>
          <w:szCs w:val="24"/>
          <w:lang w:eastAsia="es-ES"/>
        </w:rPr>
        <w:t xml:space="preserve"> (Conde Signado) - </w:t>
      </w:r>
      <w:hyperlink r:id="rId41" w:tooltip="Inocencio III" w:history="1">
        <w:r w:rsidRPr="007933DC">
          <w:rPr>
            <w:rFonts w:ascii="Times New Roman" w:eastAsia="Times New Roman" w:hAnsi="Times New Roman" w:cs="Times New Roman"/>
            <w:b/>
            <w:bCs/>
            <w:sz w:val="24"/>
            <w:szCs w:val="24"/>
            <w:lang w:eastAsia="es-ES"/>
          </w:rPr>
          <w:t>Inocencio III</w:t>
        </w:r>
      </w:hyperlink>
      <w:r w:rsidRPr="007933DC">
        <w:rPr>
          <w:rFonts w:ascii="Times New Roman" w:eastAsia="Times New Roman" w:hAnsi="Times New Roman" w:cs="Times New Roman"/>
          <w:sz w:val="24"/>
          <w:szCs w:val="24"/>
          <w:lang w:eastAsia="es-ES"/>
        </w:rPr>
        <w:t xml:space="preserve"> (1198-1216), de la familia </w:t>
      </w:r>
      <w:proofErr w:type="spellStart"/>
      <w:r w:rsidRPr="007933DC">
        <w:rPr>
          <w:rFonts w:ascii="Times New Roman" w:eastAsia="Times New Roman" w:hAnsi="Times New Roman" w:cs="Times New Roman"/>
          <w:sz w:val="24"/>
          <w:szCs w:val="24"/>
          <w:lang w:eastAsia="es-ES"/>
        </w:rPr>
        <w:t>Conti</w:t>
      </w:r>
      <w:proofErr w:type="spellEnd"/>
      <w:r w:rsidRPr="007933DC">
        <w:rPr>
          <w:rFonts w:ascii="Times New Roman" w:eastAsia="Times New Roman" w:hAnsi="Times New Roman" w:cs="Times New Roman"/>
          <w:sz w:val="24"/>
          <w:szCs w:val="24"/>
          <w:lang w:eastAsia="es-ES"/>
        </w:rPr>
        <w:t xml:space="preserve"> di </w:t>
      </w:r>
      <w:proofErr w:type="spellStart"/>
      <w:r w:rsidRPr="007933DC">
        <w:rPr>
          <w:rFonts w:ascii="Times New Roman" w:eastAsia="Times New Roman" w:hAnsi="Times New Roman" w:cs="Times New Roman"/>
          <w:sz w:val="24"/>
          <w:szCs w:val="24"/>
          <w:lang w:eastAsia="es-ES"/>
        </w:rPr>
        <w:t>Signi</w:t>
      </w:r>
      <w:proofErr w:type="spellEnd"/>
      <w:r w:rsidRPr="007933DC">
        <w:rPr>
          <w:rFonts w:ascii="Times New Roman" w:eastAsia="Times New Roman" w:hAnsi="Times New Roman" w:cs="Times New Roman"/>
          <w:sz w:val="24"/>
          <w:szCs w:val="24"/>
          <w:lang w:eastAsia="es-ES"/>
        </w:rPr>
        <w:t xml:space="preserve"> (luego Segni).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Canonicus</w:t>
      </w:r>
      <w:proofErr w:type="spellEnd"/>
      <w:r w:rsidRPr="007933DC">
        <w:rPr>
          <w:rFonts w:ascii="Times New Roman" w:eastAsia="Times New Roman" w:hAnsi="Times New Roman" w:cs="Times New Roman"/>
          <w:i/>
          <w:iCs/>
          <w:sz w:val="24"/>
          <w:szCs w:val="24"/>
          <w:lang w:eastAsia="es-ES"/>
        </w:rPr>
        <w:t xml:space="preserve"> es </w:t>
      </w:r>
      <w:proofErr w:type="spellStart"/>
      <w:r w:rsidRPr="007933DC">
        <w:rPr>
          <w:rFonts w:ascii="Times New Roman" w:eastAsia="Times New Roman" w:hAnsi="Times New Roman" w:cs="Times New Roman"/>
          <w:i/>
          <w:iCs/>
          <w:sz w:val="24"/>
          <w:szCs w:val="24"/>
          <w:lang w:eastAsia="es-ES"/>
        </w:rPr>
        <w:t>larere</w:t>
      </w:r>
      <w:proofErr w:type="spellEnd"/>
      <w:r w:rsidRPr="007933DC">
        <w:rPr>
          <w:rFonts w:ascii="Times New Roman" w:eastAsia="Times New Roman" w:hAnsi="Times New Roman" w:cs="Times New Roman"/>
          <w:sz w:val="24"/>
          <w:szCs w:val="24"/>
          <w:lang w:eastAsia="es-ES"/>
        </w:rPr>
        <w:t xml:space="preserve"> (Canónigo de Letrán) - </w:t>
      </w:r>
      <w:hyperlink r:id="rId42" w:tooltip="Honorio III" w:history="1">
        <w:r w:rsidRPr="007933DC">
          <w:rPr>
            <w:rFonts w:ascii="Times New Roman" w:eastAsia="Times New Roman" w:hAnsi="Times New Roman" w:cs="Times New Roman"/>
            <w:b/>
            <w:bCs/>
            <w:sz w:val="24"/>
            <w:szCs w:val="24"/>
            <w:lang w:eastAsia="es-ES"/>
          </w:rPr>
          <w:t>Honorio III</w:t>
        </w:r>
      </w:hyperlink>
      <w:r w:rsidRPr="007933DC">
        <w:rPr>
          <w:rFonts w:ascii="Times New Roman" w:eastAsia="Times New Roman" w:hAnsi="Times New Roman" w:cs="Times New Roman"/>
          <w:sz w:val="24"/>
          <w:szCs w:val="24"/>
          <w:lang w:eastAsia="es-ES"/>
        </w:rPr>
        <w:t xml:space="preserve"> (1216-1227) fue canónigo de San Juan de Letrán.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Avis </w:t>
      </w:r>
      <w:proofErr w:type="spellStart"/>
      <w:r w:rsidRPr="007933DC">
        <w:rPr>
          <w:rFonts w:ascii="Times New Roman" w:eastAsia="Times New Roman" w:hAnsi="Times New Roman" w:cs="Times New Roman"/>
          <w:i/>
          <w:iCs/>
          <w:sz w:val="24"/>
          <w:szCs w:val="24"/>
          <w:lang w:eastAsia="es-ES"/>
        </w:rPr>
        <w:t>ostiensis</w:t>
      </w:r>
      <w:proofErr w:type="spellEnd"/>
      <w:r w:rsidRPr="007933DC">
        <w:rPr>
          <w:rFonts w:ascii="Times New Roman" w:eastAsia="Times New Roman" w:hAnsi="Times New Roman" w:cs="Times New Roman"/>
          <w:sz w:val="24"/>
          <w:szCs w:val="24"/>
          <w:lang w:eastAsia="es-ES"/>
        </w:rPr>
        <w:t xml:space="preserve"> (El ave de Ostia) - </w:t>
      </w:r>
      <w:hyperlink r:id="rId43" w:tooltip="Gregorio IX" w:history="1">
        <w:r w:rsidRPr="007933DC">
          <w:rPr>
            <w:rFonts w:ascii="Times New Roman" w:eastAsia="Times New Roman" w:hAnsi="Times New Roman" w:cs="Times New Roman"/>
            <w:b/>
            <w:bCs/>
            <w:sz w:val="24"/>
            <w:szCs w:val="24"/>
            <w:lang w:eastAsia="es-ES"/>
          </w:rPr>
          <w:t>Gregorio IX</w:t>
        </w:r>
      </w:hyperlink>
      <w:r w:rsidRPr="007933DC">
        <w:rPr>
          <w:rFonts w:ascii="Times New Roman" w:eastAsia="Times New Roman" w:hAnsi="Times New Roman" w:cs="Times New Roman"/>
          <w:sz w:val="24"/>
          <w:szCs w:val="24"/>
          <w:lang w:eastAsia="es-ES"/>
        </w:rPr>
        <w:t xml:space="preserve"> (1227-1241), fue cardenal de Ostia y había un pájaro en su escudo de armas.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Leo </w:t>
      </w:r>
      <w:proofErr w:type="spellStart"/>
      <w:r w:rsidRPr="007933DC">
        <w:rPr>
          <w:rFonts w:ascii="Times New Roman" w:eastAsia="Times New Roman" w:hAnsi="Times New Roman" w:cs="Times New Roman"/>
          <w:i/>
          <w:iCs/>
          <w:sz w:val="24"/>
          <w:szCs w:val="24"/>
          <w:lang w:eastAsia="es-ES"/>
        </w:rPr>
        <w:t>sabinus</w:t>
      </w:r>
      <w:proofErr w:type="spellEnd"/>
      <w:r w:rsidRPr="007933DC">
        <w:rPr>
          <w:rFonts w:ascii="Times New Roman" w:eastAsia="Times New Roman" w:hAnsi="Times New Roman" w:cs="Times New Roman"/>
          <w:sz w:val="24"/>
          <w:szCs w:val="24"/>
          <w:lang w:eastAsia="es-ES"/>
        </w:rPr>
        <w:t xml:space="preserve"> (El león sabino) - </w:t>
      </w:r>
      <w:hyperlink r:id="rId44" w:tooltip="Celestino IV" w:history="1">
        <w:r w:rsidRPr="007933DC">
          <w:rPr>
            <w:rFonts w:ascii="Times New Roman" w:eastAsia="Times New Roman" w:hAnsi="Times New Roman" w:cs="Times New Roman"/>
            <w:b/>
            <w:bCs/>
            <w:sz w:val="24"/>
            <w:szCs w:val="24"/>
            <w:lang w:eastAsia="es-ES"/>
          </w:rPr>
          <w:t>Celestino IV</w:t>
        </w:r>
      </w:hyperlink>
      <w:r w:rsidRPr="007933DC">
        <w:rPr>
          <w:rFonts w:ascii="Times New Roman" w:eastAsia="Times New Roman" w:hAnsi="Times New Roman" w:cs="Times New Roman"/>
          <w:sz w:val="24"/>
          <w:szCs w:val="24"/>
          <w:lang w:eastAsia="es-ES"/>
        </w:rPr>
        <w:t xml:space="preserve"> (1241). Con un león en su escudo de armas, fue cardenal-obispo de la Sabina.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Comes </w:t>
      </w:r>
      <w:proofErr w:type="spellStart"/>
      <w:r w:rsidRPr="007933DC">
        <w:rPr>
          <w:rFonts w:ascii="Times New Roman" w:eastAsia="Times New Roman" w:hAnsi="Times New Roman" w:cs="Times New Roman"/>
          <w:i/>
          <w:iCs/>
          <w:sz w:val="24"/>
          <w:szCs w:val="24"/>
          <w:lang w:eastAsia="es-ES"/>
        </w:rPr>
        <w:t>laurentius</w:t>
      </w:r>
      <w:proofErr w:type="spellEnd"/>
      <w:r w:rsidRPr="007933DC">
        <w:rPr>
          <w:rFonts w:ascii="Times New Roman" w:eastAsia="Times New Roman" w:hAnsi="Times New Roman" w:cs="Times New Roman"/>
          <w:sz w:val="24"/>
          <w:szCs w:val="24"/>
          <w:lang w:eastAsia="es-ES"/>
        </w:rPr>
        <w:t xml:space="preserve"> (El conde de Lorenzo) - </w:t>
      </w:r>
      <w:hyperlink r:id="rId45" w:tooltip="Inocencio IV" w:history="1">
        <w:r w:rsidRPr="007933DC">
          <w:rPr>
            <w:rFonts w:ascii="Times New Roman" w:eastAsia="Times New Roman" w:hAnsi="Times New Roman" w:cs="Times New Roman"/>
            <w:b/>
            <w:bCs/>
            <w:sz w:val="24"/>
            <w:szCs w:val="24"/>
            <w:lang w:eastAsia="es-ES"/>
          </w:rPr>
          <w:t>Inocencio IV</w:t>
        </w:r>
      </w:hyperlink>
      <w:r w:rsidRPr="007933DC">
        <w:rPr>
          <w:rFonts w:ascii="Times New Roman" w:eastAsia="Times New Roman" w:hAnsi="Times New Roman" w:cs="Times New Roman"/>
          <w:sz w:val="24"/>
          <w:szCs w:val="24"/>
          <w:lang w:eastAsia="es-ES"/>
        </w:rPr>
        <w:t xml:space="preserve"> (1243-1254). Conde de </w:t>
      </w:r>
      <w:proofErr w:type="spellStart"/>
      <w:r w:rsidRPr="007933DC">
        <w:rPr>
          <w:rFonts w:ascii="Times New Roman" w:eastAsia="Times New Roman" w:hAnsi="Times New Roman" w:cs="Times New Roman"/>
          <w:sz w:val="24"/>
          <w:szCs w:val="24"/>
          <w:lang w:eastAsia="es-ES"/>
        </w:rPr>
        <w:t>Lavagne</w:t>
      </w:r>
      <w:proofErr w:type="spellEnd"/>
      <w:r w:rsidRPr="007933DC">
        <w:rPr>
          <w:rFonts w:ascii="Times New Roman" w:eastAsia="Times New Roman" w:hAnsi="Times New Roman" w:cs="Times New Roman"/>
          <w:sz w:val="24"/>
          <w:szCs w:val="24"/>
          <w:lang w:eastAsia="es-ES"/>
        </w:rPr>
        <w:t xml:space="preserve"> de San Lorenzo.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Signum</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ostiense</w:t>
      </w:r>
      <w:proofErr w:type="spellEnd"/>
      <w:r w:rsidRPr="007933DC">
        <w:rPr>
          <w:rFonts w:ascii="Times New Roman" w:eastAsia="Times New Roman" w:hAnsi="Times New Roman" w:cs="Times New Roman"/>
          <w:sz w:val="24"/>
          <w:szCs w:val="24"/>
          <w:lang w:eastAsia="es-ES"/>
        </w:rPr>
        <w:t xml:space="preserve"> (El signo de Ostia) - </w:t>
      </w:r>
      <w:hyperlink r:id="rId46" w:tooltip="Alejandro IV (Papa)" w:history="1">
        <w:r w:rsidRPr="007933DC">
          <w:rPr>
            <w:rFonts w:ascii="Times New Roman" w:eastAsia="Times New Roman" w:hAnsi="Times New Roman" w:cs="Times New Roman"/>
            <w:b/>
            <w:bCs/>
            <w:sz w:val="24"/>
            <w:szCs w:val="24"/>
            <w:lang w:eastAsia="es-ES"/>
          </w:rPr>
          <w:t>Alejandro IV</w:t>
        </w:r>
      </w:hyperlink>
      <w:r w:rsidRPr="007933DC">
        <w:rPr>
          <w:rFonts w:ascii="Times New Roman" w:eastAsia="Times New Roman" w:hAnsi="Times New Roman" w:cs="Times New Roman"/>
          <w:sz w:val="24"/>
          <w:szCs w:val="24"/>
          <w:lang w:eastAsia="es-ES"/>
        </w:rPr>
        <w:t xml:space="preserve"> (1254-1261). Otro miembro de la familia de los </w:t>
      </w:r>
      <w:proofErr w:type="spellStart"/>
      <w:r w:rsidRPr="007933DC">
        <w:rPr>
          <w:rFonts w:ascii="Times New Roman" w:eastAsia="Times New Roman" w:hAnsi="Times New Roman" w:cs="Times New Roman"/>
          <w:sz w:val="24"/>
          <w:szCs w:val="24"/>
          <w:lang w:eastAsia="es-ES"/>
        </w:rPr>
        <w:t>Signi</w:t>
      </w:r>
      <w:proofErr w:type="spellEnd"/>
      <w:r w:rsidRPr="007933DC">
        <w:rPr>
          <w:rFonts w:ascii="Times New Roman" w:eastAsia="Times New Roman" w:hAnsi="Times New Roman" w:cs="Times New Roman"/>
          <w:sz w:val="24"/>
          <w:szCs w:val="24"/>
          <w:lang w:eastAsia="es-ES"/>
        </w:rPr>
        <w:t xml:space="preserve">, ex-cardenal de Ostia.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Jerusalem</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campaniae</w:t>
      </w:r>
      <w:proofErr w:type="spellEnd"/>
      <w:r w:rsidRPr="007933DC">
        <w:rPr>
          <w:rFonts w:ascii="Times New Roman" w:eastAsia="Times New Roman" w:hAnsi="Times New Roman" w:cs="Times New Roman"/>
          <w:sz w:val="24"/>
          <w:szCs w:val="24"/>
          <w:lang w:eastAsia="es-ES"/>
        </w:rPr>
        <w:t xml:space="preserve"> (Jerusalén en Campania) - </w:t>
      </w:r>
      <w:hyperlink r:id="rId47" w:tooltip="Urbano IV" w:history="1">
        <w:r w:rsidRPr="007933DC">
          <w:rPr>
            <w:rFonts w:ascii="Times New Roman" w:eastAsia="Times New Roman" w:hAnsi="Times New Roman" w:cs="Times New Roman"/>
            <w:b/>
            <w:bCs/>
            <w:sz w:val="24"/>
            <w:szCs w:val="24"/>
            <w:lang w:eastAsia="es-ES"/>
          </w:rPr>
          <w:t>Urbano IV</w:t>
        </w:r>
      </w:hyperlink>
      <w:r w:rsidRPr="007933DC">
        <w:rPr>
          <w:rFonts w:ascii="Times New Roman" w:eastAsia="Times New Roman" w:hAnsi="Times New Roman" w:cs="Times New Roman"/>
          <w:sz w:val="24"/>
          <w:szCs w:val="24"/>
          <w:lang w:eastAsia="es-ES"/>
        </w:rPr>
        <w:t xml:space="preserve"> (1261-1264), nacido en </w:t>
      </w:r>
      <w:proofErr w:type="spellStart"/>
      <w:r w:rsidRPr="007933DC">
        <w:rPr>
          <w:rFonts w:ascii="Times New Roman" w:eastAsia="Times New Roman" w:hAnsi="Times New Roman" w:cs="Times New Roman"/>
          <w:sz w:val="24"/>
          <w:szCs w:val="24"/>
          <w:lang w:eastAsia="es-ES"/>
        </w:rPr>
        <w:t>Troyes</w:t>
      </w:r>
      <w:proofErr w:type="spellEnd"/>
      <w:r w:rsidRPr="007933DC">
        <w:rPr>
          <w:rFonts w:ascii="Times New Roman" w:eastAsia="Times New Roman" w:hAnsi="Times New Roman" w:cs="Times New Roman"/>
          <w:sz w:val="24"/>
          <w:szCs w:val="24"/>
          <w:lang w:eastAsia="es-ES"/>
        </w:rPr>
        <w:t xml:space="preserve">, Champagne, y posteriormente patriarca de Jerusalén.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Draco</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depresus</w:t>
      </w:r>
      <w:proofErr w:type="spellEnd"/>
      <w:r w:rsidRPr="007933DC">
        <w:rPr>
          <w:rFonts w:ascii="Times New Roman" w:eastAsia="Times New Roman" w:hAnsi="Times New Roman" w:cs="Times New Roman"/>
          <w:sz w:val="24"/>
          <w:szCs w:val="24"/>
          <w:lang w:eastAsia="es-ES"/>
        </w:rPr>
        <w:t xml:space="preserve"> (El dragón perdido o vencido) - </w:t>
      </w:r>
      <w:hyperlink r:id="rId48" w:tooltip="Clemente IV" w:history="1">
        <w:r w:rsidRPr="007933DC">
          <w:rPr>
            <w:rFonts w:ascii="Times New Roman" w:eastAsia="Times New Roman" w:hAnsi="Times New Roman" w:cs="Times New Roman"/>
            <w:b/>
            <w:bCs/>
            <w:sz w:val="24"/>
            <w:szCs w:val="24"/>
            <w:lang w:eastAsia="es-ES"/>
          </w:rPr>
          <w:t>Clemente IV</w:t>
        </w:r>
      </w:hyperlink>
      <w:r w:rsidRPr="007933DC">
        <w:rPr>
          <w:rFonts w:ascii="Times New Roman" w:eastAsia="Times New Roman" w:hAnsi="Times New Roman" w:cs="Times New Roman"/>
          <w:sz w:val="24"/>
          <w:szCs w:val="24"/>
          <w:lang w:eastAsia="es-ES"/>
        </w:rPr>
        <w:t xml:space="preserve"> (1265-1268). Sus armas representaban un águila aprisionando entre sus garras a un dragón.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Anguineus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vir</w:t>
      </w:r>
      <w:proofErr w:type="spellEnd"/>
      <w:r w:rsidRPr="007933DC">
        <w:rPr>
          <w:rFonts w:ascii="Times New Roman" w:eastAsia="Times New Roman" w:hAnsi="Times New Roman" w:cs="Times New Roman"/>
          <w:sz w:val="24"/>
          <w:szCs w:val="24"/>
          <w:lang w:eastAsia="es-ES"/>
        </w:rPr>
        <w:t xml:space="preserve"> (El hombre de la culebra) - </w:t>
      </w:r>
      <w:hyperlink r:id="rId49" w:tooltip="Gregorio X" w:history="1">
        <w:r w:rsidRPr="007933DC">
          <w:rPr>
            <w:rFonts w:ascii="Times New Roman" w:eastAsia="Times New Roman" w:hAnsi="Times New Roman" w:cs="Times New Roman"/>
            <w:b/>
            <w:bCs/>
            <w:sz w:val="24"/>
            <w:szCs w:val="24"/>
            <w:lang w:eastAsia="es-ES"/>
          </w:rPr>
          <w:t>Gregorio X</w:t>
        </w:r>
      </w:hyperlink>
      <w:r w:rsidRPr="007933DC">
        <w:rPr>
          <w:rFonts w:ascii="Times New Roman" w:eastAsia="Times New Roman" w:hAnsi="Times New Roman" w:cs="Times New Roman"/>
          <w:sz w:val="24"/>
          <w:szCs w:val="24"/>
          <w:lang w:eastAsia="es-ES"/>
        </w:rPr>
        <w:t xml:space="preserve"> (1271-1276). De la familia de los Visconti, cuyo escudo de armas incluye una culebra comiendo a un hombre.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lastRenderedPageBreak/>
        <w:t>Conciunator</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gallus</w:t>
      </w:r>
      <w:proofErr w:type="spellEnd"/>
      <w:r w:rsidRPr="007933DC">
        <w:rPr>
          <w:rFonts w:ascii="Times New Roman" w:eastAsia="Times New Roman" w:hAnsi="Times New Roman" w:cs="Times New Roman"/>
          <w:sz w:val="24"/>
          <w:szCs w:val="24"/>
          <w:lang w:eastAsia="es-ES"/>
        </w:rPr>
        <w:t xml:space="preserve"> (El predicador galo) - </w:t>
      </w:r>
      <w:hyperlink r:id="rId50" w:tooltip="Inocencio V" w:history="1">
        <w:r w:rsidRPr="007933DC">
          <w:rPr>
            <w:rFonts w:ascii="Times New Roman" w:eastAsia="Times New Roman" w:hAnsi="Times New Roman" w:cs="Times New Roman"/>
            <w:b/>
            <w:bCs/>
            <w:sz w:val="24"/>
            <w:szCs w:val="24"/>
            <w:lang w:eastAsia="es-ES"/>
          </w:rPr>
          <w:t>Inocencio V</w:t>
        </w:r>
      </w:hyperlink>
      <w:r w:rsidRPr="007933DC">
        <w:rPr>
          <w:rFonts w:ascii="Times New Roman" w:eastAsia="Times New Roman" w:hAnsi="Times New Roman" w:cs="Times New Roman"/>
          <w:sz w:val="24"/>
          <w:szCs w:val="24"/>
          <w:lang w:eastAsia="es-ES"/>
        </w:rPr>
        <w:t xml:space="preserve"> (1276), nacido en Francia, primado de los Galos, conocido como </w:t>
      </w:r>
      <w:r w:rsidRPr="007933DC">
        <w:rPr>
          <w:rFonts w:ascii="Times New Roman" w:eastAsia="Times New Roman" w:hAnsi="Times New Roman" w:cs="Times New Roman"/>
          <w:i/>
          <w:iCs/>
          <w:sz w:val="24"/>
          <w:szCs w:val="24"/>
          <w:lang w:eastAsia="es-ES"/>
        </w:rPr>
        <w:t xml:space="preserve">doctor </w:t>
      </w:r>
      <w:proofErr w:type="spellStart"/>
      <w:r w:rsidRPr="007933DC">
        <w:rPr>
          <w:rFonts w:ascii="Times New Roman" w:eastAsia="Times New Roman" w:hAnsi="Times New Roman" w:cs="Times New Roman"/>
          <w:i/>
          <w:iCs/>
          <w:sz w:val="24"/>
          <w:szCs w:val="24"/>
          <w:lang w:eastAsia="es-ES"/>
        </w:rPr>
        <w:t>famosissimus</w:t>
      </w:r>
      <w:proofErr w:type="spellEnd"/>
      <w:r w:rsidRPr="007933DC">
        <w:rPr>
          <w:rFonts w:ascii="Times New Roman" w:eastAsia="Times New Roman" w:hAnsi="Times New Roman" w:cs="Times New Roman"/>
          <w:sz w:val="24"/>
          <w:szCs w:val="24"/>
          <w:lang w:eastAsia="es-ES"/>
        </w:rPr>
        <w:t xml:space="preserve"> por su oratoria.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Bonus</w:t>
      </w:r>
      <w:proofErr w:type="spellEnd"/>
      <w:r w:rsidRPr="007933DC">
        <w:rPr>
          <w:rFonts w:ascii="Times New Roman" w:eastAsia="Times New Roman" w:hAnsi="Times New Roman" w:cs="Times New Roman"/>
          <w:i/>
          <w:iCs/>
          <w:sz w:val="24"/>
          <w:szCs w:val="24"/>
          <w:lang w:eastAsia="es-ES"/>
        </w:rPr>
        <w:t xml:space="preserve"> comes</w:t>
      </w:r>
      <w:r w:rsidRPr="007933DC">
        <w:rPr>
          <w:rFonts w:ascii="Times New Roman" w:eastAsia="Times New Roman" w:hAnsi="Times New Roman" w:cs="Times New Roman"/>
          <w:sz w:val="24"/>
          <w:szCs w:val="24"/>
          <w:lang w:eastAsia="es-ES"/>
        </w:rPr>
        <w:t xml:space="preserve"> (El buen conde) - </w:t>
      </w:r>
      <w:hyperlink r:id="rId51" w:tooltip="Adriano V" w:history="1">
        <w:r w:rsidRPr="007933DC">
          <w:rPr>
            <w:rFonts w:ascii="Times New Roman" w:eastAsia="Times New Roman" w:hAnsi="Times New Roman" w:cs="Times New Roman"/>
            <w:b/>
            <w:bCs/>
            <w:sz w:val="24"/>
            <w:szCs w:val="24"/>
            <w:lang w:eastAsia="es-ES"/>
          </w:rPr>
          <w:t>Adriano V</w:t>
        </w:r>
      </w:hyperlink>
      <w:r w:rsidRPr="007933DC">
        <w:rPr>
          <w:rFonts w:ascii="Times New Roman" w:eastAsia="Times New Roman" w:hAnsi="Times New Roman" w:cs="Times New Roman"/>
          <w:sz w:val="24"/>
          <w:szCs w:val="24"/>
          <w:lang w:eastAsia="es-ES"/>
        </w:rPr>
        <w:t xml:space="preserve"> (1276). Conde de </w:t>
      </w:r>
      <w:proofErr w:type="spellStart"/>
      <w:r w:rsidRPr="007933DC">
        <w:rPr>
          <w:rFonts w:ascii="Times New Roman" w:eastAsia="Times New Roman" w:hAnsi="Times New Roman" w:cs="Times New Roman"/>
          <w:sz w:val="24"/>
          <w:szCs w:val="24"/>
          <w:lang w:eastAsia="es-ES"/>
        </w:rPr>
        <w:t>Lavagne</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Piscator </w:t>
      </w:r>
      <w:proofErr w:type="spellStart"/>
      <w:r w:rsidRPr="007933DC">
        <w:rPr>
          <w:rFonts w:ascii="Times New Roman" w:eastAsia="Times New Roman" w:hAnsi="Times New Roman" w:cs="Times New Roman"/>
          <w:i/>
          <w:iCs/>
          <w:sz w:val="24"/>
          <w:szCs w:val="24"/>
          <w:lang w:eastAsia="es-ES"/>
        </w:rPr>
        <w:t>tuscus</w:t>
      </w:r>
      <w:proofErr w:type="spellEnd"/>
      <w:r w:rsidRPr="007933DC">
        <w:rPr>
          <w:rFonts w:ascii="Times New Roman" w:eastAsia="Times New Roman" w:hAnsi="Times New Roman" w:cs="Times New Roman"/>
          <w:sz w:val="24"/>
          <w:szCs w:val="24"/>
          <w:lang w:eastAsia="es-ES"/>
        </w:rPr>
        <w:t xml:space="preserve"> (El pescador toscano) - </w:t>
      </w:r>
      <w:hyperlink r:id="rId52" w:tooltip="Juan XXI" w:history="1">
        <w:r w:rsidRPr="007933DC">
          <w:rPr>
            <w:rFonts w:ascii="Times New Roman" w:eastAsia="Times New Roman" w:hAnsi="Times New Roman" w:cs="Times New Roman"/>
            <w:b/>
            <w:bCs/>
            <w:sz w:val="24"/>
            <w:szCs w:val="24"/>
            <w:lang w:eastAsia="es-ES"/>
          </w:rPr>
          <w:t>Juan XXI</w:t>
        </w:r>
      </w:hyperlink>
      <w:r w:rsidRPr="007933DC">
        <w:rPr>
          <w:rFonts w:ascii="Times New Roman" w:eastAsia="Times New Roman" w:hAnsi="Times New Roman" w:cs="Times New Roman"/>
          <w:sz w:val="24"/>
          <w:szCs w:val="24"/>
          <w:lang w:eastAsia="es-ES"/>
        </w:rPr>
        <w:t xml:space="preserve"> (1276-1277), de nombre Pedro y cardenal de </w:t>
      </w:r>
      <w:proofErr w:type="spellStart"/>
      <w:r w:rsidRPr="007933DC">
        <w:rPr>
          <w:rFonts w:ascii="Times New Roman" w:eastAsia="Times New Roman" w:hAnsi="Times New Roman" w:cs="Times New Roman"/>
          <w:sz w:val="24"/>
          <w:szCs w:val="24"/>
          <w:lang w:eastAsia="es-ES"/>
        </w:rPr>
        <w:t>Tusculum</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Rosa </w:t>
      </w:r>
      <w:proofErr w:type="spellStart"/>
      <w:r w:rsidRPr="007933DC">
        <w:rPr>
          <w:rFonts w:ascii="Times New Roman" w:eastAsia="Times New Roman" w:hAnsi="Times New Roman" w:cs="Times New Roman"/>
          <w:i/>
          <w:iCs/>
          <w:sz w:val="24"/>
          <w:szCs w:val="24"/>
          <w:lang w:eastAsia="es-ES"/>
        </w:rPr>
        <w:t>composita</w:t>
      </w:r>
      <w:proofErr w:type="spellEnd"/>
      <w:r w:rsidRPr="007933DC">
        <w:rPr>
          <w:rFonts w:ascii="Times New Roman" w:eastAsia="Times New Roman" w:hAnsi="Times New Roman" w:cs="Times New Roman"/>
          <w:sz w:val="24"/>
          <w:szCs w:val="24"/>
          <w:lang w:eastAsia="es-ES"/>
        </w:rPr>
        <w:t xml:space="preserve"> (La rosa compuesta) - </w:t>
      </w:r>
      <w:hyperlink r:id="rId53" w:tooltip="Nicolás III" w:history="1">
        <w:r w:rsidRPr="007933DC">
          <w:rPr>
            <w:rFonts w:ascii="Times New Roman" w:eastAsia="Times New Roman" w:hAnsi="Times New Roman" w:cs="Times New Roman"/>
            <w:b/>
            <w:bCs/>
            <w:sz w:val="24"/>
            <w:szCs w:val="24"/>
            <w:lang w:eastAsia="es-ES"/>
          </w:rPr>
          <w:t>Nicolás III</w:t>
        </w:r>
      </w:hyperlink>
      <w:r w:rsidRPr="007933DC">
        <w:rPr>
          <w:rFonts w:ascii="Times New Roman" w:eastAsia="Times New Roman" w:hAnsi="Times New Roman" w:cs="Times New Roman"/>
          <w:sz w:val="24"/>
          <w:szCs w:val="24"/>
          <w:lang w:eastAsia="es-ES"/>
        </w:rPr>
        <w:t xml:space="preserve"> (1277-1280). Con una rosa en su escudo de armas, fue apodado </w:t>
      </w:r>
      <w:r w:rsidRPr="007933DC">
        <w:rPr>
          <w:rFonts w:ascii="Times New Roman" w:eastAsia="Times New Roman" w:hAnsi="Times New Roman" w:cs="Times New Roman"/>
          <w:i/>
          <w:iCs/>
          <w:sz w:val="24"/>
          <w:szCs w:val="24"/>
          <w:lang w:eastAsia="es-ES"/>
        </w:rPr>
        <w:t>el compuesto</w:t>
      </w:r>
      <w:r w:rsidRPr="007933DC">
        <w:rPr>
          <w:rFonts w:ascii="Times New Roman" w:eastAsia="Times New Roman" w:hAnsi="Times New Roman" w:cs="Times New Roman"/>
          <w:sz w:val="24"/>
          <w:szCs w:val="24"/>
          <w:lang w:eastAsia="es-ES"/>
        </w:rPr>
        <w:t xml:space="preserve"> ("el componendas").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telonio </w:t>
      </w:r>
      <w:proofErr w:type="spellStart"/>
      <w:r w:rsidRPr="007933DC">
        <w:rPr>
          <w:rFonts w:ascii="Times New Roman" w:eastAsia="Times New Roman" w:hAnsi="Times New Roman" w:cs="Times New Roman"/>
          <w:i/>
          <w:iCs/>
          <w:sz w:val="24"/>
          <w:szCs w:val="24"/>
          <w:lang w:eastAsia="es-ES"/>
        </w:rPr>
        <w:t>liliacei</w:t>
      </w:r>
      <w:proofErr w:type="spellEnd"/>
      <w:r w:rsidRPr="007933DC">
        <w:rPr>
          <w:rFonts w:ascii="Times New Roman" w:eastAsia="Times New Roman" w:hAnsi="Times New Roman" w:cs="Times New Roman"/>
          <w:i/>
          <w:iCs/>
          <w:sz w:val="24"/>
          <w:szCs w:val="24"/>
          <w:lang w:eastAsia="es-ES"/>
        </w:rPr>
        <w:t xml:space="preserve"> Martini</w:t>
      </w:r>
      <w:r w:rsidRPr="007933DC">
        <w:rPr>
          <w:rFonts w:ascii="Times New Roman" w:eastAsia="Times New Roman" w:hAnsi="Times New Roman" w:cs="Times New Roman"/>
          <w:sz w:val="24"/>
          <w:szCs w:val="24"/>
          <w:lang w:eastAsia="es-ES"/>
        </w:rPr>
        <w:t xml:space="preserve"> (Del recaudador de Martín de lis) - </w:t>
      </w:r>
      <w:hyperlink r:id="rId54" w:tooltip="Martín IV" w:history="1">
        <w:r w:rsidRPr="007933DC">
          <w:rPr>
            <w:rFonts w:ascii="Times New Roman" w:eastAsia="Times New Roman" w:hAnsi="Times New Roman" w:cs="Times New Roman"/>
            <w:b/>
            <w:bCs/>
            <w:sz w:val="24"/>
            <w:szCs w:val="24"/>
            <w:lang w:eastAsia="es-ES"/>
          </w:rPr>
          <w:t>Martín IV</w:t>
        </w:r>
      </w:hyperlink>
      <w:r w:rsidRPr="007933DC">
        <w:rPr>
          <w:rFonts w:ascii="Times New Roman" w:eastAsia="Times New Roman" w:hAnsi="Times New Roman" w:cs="Times New Roman"/>
          <w:sz w:val="24"/>
          <w:szCs w:val="24"/>
          <w:lang w:eastAsia="es-ES"/>
        </w:rPr>
        <w:t xml:space="preserve"> (1281-1285), tesorero de la iglesia de San Martín de Tours, y Canciller del Rey de Francia (cuyo símbolo, como es bien sabido, es la </w:t>
      </w:r>
      <w:hyperlink r:id="rId55" w:tooltip="Flor de lis" w:history="1">
        <w:r w:rsidRPr="007933DC">
          <w:rPr>
            <w:rFonts w:ascii="Times New Roman" w:eastAsia="Times New Roman" w:hAnsi="Times New Roman" w:cs="Times New Roman"/>
            <w:sz w:val="24"/>
            <w:szCs w:val="24"/>
            <w:lang w:eastAsia="es-ES"/>
          </w:rPr>
          <w:t>flor de lis</w:t>
        </w:r>
      </w:hyperlink>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Ex osa leonina</w:t>
      </w:r>
      <w:r w:rsidRPr="007933DC">
        <w:rPr>
          <w:rFonts w:ascii="Times New Roman" w:eastAsia="Times New Roman" w:hAnsi="Times New Roman" w:cs="Times New Roman"/>
          <w:sz w:val="24"/>
          <w:szCs w:val="24"/>
          <w:lang w:eastAsia="es-ES"/>
        </w:rPr>
        <w:t xml:space="preserve"> (De la rosa del león) - </w:t>
      </w:r>
      <w:hyperlink r:id="rId56" w:tooltip="Honorio IV" w:history="1">
        <w:r w:rsidRPr="007933DC">
          <w:rPr>
            <w:rFonts w:ascii="Times New Roman" w:eastAsia="Times New Roman" w:hAnsi="Times New Roman" w:cs="Times New Roman"/>
            <w:b/>
            <w:bCs/>
            <w:sz w:val="24"/>
            <w:szCs w:val="24"/>
            <w:lang w:eastAsia="es-ES"/>
          </w:rPr>
          <w:t>Honorio IV</w:t>
        </w:r>
      </w:hyperlink>
      <w:r w:rsidRPr="007933DC">
        <w:rPr>
          <w:rFonts w:ascii="Times New Roman" w:eastAsia="Times New Roman" w:hAnsi="Times New Roman" w:cs="Times New Roman"/>
          <w:sz w:val="24"/>
          <w:szCs w:val="24"/>
          <w:lang w:eastAsia="es-ES"/>
        </w:rPr>
        <w:t xml:space="preserve"> (1285-1287) de la familia </w:t>
      </w:r>
      <w:proofErr w:type="spellStart"/>
      <w:r w:rsidRPr="007933DC">
        <w:rPr>
          <w:rFonts w:ascii="Times New Roman" w:eastAsia="Times New Roman" w:hAnsi="Times New Roman" w:cs="Times New Roman"/>
          <w:sz w:val="24"/>
          <w:szCs w:val="24"/>
          <w:lang w:eastAsia="es-ES"/>
        </w:rPr>
        <w:t>Savelli</w:t>
      </w:r>
      <w:proofErr w:type="spellEnd"/>
      <w:r w:rsidRPr="007933DC">
        <w:rPr>
          <w:rFonts w:ascii="Times New Roman" w:eastAsia="Times New Roman" w:hAnsi="Times New Roman" w:cs="Times New Roman"/>
          <w:sz w:val="24"/>
          <w:szCs w:val="24"/>
          <w:lang w:eastAsia="es-ES"/>
        </w:rPr>
        <w:t xml:space="preserve">, cuyas armas constan de una rosa llevada por dos leones. Rompió los vínculos entre la Iglesia occidental y la oriental en el Concilio de Lyon.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Picus</w:t>
      </w:r>
      <w:proofErr w:type="spellEnd"/>
      <w:r w:rsidRPr="007933DC">
        <w:rPr>
          <w:rFonts w:ascii="Times New Roman" w:eastAsia="Times New Roman" w:hAnsi="Times New Roman" w:cs="Times New Roman"/>
          <w:i/>
          <w:iCs/>
          <w:sz w:val="24"/>
          <w:szCs w:val="24"/>
          <w:lang w:eastAsia="es-ES"/>
        </w:rPr>
        <w:t xml:space="preserve"> inter </w:t>
      </w:r>
      <w:proofErr w:type="spellStart"/>
      <w:r w:rsidRPr="007933DC">
        <w:rPr>
          <w:rFonts w:ascii="Times New Roman" w:eastAsia="Times New Roman" w:hAnsi="Times New Roman" w:cs="Times New Roman"/>
          <w:i/>
          <w:iCs/>
          <w:sz w:val="24"/>
          <w:szCs w:val="24"/>
          <w:lang w:eastAsia="es-ES"/>
        </w:rPr>
        <w:t>escas</w:t>
      </w:r>
      <w:proofErr w:type="spellEnd"/>
      <w:r w:rsidRPr="007933DC">
        <w:rPr>
          <w:rFonts w:ascii="Times New Roman" w:eastAsia="Times New Roman" w:hAnsi="Times New Roman" w:cs="Times New Roman"/>
          <w:sz w:val="24"/>
          <w:szCs w:val="24"/>
          <w:lang w:eastAsia="es-ES"/>
        </w:rPr>
        <w:t xml:space="preserve"> (El pico en la comida) - </w:t>
      </w:r>
      <w:hyperlink r:id="rId57" w:tooltip="Nicolás IV" w:history="1">
        <w:r w:rsidRPr="007933DC">
          <w:rPr>
            <w:rFonts w:ascii="Times New Roman" w:eastAsia="Times New Roman" w:hAnsi="Times New Roman" w:cs="Times New Roman"/>
            <w:b/>
            <w:bCs/>
            <w:sz w:val="24"/>
            <w:szCs w:val="24"/>
            <w:lang w:eastAsia="es-ES"/>
          </w:rPr>
          <w:t>Nicolás IV</w:t>
        </w:r>
      </w:hyperlink>
      <w:r w:rsidRPr="007933DC">
        <w:rPr>
          <w:rFonts w:ascii="Times New Roman" w:eastAsia="Times New Roman" w:hAnsi="Times New Roman" w:cs="Times New Roman"/>
          <w:sz w:val="24"/>
          <w:szCs w:val="24"/>
          <w:lang w:eastAsia="es-ES"/>
        </w:rPr>
        <w:t xml:space="preserve"> (1288-1292). Llamado Jerónimo </w:t>
      </w:r>
      <w:proofErr w:type="spellStart"/>
      <w:r w:rsidRPr="007933DC">
        <w:rPr>
          <w:rFonts w:ascii="Times New Roman" w:eastAsia="Times New Roman" w:hAnsi="Times New Roman" w:cs="Times New Roman"/>
          <w:sz w:val="24"/>
          <w:szCs w:val="24"/>
          <w:lang w:eastAsia="es-ES"/>
        </w:rPr>
        <w:t>d'Ascoli</w:t>
      </w:r>
      <w:proofErr w:type="spellEnd"/>
      <w:r w:rsidRPr="007933DC">
        <w:rPr>
          <w:rFonts w:ascii="Times New Roman" w:eastAsia="Times New Roman" w:hAnsi="Times New Roman" w:cs="Times New Roman"/>
          <w:sz w:val="24"/>
          <w:szCs w:val="24"/>
          <w:lang w:eastAsia="es-ES"/>
        </w:rPr>
        <w:t xml:space="preserve"> durante su pertenencia a la orden franciscana (</w:t>
      </w:r>
      <w:proofErr w:type="spellStart"/>
      <w:r w:rsidRPr="007933DC">
        <w:rPr>
          <w:rFonts w:ascii="Times New Roman" w:eastAsia="Times New Roman" w:hAnsi="Times New Roman" w:cs="Times New Roman"/>
          <w:i/>
          <w:iCs/>
          <w:sz w:val="24"/>
          <w:szCs w:val="24"/>
          <w:lang w:eastAsia="es-ES"/>
        </w:rPr>
        <w:t>esca</w:t>
      </w:r>
      <w:proofErr w:type="spellEnd"/>
      <w:r w:rsidRPr="007933DC">
        <w:rPr>
          <w:rFonts w:ascii="Times New Roman" w:eastAsia="Times New Roman" w:hAnsi="Times New Roman" w:cs="Times New Roman"/>
          <w:sz w:val="24"/>
          <w:szCs w:val="24"/>
          <w:lang w:eastAsia="es-ES"/>
        </w:rPr>
        <w:t xml:space="preserve"> significa "alimento") el cardenal Giacomo </w:t>
      </w:r>
      <w:proofErr w:type="spellStart"/>
      <w:r w:rsidRPr="007933DC">
        <w:rPr>
          <w:rFonts w:ascii="Times New Roman" w:eastAsia="Times New Roman" w:hAnsi="Times New Roman" w:cs="Times New Roman"/>
          <w:sz w:val="24"/>
          <w:szCs w:val="24"/>
          <w:lang w:eastAsia="es-ES"/>
        </w:rPr>
        <w:t>Masci</w:t>
      </w:r>
      <w:proofErr w:type="spellEnd"/>
      <w:r w:rsidRPr="007933DC">
        <w:rPr>
          <w:rFonts w:ascii="Times New Roman" w:eastAsia="Times New Roman" w:hAnsi="Times New Roman" w:cs="Times New Roman"/>
          <w:sz w:val="24"/>
          <w:szCs w:val="24"/>
          <w:lang w:eastAsia="es-ES"/>
        </w:rPr>
        <w:t xml:space="preserve"> fue nombrado tras un concilio que duró más de un año (fue "picoteado" entre los cardenales).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w:t>
      </w:r>
      <w:proofErr w:type="spellStart"/>
      <w:r w:rsidRPr="007933DC">
        <w:rPr>
          <w:rFonts w:ascii="Times New Roman" w:eastAsia="Times New Roman" w:hAnsi="Times New Roman" w:cs="Times New Roman"/>
          <w:i/>
          <w:iCs/>
          <w:sz w:val="24"/>
          <w:szCs w:val="24"/>
          <w:lang w:eastAsia="es-ES"/>
        </w:rPr>
        <w:t>eremo</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celsus</w:t>
      </w:r>
      <w:proofErr w:type="spellEnd"/>
      <w:r w:rsidRPr="007933DC">
        <w:rPr>
          <w:rFonts w:ascii="Times New Roman" w:eastAsia="Times New Roman" w:hAnsi="Times New Roman" w:cs="Times New Roman"/>
          <w:sz w:val="24"/>
          <w:szCs w:val="24"/>
          <w:lang w:eastAsia="es-ES"/>
        </w:rPr>
        <w:t xml:space="preserve"> (Elevado de la ermita) - </w:t>
      </w:r>
      <w:hyperlink r:id="rId58" w:tooltip="Celestino V" w:history="1">
        <w:r w:rsidRPr="007933DC">
          <w:rPr>
            <w:rFonts w:ascii="Times New Roman" w:eastAsia="Times New Roman" w:hAnsi="Times New Roman" w:cs="Times New Roman"/>
            <w:b/>
            <w:bCs/>
            <w:sz w:val="24"/>
            <w:szCs w:val="24"/>
            <w:lang w:eastAsia="es-ES"/>
          </w:rPr>
          <w:t>Celestino V</w:t>
        </w:r>
      </w:hyperlink>
      <w:r w:rsidRPr="007933DC">
        <w:rPr>
          <w:rFonts w:ascii="Times New Roman" w:eastAsia="Times New Roman" w:hAnsi="Times New Roman" w:cs="Times New Roman"/>
          <w:sz w:val="24"/>
          <w:szCs w:val="24"/>
          <w:lang w:eastAsia="es-ES"/>
        </w:rPr>
        <w:t xml:space="preserve"> (1294), antes de ser elegido, fue ermitaño del monasterio de </w:t>
      </w:r>
      <w:proofErr w:type="spellStart"/>
      <w:r w:rsidRPr="007933DC">
        <w:rPr>
          <w:rFonts w:ascii="Times New Roman" w:eastAsia="Times New Roman" w:hAnsi="Times New Roman" w:cs="Times New Roman"/>
          <w:sz w:val="24"/>
          <w:szCs w:val="24"/>
          <w:lang w:eastAsia="es-ES"/>
        </w:rPr>
        <w:t>Pouilles</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w:t>
      </w:r>
      <w:proofErr w:type="spellStart"/>
      <w:r w:rsidRPr="007933DC">
        <w:rPr>
          <w:rFonts w:ascii="Times New Roman" w:eastAsia="Times New Roman" w:hAnsi="Times New Roman" w:cs="Times New Roman"/>
          <w:i/>
          <w:iCs/>
          <w:sz w:val="24"/>
          <w:szCs w:val="24"/>
          <w:lang w:eastAsia="es-ES"/>
        </w:rPr>
        <w:t>undarum</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benedictione</w:t>
      </w:r>
      <w:proofErr w:type="spellEnd"/>
      <w:r w:rsidRPr="007933DC">
        <w:rPr>
          <w:rFonts w:ascii="Times New Roman" w:eastAsia="Times New Roman" w:hAnsi="Times New Roman" w:cs="Times New Roman"/>
          <w:sz w:val="24"/>
          <w:szCs w:val="24"/>
          <w:lang w:eastAsia="es-ES"/>
        </w:rPr>
        <w:t xml:space="preserve"> (De la bendición de las olas) - </w:t>
      </w:r>
      <w:hyperlink r:id="rId59" w:tooltip="Bonifacio VIII" w:history="1">
        <w:r w:rsidRPr="007933DC">
          <w:rPr>
            <w:rFonts w:ascii="Times New Roman" w:eastAsia="Times New Roman" w:hAnsi="Times New Roman" w:cs="Times New Roman"/>
            <w:b/>
            <w:bCs/>
            <w:sz w:val="24"/>
            <w:szCs w:val="24"/>
            <w:lang w:eastAsia="es-ES"/>
          </w:rPr>
          <w:t>Bonifacio VIII</w:t>
        </w:r>
      </w:hyperlink>
      <w:r w:rsidRPr="007933DC">
        <w:rPr>
          <w:rFonts w:ascii="Times New Roman" w:eastAsia="Times New Roman" w:hAnsi="Times New Roman" w:cs="Times New Roman"/>
          <w:sz w:val="24"/>
          <w:szCs w:val="24"/>
          <w:lang w:eastAsia="es-ES"/>
        </w:rPr>
        <w:t xml:space="preserve"> (1294-1303). Llamado Benedicto </w:t>
      </w:r>
      <w:proofErr w:type="spellStart"/>
      <w:r w:rsidRPr="007933DC">
        <w:rPr>
          <w:rFonts w:ascii="Times New Roman" w:eastAsia="Times New Roman" w:hAnsi="Times New Roman" w:cs="Times New Roman"/>
          <w:sz w:val="24"/>
          <w:szCs w:val="24"/>
          <w:lang w:eastAsia="es-ES"/>
        </w:rPr>
        <w:t>Gaëtan</w:t>
      </w:r>
      <w:proofErr w:type="spellEnd"/>
      <w:r w:rsidRPr="007933DC">
        <w:rPr>
          <w:rFonts w:ascii="Times New Roman" w:eastAsia="Times New Roman" w:hAnsi="Times New Roman" w:cs="Times New Roman"/>
          <w:sz w:val="24"/>
          <w:szCs w:val="24"/>
          <w:lang w:eastAsia="es-ES"/>
        </w:rPr>
        <w:t xml:space="preserve">. El escudo de la familia </w:t>
      </w:r>
      <w:proofErr w:type="spellStart"/>
      <w:r w:rsidRPr="007933DC">
        <w:rPr>
          <w:rFonts w:ascii="Times New Roman" w:eastAsia="Times New Roman" w:hAnsi="Times New Roman" w:cs="Times New Roman"/>
          <w:sz w:val="24"/>
          <w:szCs w:val="24"/>
          <w:lang w:eastAsia="es-ES"/>
        </w:rPr>
        <w:t>Gaëtan</w:t>
      </w:r>
      <w:proofErr w:type="spellEnd"/>
      <w:r w:rsidRPr="007933DC">
        <w:rPr>
          <w:rFonts w:ascii="Times New Roman" w:eastAsia="Times New Roman" w:hAnsi="Times New Roman" w:cs="Times New Roman"/>
          <w:sz w:val="24"/>
          <w:szCs w:val="24"/>
          <w:lang w:eastAsia="es-ES"/>
        </w:rPr>
        <w:t xml:space="preserve"> representa unas olas.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Concionator</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patareus</w:t>
      </w:r>
      <w:proofErr w:type="spellEnd"/>
      <w:r w:rsidRPr="007933DC">
        <w:rPr>
          <w:rFonts w:ascii="Times New Roman" w:eastAsia="Times New Roman" w:hAnsi="Times New Roman" w:cs="Times New Roman"/>
          <w:sz w:val="24"/>
          <w:szCs w:val="24"/>
          <w:lang w:eastAsia="es-ES"/>
        </w:rPr>
        <w:t xml:space="preserve"> (El predicador de </w:t>
      </w:r>
      <w:proofErr w:type="spellStart"/>
      <w:r w:rsidRPr="007933DC">
        <w:rPr>
          <w:rFonts w:ascii="Times New Roman" w:eastAsia="Times New Roman" w:hAnsi="Times New Roman" w:cs="Times New Roman"/>
          <w:sz w:val="24"/>
          <w:szCs w:val="24"/>
          <w:lang w:eastAsia="es-ES"/>
        </w:rPr>
        <w:t>Patara</w:t>
      </w:r>
      <w:proofErr w:type="spellEnd"/>
      <w:r w:rsidRPr="007933DC">
        <w:rPr>
          <w:rFonts w:ascii="Times New Roman" w:eastAsia="Times New Roman" w:hAnsi="Times New Roman" w:cs="Times New Roman"/>
          <w:sz w:val="24"/>
          <w:szCs w:val="24"/>
          <w:lang w:eastAsia="es-ES"/>
        </w:rPr>
        <w:t xml:space="preserve">) - </w:t>
      </w:r>
      <w:hyperlink r:id="rId60" w:tooltip="Benedicto XI" w:history="1">
        <w:r w:rsidRPr="007933DC">
          <w:rPr>
            <w:rFonts w:ascii="Times New Roman" w:eastAsia="Times New Roman" w:hAnsi="Times New Roman" w:cs="Times New Roman"/>
            <w:b/>
            <w:bCs/>
            <w:sz w:val="24"/>
            <w:szCs w:val="24"/>
            <w:lang w:eastAsia="es-ES"/>
          </w:rPr>
          <w:t>Benedicto XI</w:t>
        </w:r>
      </w:hyperlink>
      <w:r w:rsidRPr="007933DC">
        <w:rPr>
          <w:rFonts w:ascii="Times New Roman" w:eastAsia="Times New Roman" w:hAnsi="Times New Roman" w:cs="Times New Roman"/>
          <w:sz w:val="24"/>
          <w:szCs w:val="24"/>
          <w:lang w:eastAsia="es-ES"/>
        </w:rPr>
        <w:t xml:space="preserve"> (1303-1304). Se llamaba Nicolás, y el obispo Nicolás original nació en </w:t>
      </w:r>
      <w:proofErr w:type="spellStart"/>
      <w:r w:rsidRPr="007933DC">
        <w:rPr>
          <w:rFonts w:ascii="Times New Roman" w:eastAsia="Times New Roman" w:hAnsi="Times New Roman" w:cs="Times New Roman"/>
          <w:sz w:val="24"/>
          <w:szCs w:val="24"/>
          <w:lang w:eastAsia="es-ES"/>
        </w:rPr>
        <w:t>Patara</w:t>
      </w:r>
      <w:proofErr w:type="spellEnd"/>
      <w:r w:rsidRPr="007933DC">
        <w:rPr>
          <w:rFonts w:ascii="Times New Roman" w:eastAsia="Times New Roman" w:hAnsi="Times New Roman" w:cs="Times New Roman"/>
          <w:sz w:val="24"/>
          <w:szCs w:val="24"/>
          <w:lang w:eastAsia="es-ES"/>
        </w:rPr>
        <w:t xml:space="preserve">. Benedicto XI pertenecía a la Orden de los Predicadores.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fasciis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Aquitanicis</w:t>
      </w:r>
      <w:proofErr w:type="spellEnd"/>
      <w:r w:rsidRPr="007933DC">
        <w:rPr>
          <w:rFonts w:ascii="Times New Roman" w:eastAsia="Times New Roman" w:hAnsi="Times New Roman" w:cs="Times New Roman"/>
          <w:sz w:val="24"/>
          <w:szCs w:val="24"/>
          <w:lang w:eastAsia="es-ES"/>
        </w:rPr>
        <w:t xml:space="preserve"> (De los lazos de Aquitania) - </w:t>
      </w:r>
      <w:hyperlink r:id="rId61" w:tooltip="Clemente V" w:history="1">
        <w:r w:rsidRPr="007933DC">
          <w:rPr>
            <w:rFonts w:ascii="Times New Roman" w:eastAsia="Times New Roman" w:hAnsi="Times New Roman" w:cs="Times New Roman"/>
            <w:b/>
            <w:bCs/>
            <w:sz w:val="24"/>
            <w:szCs w:val="24"/>
            <w:lang w:eastAsia="es-ES"/>
          </w:rPr>
          <w:t>Clemente V</w:t>
        </w:r>
      </w:hyperlink>
      <w:r w:rsidRPr="007933DC">
        <w:rPr>
          <w:rFonts w:ascii="Times New Roman" w:eastAsia="Times New Roman" w:hAnsi="Times New Roman" w:cs="Times New Roman"/>
          <w:sz w:val="24"/>
          <w:szCs w:val="24"/>
          <w:lang w:eastAsia="es-ES"/>
        </w:rPr>
        <w:t xml:space="preserve"> (1305-1314), fue arzobispo de </w:t>
      </w:r>
      <w:proofErr w:type="spellStart"/>
      <w:r w:rsidRPr="007933DC">
        <w:rPr>
          <w:rFonts w:ascii="Times New Roman" w:eastAsia="Times New Roman" w:hAnsi="Times New Roman" w:cs="Times New Roman"/>
          <w:sz w:val="24"/>
          <w:szCs w:val="24"/>
          <w:lang w:eastAsia="es-ES"/>
        </w:rPr>
        <w:t>Bordeaux</w:t>
      </w:r>
      <w:proofErr w:type="spellEnd"/>
      <w:r w:rsidRPr="007933DC">
        <w:rPr>
          <w:rFonts w:ascii="Times New Roman" w:eastAsia="Times New Roman" w:hAnsi="Times New Roman" w:cs="Times New Roman"/>
          <w:sz w:val="24"/>
          <w:szCs w:val="24"/>
          <w:lang w:eastAsia="es-ES"/>
        </w:rPr>
        <w:t xml:space="preserve">, en Aquitania, y su escudo de armas presentaba tres </w:t>
      </w:r>
      <w:hyperlink r:id="rId62" w:tooltip="Fasces" w:history="1">
        <w:r w:rsidRPr="007933DC">
          <w:rPr>
            <w:rFonts w:ascii="Times New Roman" w:eastAsia="Times New Roman" w:hAnsi="Times New Roman" w:cs="Times New Roman"/>
            <w:i/>
            <w:iCs/>
            <w:sz w:val="24"/>
            <w:szCs w:val="24"/>
            <w:lang w:eastAsia="es-ES"/>
          </w:rPr>
          <w:t>fasces</w:t>
        </w:r>
      </w:hyperlink>
      <w:r w:rsidRPr="007933DC">
        <w:rPr>
          <w:rFonts w:ascii="Times New Roman" w:eastAsia="Times New Roman" w:hAnsi="Times New Roman" w:cs="Times New Roman"/>
          <w:sz w:val="24"/>
          <w:szCs w:val="24"/>
          <w:lang w:eastAsia="es-ES"/>
        </w:rPr>
        <w:t xml:space="preserve"> de gulas.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surore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osseo</w:t>
      </w:r>
      <w:proofErr w:type="spellEnd"/>
      <w:r w:rsidRPr="007933DC">
        <w:rPr>
          <w:rFonts w:ascii="Times New Roman" w:eastAsia="Times New Roman" w:hAnsi="Times New Roman" w:cs="Times New Roman"/>
          <w:sz w:val="24"/>
          <w:szCs w:val="24"/>
          <w:lang w:eastAsia="es-ES"/>
        </w:rPr>
        <w:t xml:space="preserve"> (Del zapatero de </w:t>
      </w:r>
      <w:proofErr w:type="spellStart"/>
      <w:r w:rsidRPr="007933DC">
        <w:rPr>
          <w:rFonts w:ascii="Times New Roman" w:eastAsia="Times New Roman" w:hAnsi="Times New Roman" w:cs="Times New Roman"/>
          <w:sz w:val="24"/>
          <w:szCs w:val="24"/>
          <w:lang w:eastAsia="es-ES"/>
        </w:rPr>
        <w:t>Ossa</w:t>
      </w:r>
      <w:proofErr w:type="spellEnd"/>
      <w:r w:rsidRPr="007933DC">
        <w:rPr>
          <w:rFonts w:ascii="Times New Roman" w:eastAsia="Times New Roman" w:hAnsi="Times New Roman" w:cs="Times New Roman"/>
          <w:sz w:val="24"/>
          <w:szCs w:val="24"/>
          <w:lang w:eastAsia="es-ES"/>
        </w:rPr>
        <w:t xml:space="preserve">) - </w:t>
      </w:r>
      <w:hyperlink r:id="rId63" w:tooltip="Juan XXII" w:history="1">
        <w:r w:rsidRPr="007933DC">
          <w:rPr>
            <w:rFonts w:ascii="Times New Roman" w:eastAsia="Times New Roman" w:hAnsi="Times New Roman" w:cs="Times New Roman"/>
            <w:b/>
            <w:bCs/>
            <w:sz w:val="24"/>
            <w:szCs w:val="24"/>
            <w:lang w:eastAsia="es-ES"/>
          </w:rPr>
          <w:t>Juan XXII</w:t>
        </w:r>
      </w:hyperlink>
      <w:r w:rsidRPr="007933DC">
        <w:rPr>
          <w:rFonts w:ascii="Times New Roman" w:eastAsia="Times New Roman" w:hAnsi="Times New Roman" w:cs="Times New Roman"/>
          <w:sz w:val="24"/>
          <w:szCs w:val="24"/>
          <w:lang w:eastAsia="es-ES"/>
        </w:rPr>
        <w:t xml:space="preserve"> (1316-1334). El teólogo </w:t>
      </w:r>
      <w:proofErr w:type="spellStart"/>
      <w:r w:rsidRPr="007933DC">
        <w:rPr>
          <w:rFonts w:ascii="Times New Roman" w:eastAsia="Times New Roman" w:hAnsi="Times New Roman" w:cs="Times New Roman"/>
          <w:sz w:val="24"/>
          <w:szCs w:val="24"/>
          <w:lang w:eastAsia="es-ES"/>
        </w:rPr>
        <w:t>Panvinio</w:t>
      </w:r>
      <w:proofErr w:type="spellEnd"/>
      <w:r w:rsidRPr="007933DC">
        <w:rPr>
          <w:rFonts w:ascii="Times New Roman" w:eastAsia="Times New Roman" w:hAnsi="Times New Roman" w:cs="Times New Roman"/>
          <w:sz w:val="24"/>
          <w:szCs w:val="24"/>
          <w:lang w:eastAsia="es-ES"/>
        </w:rPr>
        <w:t xml:space="preserve"> —autor de biografías papales— le atribuyó erróneamente haber sido hijo de zapatero y pertenecer a la familia </w:t>
      </w:r>
      <w:proofErr w:type="spellStart"/>
      <w:r w:rsidRPr="007933DC">
        <w:rPr>
          <w:rFonts w:ascii="Times New Roman" w:eastAsia="Times New Roman" w:hAnsi="Times New Roman" w:cs="Times New Roman"/>
          <w:sz w:val="24"/>
          <w:szCs w:val="24"/>
          <w:lang w:eastAsia="es-ES"/>
        </w:rPr>
        <w:t>Heusse</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Ossa</w:t>
      </w:r>
      <w:proofErr w:type="spellEnd"/>
      <w:r w:rsidRPr="007933DC">
        <w:rPr>
          <w:rFonts w:ascii="Times New Roman" w:eastAsia="Times New Roman" w:hAnsi="Times New Roman" w:cs="Times New Roman"/>
          <w:sz w:val="24"/>
          <w:szCs w:val="24"/>
          <w:lang w:eastAsia="es-ES"/>
        </w:rPr>
        <w:t xml:space="preserve">), cuando en realidad pertenecía a la familia </w:t>
      </w:r>
      <w:proofErr w:type="spellStart"/>
      <w:r w:rsidRPr="007933DC">
        <w:rPr>
          <w:rFonts w:ascii="Times New Roman" w:eastAsia="Times New Roman" w:hAnsi="Times New Roman" w:cs="Times New Roman"/>
          <w:sz w:val="24"/>
          <w:szCs w:val="24"/>
          <w:lang w:eastAsia="es-ES"/>
        </w:rPr>
        <w:t>Duèze</w:t>
      </w:r>
      <w:proofErr w:type="spellEnd"/>
      <w:r w:rsidRPr="007933DC">
        <w:rPr>
          <w:rFonts w:ascii="Times New Roman" w:eastAsia="Times New Roman" w:hAnsi="Times New Roman" w:cs="Times New Roman"/>
          <w:sz w:val="24"/>
          <w:szCs w:val="24"/>
          <w:lang w:eastAsia="es-ES"/>
        </w:rPr>
        <w:t xml:space="preserve"> y nunca tuvo relación alguna con los zapateros. No obstante, este error de </w:t>
      </w:r>
      <w:proofErr w:type="spellStart"/>
      <w:r w:rsidRPr="007933DC">
        <w:rPr>
          <w:rFonts w:ascii="Times New Roman" w:eastAsia="Times New Roman" w:hAnsi="Times New Roman" w:cs="Times New Roman"/>
          <w:sz w:val="24"/>
          <w:szCs w:val="24"/>
          <w:lang w:eastAsia="es-ES"/>
        </w:rPr>
        <w:t>Panvinio</w:t>
      </w:r>
      <w:proofErr w:type="spellEnd"/>
      <w:r w:rsidRPr="007933DC">
        <w:rPr>
          <w:rFonts w:ascii="Times New Roman" w:eastAsia="Times New Roman" w:hAnsi="Times New Roman" w:cs="Times New Roman"/>
          <w:sz w:val="24"/>
          <w:szCs w:val="24"/>
          <w:lang w:eastAsia="es-ES"/>
        </w:rPr>
        <w:t xml:space="preserve"> también parece "pasar" a la profecía.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Corvus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schismaticus</w:t>
      </w:r>
      <w:proofErr w:type="spellEnd"/>
      <w:r w:rsidRPr="007933DC">
        <w:rPr>
          <w:rFonts w:ascii="Times New Roman" w:eastAsia="Times New Roman" w:hAnsi="Times New Roman" w:cs="Times New Roman"/>
          <w:sz w:val="24"/>
          <w:szCs w:val="24"/>
          <w:lang w:eastAsia="es-ES"/>
        </w:rPr>
        <w:t xml:space="preserve"> (El cuervo cismático) - </w:t>
      </w:r>
      <w:hyperlink r:id="rId64" w:tooltip="Nicolás V" w:history="1">
        <w:r w:rsidRPr="007933DC">
          <w:rPr>
            <w:rFonts w:ascii="Times New Roman" w:eastAsia="Times New Roman" w:hAnsi="Times New Roman" w:cs="Times New Roman"/>
            <w:b/>
            <w:bCs/>
            <w:sz w:val="24"/>
            <w:szCs w:val="24"/>
            <w:lang w:eastAsia="es-ES"/>
          </w:rPr>
          <w:t>Nicolás V</w:t>
        </w:r>
      </w:hyperlink>
      <w:r w:rsidRPr="007933DC">
        <w:rPr>
          <w:rFonts w:ascii="Times New Roman" w:eastAsia="Times New Roman" w:hAnsi="Times New Roman" w:cs="Times New Roman"/>
          <w:sz w:val="24"/>
          <w:szCs w:val="24"/>
          <w:lang w:eastAsia="es-ES"/>
        </w:rPr>
        <w:t xml:space="preserve"> (1316-1333), antipapa cismático.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Abbas </w:t>
      </w:r>
      <w:proofErr w:type="spellStart"/>
      <w:r w:rsidRPr="007933DC">
        <w:rPr>
          <w:rFonts w:ascii="Times New Roman" w:eastAsia="Times New Roman" w:hAnsi="Times New Roman" w:cs="Times New Roman"/>
          <w:i/>
          <w:iCs/>
          <w:sz w:val="24"/>
          <w:szCs w:val="24"/>
          <w:lang w:eastAsia="es-ES"/>
        </w:rPr>
        <w:t>frigidus</w:t>
      </w:r>
      <w:proofErr w:type="spellEnd"/>
      <w:r w:rsidRPr="007933DC">
        <w:rPr>
          <w:rFonts w:ascii="Times New Roman" w:eastAsia="Times New Roman" w:hAnsi="Times New Roman" w:cs="Times New Roman"/>
          <w:sz w:val="24"/>
          <w:szCs w:val="24"/>
          <w:lang w:eastAsia="es-ES"/>
        </w:rPr>
        <w:t xml:space="preserve"> (El abad frío) - </w:t>
      </w:r>
      <w:hyperlink r:id="rId65" w:tooltip="Benedicto XII" w:history="1">
        <w:r w:rsidRPr="007933DC">
          <w:rPr>
            <w:rFonts w:ascii="Times New Roman" w:eastAsia="Times New Roman" w:hAnsi="Times New Roman" w:cs="Times New Roman"/>
            <w:b/>
            <w:bCs/>
            <w:sz w:val="24"/>
            <w:szCs w:val="24"/>
            <w:lang w:eastAsia="es-ES"/>
          </w:rPr>
          <w:t>Benedicto XII</w:t>
        </w:r>
      </w:hyperlink>
      <w:r w:rsidRPr="007933DC">
        <w:rPr>
          <w:rFonts w:ascii="Times New Roman" w:eastAsia="Times New Roman" w:hAnsi="Times New Roman" w:cs="Times New Roman"/>
          <w:sz w:val="24"/>
          <w:szCs w:val="24"/>
          <w:lang w:eastAsia="es-ES"/>
        </w:rPr>
        <w:t xml:space="preserve"> (1334-1342), antiguo sacerdote del Monasterio de </w:t>
      </w:r>
      <w:proofErr w:type="spellStart"/>
      <w:r w:rsidRPr="007933DC">
        <w:rPr>
          <w:rFonts w:ascii="Times New Roman" w:eastAsia="Times New Roman" w:hAnsi="Times New Roman" w:cs="Times New Roman"/>
          <w:sz w:val="24"/>
          <w:szCs w:val="24"/>
          <w:lang w:eastAsia="es-ES"/>
        </w:rPr>
        <w:t>Frontfroid</w:t>
      </w:r>
      <w:proofErr w:type="spellEnd"/>
      <w:r w:rsidRPr="007933DC">
        <w:rPr>
          <w:rFonts w:ascii="Times New Roman" w:eastAsia="Times New Roman" w:hAnsi="Times New Roman" w:cs="Times New Roman"/>
          <w:sz w:val="24"/>
          <w:szCs w:val="24"/>
          <w:lang w:eastAsia="es-ES"/>
        </w:rPr>
        <w:t xml:space="preserve"> (Frente Frío).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rosa </w:t>
      </w:r>
      <w:proofErr w:type="spellStart"/>
      <w:r w:rsidRPr="007933DC">
        <w:rPr>
          <w:rFonts w:ascii="Times New Roman" w:eastAsia="Times New Roman" w:hAnsi="Times New Roman" w:cs="Times New Roman"/>
          <w:i/>
          <w:iCs/>
          <w:sz w:val="24"/>
          <w:szCs w:val="24"/>
          <w:lang w:eastAsia="es-ES"/>
        </w:rPr>
        <w:t>Attrebatensi</w:t>
      </w:r>
      <w:proofErr w:type="spellEnd"/>
      <w:r w:rsidRPr="007933DC">
        <w:rPr>
          <w:rFonts w:ascii="Times New Roman" w:eastAsia="Times New Roman" w:hAnsi="Times New Roman" w:cs="Times New Roman"/>
          <w:sz w:val="24"/>
          <w:szCs w:val="24"/>
          <w:lang w:eastAsia="es-ES"/>
        </w:rPr>
        <w:t xml:space="preserve"> (De la rosa de </w:t>
      </w:r>
      <w:proofErr w:type="spellStart"/>
      <w:r w:rsidRPr="007933DC">
        <w:rPr>
          <w:rFonts w:ascii="Times New Roman" w:eastAsia="Times New Roman" w:hAnsi="Times New Roman" w:cs="Times New Roman"/>
          <w:sz w:val="24"/>
          <w:szCs w:val="24"/>
          <w:lang w:eastAsia="es-ES"/>
        </w:rPr>
        <w:t>Arrás</w:t>
      </w:r>
      <w:proofErr w:type="spellEnd"/>
      <w:r w:rsidRPr="007933DC">
        <w:rPr>
          <w:rFonts w:ascii="Times New Roman" w:eastAsia="Times New Roman" w:hAnsi="Times New Roman" w:cs="Times New Roman"/>
          <w:sz w:val="24"/>
          <w:szCs w:val="24"/>
          <w:lang w:eastAsia="es-ES"/>
        </w:rPr>
        <w:t xml:space="preserve">) - </w:t>
      </w:r>
      <w:hyperlink r:id="rId66" w:tooltip="Clemente VI" w:history="1">
        <w:r w:rsidRPr="007933DC">
          <w:rPr>
            <w:rFonts w:ascii="Times New Roman" w:eastAsia="Times New Roman" w:hAnsi="Times New Roman" w:cs="Times New Roman"/>
            <w:b/>
            <w:bCs/>
            <w:sz w:val="24"/>
            <w:szCs w:val="24"/>
            <w:lang w:eastAsia="es-ES"/>
          </w:rPr>
          <w:t>Clemente VI</w:t>
        </w:r>
      </w:hyperlink>
      <w:r w:rsidRPr="007933DC">
        <w:rPr>
          <w:rFonts w:ascii="Times New Roman" w:eastAsia="Times New Roman" w:hAnsi="Times New Roman" w:cs="Times New Roman"/>
          <w:sz w:val="24"/>
          <w:szCs w:val="24"/>
          <w:lang w:eastAsia="es-ES"/>
        </w:rPr>
        <w:t xml:space="preserve"> (1342-1352), ex-obispo de Arras (Francia), con unas rosas en su escudo de armas.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montibus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Pammachii</w:t>
      </w:r>
      <w:proofErr w:type="spellEnd"/>
      <w:r w:rsidRPr="007933DC">
        <w:rPr>
          <w:rFonts w:ascii="Times New Roman" w:eastAsia="Times New Roman" w:hAnsi="Times New Roman" w:cs="Times New Roman"/>
          <w:sz w:val="24"/>
          <w:szCs w:val="24"/>
          <w:lang w:eastAsia="es-ES"/>
        </w:rPr>
        <w:t xml:space="preserve"> (Del monte </w:t>
      </w:r>
      <w:proofErr w:type="spellStart"/>
      <w:r w:rsidRPr="007933DC">
        <w:rPr>
          <w:rFonts w:ascii="Times New Roman" w:eastAsia="Times New Roman" w:hAnsi="Times New Roman" w:cs="Times New Roman"/>
          <w:sz w:val="24"/>
          <w:szCs w:val="24"/>
          <w:lang w:eastAsia="es-ES"/>
        </w:rPr>
        <w:t>Pammacos</w:t>
      </w:r>
      <w:proofErr w:type="spellEnd"/>
      <w:r w:rsidRPr="007933DC">
        <w:rPr>
          <w:rFonts w:ascii="Times New Roman" w:eastAsia="Times New Roman" w:hAnsi="Times New Roman" w:cs="Times New Roman"/>
          <w:sz w:val="24"/>
          <w:szCs w:val="24"/>
          <w:lang w:eastAsia="es-ES"/>
        </w:rPr>
        <w:t xml:space="preserve">) - </w:t>
      </w:r>
      <w:hyperlink r:id="rId67" w:tooltip="Inocencio VI" w:history="1">
        <w:r w:rsidRPr="007933DC">
          <w:rPr>
            <w:rFonts w:ascii="Times New Roman" w:eastAsia="Times New Roman" w:hAnsi="Times New Roman" w:cs="Times New Roman"/>
            <w:b/>
            <w:bCs/>
            <w:sz w:val="24"/>
            <w:szCs w:val="24"/>
            <w:lang w:eastAsia="es-ES"/>
          </w:rPr>
          <w:t>Inocencio VI</w:t>
        </w:r>
      </w:hyperlink>
      <w:r w:rsidRPr="007933DC">
        <w:rPr>
          <w:rFonts w:ascii="Times New Roman" w:eastAsia="Times New Roman" w:hAnsi="Times New Roman" w:cs="Times New Roman"/>
          <w:sz w:val="24"/>
          <w:szCs w:val="24"/>
          <w:lang w:eastAsia="es-ES"/>
        </w:rPr>
        <w:t xml:space="preserve"> (1352-1362), nació en el monte </w:t>
      </w:r>
      <w:proofErr w:type="spellStart"/>
      <w:r w:rsidRPr="007933DC">
        <w:rPr>
          <w:rFonts w:ascii="Times New Roman" w:eastAsia="Times New Roman" w:hAnsi="Times New Roman" w:cs="Times New Roman"/>
          <w:sz w:val="24"/>
          <w:szCs w:val="24"/>
          <w:lang w:eastAsia="es-ES"/>
        </w:rPr>
        <w:t>Limousin</w:t>
      </w:r>
      <w:proofErr w:type="spellEnd"/>
      <w:r w:rsidRPr="007933DC">
        <w:rPr>
          <w:rFonts w:ascii="Times New Roman" w:eastAsia="Times New Roman" w:hAnsi="Times New Roman" w:cs="Times New Roman"/>
          <w:sz w:val="24"/>
          <w:szCs w:val="24"/>
          <w:lang w:eastAsia="es-ES"/>
        </w:rPr>
        <w:t xml:space="preserve">, muy próximo. En sus armas, seis montañas.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Gallus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vicecomes</w:t>
      </w:r>
      <w:proofErr w:type="spellEnd"/>
      <w:r w:rsidRPr="007933DC">
        <w:rPr>
          <w:rFonts w:ascii="Times New Roman" w:eastAsia="Times New Roman" w:hAnsi="Times New Roman" w:cs="Times New Roman"/>
          <w:sz w:val="24"/>
          <w:szCs w:val="24"/>
          <w:lang w:eastAsia="es-ES"/>
        </w:rPr>
        <w:t xml:space="preserve"> (Vizconde galo) - </w:t>
      </w:r>
      <w:hyperlink r:id="rId68" w:tooltip="Urbano V" w:history="1">
        <w:r w:rsidRPr="007933DC">
          <w:rPr>
            <w:rFonts w:ascii="Times New Roman" w:eastAsia="Times New Roman" w:hAnsi="Times New Roman" w:cs="Times New Roman"/>
            <w:b/>
            <w:bCs/>
            <w:sz w:val="24"/>
            <w:szCs w:val="24"/>
            <w:lang w:eastAsia="es-ES"/>
          </w:rPr>
          <w:t>Urbano V</w:t>
        </w:r>
      </w:hyperlink>
      <w:r w:rsidRPr="007933DC">
        <w:rPr>
          <w:rFonts w:ascii="Times New Roman" w:eastAsia="Times New Roman" w:hAnsi="Times New Roman" w:cs="Times New Roman"/>
          <w:sz w:val="24"/>
          <w:szCs w:val="24"/>
          <w:lang w:eastAsia="es-ES"/>
        </w:rPr>
        <w:t xml:space="preserve"> (1362-1370) era vizconde y francés.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Novus</w:t>
      </w:r>
      <w:proofErr w:type="spellEnd"/>
      <w:r w:rsidRPr="007933DC">
        <w:rPr>
          <w:rFonts w:ascii="Times New Roman" w:eastAsia="Times New Roman" w:hAnsi="Times New Roman" w:cs="Times New Roman"/>
          <w:i/>
          <w:iCs/>
          <w:sz w:val="24"/>
          <w:szCs w:val="24"/>
          <w:lang w:eastAsia="es-ES"/>
        </w:rPr>
        <w:t xml:space="preserve"> de </w:t>
      </w:r>
      <w:proofErr w:type="spellStart"/>
      <w:r w:rsidRPr="007933DC">
        <w:rPr>
          <w:rFonts w:ascii="Times New Roman" w:eastAsia="Times New Roman" w:hAnsi="Times New Roman" w:cs="Times New Roman"/>
          <w:i/>
          <w:iCs/>
          <w:sz w:val="24"/>
          <w:szCs w:val="24"/>
          <w:lang w:eastAsia="es-ES"/>
        </w:rPr>
        <w:t>virgine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forti</w:t>
      </w:r>
      <w:proofErr w:type="spellEnd"/>
      <w:r w:rsidRPr="007933DC">
        <w:rPr>
          <w:rFonts w:ascii="Times New Roman" w:eastAsia="Times New Roman" w:hAnsi="Times New Roman" w:cs="Times New Roman"/>
          <w:sz w:val="24"/>
          <w:szCs w:val="24"/>
          <w:lang w:eastAsia="es-ES"/>
        </w:rPr>
        <w:t xml:space="preserve"> (El nuevo de virgen fuerte) - </w:t>
      </w:r>
      <w:hyperlink r:id="rId69" w:tooltip="Gregorio XI" w:history="1">
        <w:r w:rsidRPr="007933DC">
          <w:rPr>
            <w:rFonts w:ascii="Times New Roman" w:eastAsia="Times New Roman" w:hAnsi="Times New Roman" w:cs="Times New Roman"/>
            <w:b/>
            <w:bCs/>
            <w:sz w:val="24"/>
            <w:szCs w:val="24"/>
            <w:lang w:eastAsia="es-ES"/>
          </w:rPr>
          <w:t>Gregorio XI</w:t>
        </w:r>
      </w:hyperlink>
      <w:r w:rsidRPr="007933DC">
        <w:rPr>
          <w:rFonts w:ascii="Times New Roman" w:eastAsia="Times New Roman" w:hAnsi="Times New Roman" w:cs="Times New Roman"/>
          <w:sz w:val="24"/>
          <w:szCs w:val="24"/>
          <w:lang w:eastAsia="es-ES"/>
        </w:rPr>
        <w:t xml:space="preserve"> (1370-1378), conde de </w:t>
      </w:r>
      <w:proofErr w:type="spellStart"/>
      <w:r w:rsidRPr="007933DC">
        <w:rPr>
          <w:rFonts w:ascii="Times New Roman" w:eastAsia="Times New Roman" w:hAnsi="Times New Roman" w:cs="Times New Roman"/>
          <w:sz w:val="24"/>
          <w:szCs w:val="24"/>
          <w:lang w:eastAsia="es-ES"/>
        </w:rPr>
        <w:t>Beau</w:t>
      </w:r>
      <w:r w:rsidRPr="007933DC">
        <w:rPr>
          <w:rFonts w:ascii="Times New Roman" w:eastAsia="Times New Roman" w:hAnsi="Times New Roman" w:cs="Times New Roman"/>
          <w:i/>
          <w:iCs/>
          <w:sz w:val="24"/>
          <w:szCs w:val="24"/>
          <w:lang w:eastAsia="es-ES"/>
        </w:rPr>
        <w:t>fort</w:t>
      </w:r>
      <w:proofErr w:type="spellEnd"/>
      <w:r w:rsidRPr="007933DC">
        <w:rPr>
          <w:rFonts w:ascii="Times New Roman" w:eastAsia="Times New Roman" w:hAnsi="Times New Roman" w:cs="Times New Roman"/>
          <w:sz w:val="24"/>
          <w:szCs w:val="24"/>
          <w:lang w:eastAsia="es-ES"/>
        </w:rPr>
        <w:t xml:space="preserve"> y Cardenal de Ste. Marie la </w:t>
      </w:r>
      <w:proofErr w:type="spellStart"/>
      <w:r w:rsidRPr="007933DC">
        <w:rPr>
          <w:rFonts w:ascii="Times New Roman" w:eastAsia="Times New Roman" w:hAnsi="Times New Roman" w:cs="Times New Roman"/>
          <w:sz w:val="24"/>
          <w:szCs w:val="24"/>
          <w:lang w:eastAsia="es-ES"/>
        </w:rPr>
        <w:t>Neuve</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cruce </w:t>
      </w:r>
      <w:proofErr w:type="spellStart"/>
      <w:r w:rsidRPr="007933DC">
        <w:rPr>
          <w:rFonts w:ascii="Times New Roman" w:eastAsia="Times New Roman" w:hAnsi="Times New Roman" w:cs="Times New Roman"/>
          <w:i/>
          <w:iCs/>
          <w:sz w:val="24"/>
          <w:szCs w:val="24"/>
          <w:lang w:eastAsia="es-ES"/>
        </w:rPr>
        <w:t>apostolica</w:t>
      </w:r>
      <w:proofErr w:type="spellEnd"/>
      <w:r w:rsidRPr="007933DC">
        <w:rPr>
          <w:rFonts w:ascii="Times New Roman" w:eastAsia="Times New Roman" w:hAnsi="Times New Roman" w:cs="Times New Roman"/>
          <w:sz w:val="24"/>
          <w:szCs w:val="24"/>
          <w:lang w:eastAsia="es-ES"/>
        </w:rPr>
        <w:t xml:space="preserve"> (De la cruz apostólica) - </w:t>
      </w:r>
      <w:hyperlink r:id="rId70" w:tooltip="Clemente VII (antipapa)" w:history="1">
        <w:r w:rsidRPr="007933DC">
          <w:rPr>
            <w:rFonts w:ascii="Times New Roman" w:eastAsia="Times New Roman" w:hAnsi="Times New Roman" w:cs="Times New Roman"/>
            <w:b/>
            <w:bCs/>
            <w:sz w:val="24"/>
            <w:szCs w:val="24"/>
            <w:lang w:eastAsia="es-ES"/>
          </w:rPr>
          <w:t>Clemente VII</w:t>
        </w:r>
      </w:hyperlink>
      <w:r w:rsidRPr="007933DC">
        <w:rPr>
          <w:rFonts w:ascii="Times New Roman" w:eastAsia="Times New Roman" w:hAnsi="Times New Roman" w:cs="Times New Roman"/>
          <w:sz w:val="24"/>
          <w:szCs w:val="24"/>
          <w:lang w:eastAsia="es-ES"/>
        </w:rPr>
        <w:t xml:space="preserve"> (1378-1394), antipapa y cismático, fue una "cruz" para el linaje apostólico.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Luna </w:t>
      </w:r>
      <w:proofErr w:type="spellStart"/>
      <w:r w:rsidRPr="007933DC">
        <w:rPr>
          <w:rFonts w:ascii="Times New Roman" w:eastAsia="Times New Roman" w:hAnsi="Times New Roman" w:cs="Times New Roman"/>
          <w:i/>
          <w:iCs/>
          <w:sz w:val="24"/>
          <w:szCs w:val="24"/>
          <w:lang w:eastAsia="es-ES"/>
        </w:rPr>
        <w:t>cosmedina</w:t>
      </w:r>
      <w:proofErr w:type="spellEnd"/>
      <w:r w:rsidRPr="007933DC">
        <w:rPr>
          <w:rFonts w:ascii="Times New Roman" w:eastAsia="Times New Roman" w:hAnsi="Times New Roman" w:cs="Times New Roman"/>
          <w:sz w:val="24"/>
          <w:szCs w:val="24"/>
          <w:lang w:eastAsia="es-ES"/>
        </w:rPr>
        <w:t xml:space="preserve"> (Luna de Constanza) - </w:t>
      </w:r>
      <w:hyperlink r:id="rId71" w:tooltip="Benedicto XIII" w:history="1">
        <w:r w:rsidRPr="007933DC">
          <w:rPr>
            <w:rFonts w:ascii="Times New Roman" w:eastAsia="Times New Roman" w:hAnsi="Times New Roman" w:cs="Times New Roman"/>
            <w:b/>
            <w:bCs/>
            <w:sz w:val="24"/>
            <w:szCs w:val="24"/>
            <w:lang w:eastAsia="es-ES"/>
          </w:rPr>
          <w:t>Benedicto XIII</w:t>
        </w:r>
      </w:hyperlink>
      <w:r w:rsidRPr="007933DC">
        <w:rPr>
          <w:rFonts w:ascii="Times New Roman" w:eastAsia="Times New Roman" w:hAnsi="Times New Roman" w:cs="Times New Roman"/>
          <w:sz w:val="24"/>
          <w:szCs w:val="24"/>
          <w:lang w:eastAsia="es-ES"/>
        </w:rPr>
        <w:t xml:space="preserve"> (1394-1424). De nombre, Pedro de Luna. Se ocupó personalmente de la diócesis de Zaragoza -de </w:t>
      </w:r>
      <w:r w:rsidRPr="007933DC">
        <w:rPr>
          <w:rFonts w:ascii="Times New Roman" w:eastAsia="Times New Roman" w:hAnsi="Times New Roman" w:cs="Times New Roman"/>
          <w:sz w:val="24"/>
          <w:szCs w:val="24"/>
          <w:lang w:eastAsia="es-ES"/>
        </w:rPr>
        <w:lastRenderedPageBreak/>
        <w:t xml:space="preserve">donde procedía- y posteriormente al Concilio de Constanza. Excomulgado y considerado por el resto de Iglesia un antipapa.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Schisma</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Barcinonum</w:t>
      </w:r>
      <w:proofErr w:type="spellEnd"/>
      <w:r w:rsidRPr="007933DC">
        <w:rPr>
          <w:rFonts w:ascii="Times New Roman" w:eastAsia="Times New Roman" w:hAnsi="Times New Roman" w:cs="Times New Roman"/>
          <w:sz w:val="24"/>
          <w:szCs w:val="24"/>
          <w:lang w:eastAsia="es-ES"/>
        </w:rPr>
        <w:t xml:space="preserve"> (El cisma de Barcelona) - </w:t>
      </w:r>
      <w:hyperlink r:id="rId72" w:tooltip="Clemente VIII" w:history="1">
        <w:r w:rsidRPr="007933DC">
          <w:rPr>
            <w:rFonts w:ascii="Times New Roman" w:eastAsia="Times New Roman" w:hAnsi="Times New Roman" w:cs="Times New Roman"/>
            <w:b/>
            <w:bCs/>
            <w:sz w:val="24"/>
            <w:szCs w:val="24"/>
            <w:lang w:eastAsia="es-ES"/>
          </w:rPr>
          <w:t>Clemente VIII</w:t>
        </w:r>
      </w:hyperlink>
      <w:r w:rsidRPr="007933DC">
        <w:rPr>
          <w:rFonts w:ascii="Times New Roman" w:eastAsia="Times New Roman" w:hAnsi="Times New Roman" w:cs="Times New Roman"/>
          <w:sz w:val="24"/>
          <w:szCs w:val="24"/>
          <w:lang w:eastAsia="es-ES"/>
        </w:rPr>
        <w:t xml:space="preserve"> (1424-1429), antipapa con sede en Barcelona.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inferno </w:t>
      </w:r>
      <w:proofErr w:type="spellStart"/>
      <w:r w:rsidRPr="007933DC">
        <w:rPr>
          <w:rFonts w:ascii="Times New Roman" w:eastAsia="Times New Roman" w:hAnsi="Times New Roman" w:cs="Times New Roman"/>
          <w:i/>
          <w:iCs/>
          <w:sz w:val="24"/>
          <w:szCs w:val="24"/>
          <w:lang w:eastAsia="es-ES"/>
        </w:rPr>
        <w:t>prægnante</w:t>
      </w:r>
      <w:proofErr w:type="spellEnd"/>
      <w:r w:rsidRPr="007933DC">
        <w:rPr>
          <w:rFonts w:ascii="Times New Roman" w:eastAsia="Times New Roman" w:hAnsi="Times New Roman" w:cs="Times New Roman"/>
          <w:sz w:val="24"/>
          <w:szCs w:val="24"/>
          <w:lang w:eastAsia="es-ES"/>
        </w:rPr>
        <w:t xml:space="preserve"> (Preñado del infierno) - </w:t>
      </w:r>
      <w:hyperlink r:id="rId73" w:tooltip="Urbano VI" w:history="1">
        <w:r w:rsidRPr="007933DC">
          <w:rPr>
            <w:rFonts w:ascii="Times New Roman" w:eastAsia="Times New Roman" w:hAnsi="Times New Roman" w:cs="Times New Roman"/>
            <w:b/>
            <w:bCs/>
            <w:sz w:val="24"/>
            <w:szCs w:val="24"/>
            <w:lang w:eastAsia="es-ES"/>
          </w:rPr>
          <w:t>Urbano VI</w:t>
        </w:r>
      </w:hyperlink>
      <w:r w:rsidRPr="007933DC">
        <w:rPr>
          <w:rFonts w:ascii="Times New Roman" w:eastAsia="Times New Roman" w:hAnsi="Times New Roman" w:cs="Times New Roman"/>
          <w:sz w:val="24"/>
          <w:szCs w:val="24"/>
          <w:lang w:eastAsia="es-ES"/>
        </w:rPr>
        <w:t xml:space="preserve"> (1378-1389), por nombre de pila Bartolomé </w:t>
      </w:r>
      <w:proofErr w:type="spellStart"/>
      <w:r w:rsidRPr="007933DC">
        <w:rPr>
          <w:rFonts w:ascii="Times New Roman" w:eastAsia="Times New Roman" w:hAnsi="Times New Roman" w:cs="Times New Roman"/>
          <w:sz w:val="24"/>
          <w:szCs w:val="24"/>
          <w:lang w:eastAsia="es-ES"/>
        </w:rPr>
        <w:t>Pregnagni</w:t>
      </w:r>
      <w:proofErr w:type="spellEnd"/>
      <w:r w:rsidRPr="007933DC">
        <w:rPr>
          <w:rFonts w:ascii="Times New Roman" w:eastAsia="Times New Roman" w:hAnsi="Times New Roman" w:cs="Times New Roman"/>
          <w:sz w:val="24"/>
          <w:szCs w:val="24"/>
          <w:lang w:eastAsia="es-ES"/>
        </w:rPr>
        <w:t xml:space="preserve">, nació en un barrio de Nápoles llamado </w:t>
      </w:r>
      <w:r w:rsidRPr="007933DC">
        <w:rPr>
          <w:rFonts w:ascii="Times New Roman" w:eastAsia="Times New Roman" w:hAnsi="Times New Roman" w:cs="Times New Roman"/>
          <w:i/>
          <w:iCs/>
          <w:sz w:val="24"/>
          <w:szCs w:val="24"/>
          <w:lang w:eastAsia="es-ES"/>
        </w:rPr>
        <w:t>Inferno</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Cubus</w:t>
      </w:r>
      <w:proofErr w:type="spellEnd"/>
      <w:r w:rsidRPr="007933DC">
        <w:rPr>
          <w:rFonts w:ascii="Times New Roman" w:eastAsia="Times New Roman" w:hAnsi="Times New Roman" w:cs="Times New Roman"/>
          <w:i/>
          <w:iCs/>
          <w:sz w:val="24"/>
          <w:szCs w:val="24"/>
          <w:lang w:eastAsia="es-ES"/>
        </w:rPr>
        <w:t xml:space="preserve"> de </w:t>
      </w:r>
      <w:proofErr w:type="spellStart"/>
      <w:r w:rsidRPr="007933DC">
        <w:rPr>
          <w:rFonts w:ascii="Times New Roman" w:eastAsia="Times New Roman" w:hAnsi="Times New Roman" w:cs="Times New Roman"/>
          <w:i/>
          <w:iCs/>
          <w:sz w:val="24"/>
          <w:szCs w:val="24"/>
          <w:lang w:eastAsia="es-ES"/>
        </w:rPr>
        <w:t>mixtione</w:t>
      </w:r>
      <w:proofErr w:type="spellEnd"/>
      <w:r w:rsidRPr="007933DC">
        <w:rPr>
          <w:rFonts w:ascii="Times New Roman" w:eastAsia="Times New Roman" w:hAnsi="Times New Roman" w:cs="Times New Roman"/>
          <w:sz w:val="24"/>
          <w:szCs w:val="24"/>
          <w:lang w:eastAsia="es-ES"/>
        </w:rPr>
        <w:t xml:space="preserve"> (Cubo de mezcla) - </w:t>
      </w:r>
      <w:hyperlink r:id="rId74" w:tooltip="Bonifacio IX" w:history="1">
        <w:r w:rsidRPr="007933DC">
          <w:rPr>
            <w:rFonts w:ascii="Times New Roman" w:eastAsia="Times New Roman" w:hAnsi="Times New Roman" w:cs="Times New Roman"/>
            <w:b/>
            <w:bCs/>
            <w:sz w:val="24"/>
            <w:szCs w:val="24"/>
            <w:lang w:eastAsia="es-ES"/>
          </w:rPr>
          <w:t>Bonifacio IX</w:t>
        </w:r>
      </w:hyperlink>
      <w:r w:rsidRPr="007933DC">
        <w:rPr>
          <w:rFonts w:ascii="Times New Roman" w:eastAsia="Times New Roman" w:hAnsi="Times New Roman" w:cs="Times New Roman"/>
          <w:sz w:val="24"/>
          <w:szCs w:val="24"/>
          <w:lang w:eastAsia="es-ES"/>
        </w:rPr>
        <w:t xml:space="preserve"> (1388-1404). El escudo de armas de su familia representaba unos cubos entrelazados.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meliore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sidere</w:t>
      </w:r>
      <w:proofErr w:type="spellEnd"/>
      <w:r w:rsidRPr="007933DC">
        <w:rPr>
          <w:rFonts w:ascii="Times New Roman" w:eastAsia="Times New Roman" w:hAnsi="Times New Roman" w:cs="Times New Roman"/>
          <w:sz w:val="24"/>
          <w:szCs w:val="24"/>
          <w:lang w:eastAsia="es-ES"/>
        </w:rPr>
        <w:t xml:space="preserve"> (De la estrella mejor) - </w:t>
      </w:r>
      <w:hyperlink r:id="rId75" w:tooltip="Inocencio VII" w:history="1">
        <w:r w:rsidRPr="007933DC">
          <w:rPr>
            <w:rFonts w:ascii="Times New Roman" w:eastAsia="Times New Roman" w:hAnsi="Times New Roman" w:cs="Times New Roman"/>
            <w:b/>
            <w:bCs/>
            <w:sz w:val="24"/>
            <w:szCs w:val="24"/>
            <w:lang w:eastAsia="es-ES"/>
          </w:rPr>
          <w:t>Inocencio VII</w:t>
        </w:r>
      </w:hyperlink>
      <w:r w:rsidRPr="007933DC">
        <w:rPr>
          <w:rFonts w:ascii="Times New Roman" w:eastAsia="Times New Roman" w:hAnsi="Times New Roman" w:cs="Times New Roman"/>
          <w:sz w:val="24"/>
          <w:szCs w:val="24"/>
          <w:lang w:eastAsia="es-ES"/>
        </w:rPr>
        <w:t xml:space="preserve"> (1404-1406). Nombre de pila </w:t>
      </w:r>
      <w:proofErr w:type="spellStart"/>
      <w:r w:rsidRPr="007933DC">
        <w:rPr>
          <w:rFonts w:ascii="Times New Roman" w:eastAsia="Times New Roman" w:hAnsi="Times New Roman" w:cs="Times New Roman"/>
          <w:sz w:val="24"/>
          <w:szCs w:val="24"/>
          <w:lang w:eastAsia="es-ES"/>
        </w:rPr>
        <w:t>Cosimo</w:t>
      </w:r>
      <w:proofErr w:type="spellEnd"/>
      <w:r w:rsidRPr="007933DC">
        <w:rPr>
          <w:rFonts w:ascii="Times New Roman" w:eastAsia="Times New Roman" w:hAnsi="Times New Roman" w:cs="Times New Roman"/>
          <w:sz w:val="24"/>
          <w:szCs w:val="24"/>
          <w:lang w:eastAsia="es-ES"/>
        </w:rPr>
        <w:t xml:space="preserve"> de </w:t>
      </w:r>
      <w:proofErr w:type="spellStart"/>
      <w:r w:rsidRPr="007933DC">
        <w:rPr>
          <w:rFonts w:ascii="Times New Roman" w:eastAsia="Times New Roman" w:hAnsi="Times New Roman" w:cs="Times New Roman"/>
          <w:sz w:val="24"/>
          <w:szCs w:val="24"/>
          <w:lang w:eastAsia="es-ES"/>
        </w:rPr>
        <w:t>Migliorati</w:t>
      </w:r>
      <w:proofErr w:type="spellEnd"/>
      <w:r w:rsidRPr="007933DC">
        <w:rPr>
          <w:rFonts w:ascii="Times New Roman" w:eastAsia="Times New Roman" w:hAnsi="Times New Roman" w:cs="Times New Roman"/>
          <w:sz w:val="24"/>
          <w:szCs w:val="24"/>
          <w:lang w:eastAsia="es-ES"/>
        </w:rPr>
        <w:t xml:space="preserve"> o </w:t>
      </w:r>
      <w:proofErr w:type="spellStart"/>
      <w:r w:rsidRPr="007933DC">
        <w:rPr>
          <w:rFonts w:ascii="Times New Roman" w:eastAsia="Times New Roman" w:hAnsi="Times New Roman" w:cs="Times New Roman"/>
          <w:sz w:val="24"/>
          <w:szCs w:val="24"/>
          <w:lang w:eastAsia="es-ES"/>
        </w:rPr>
        <w:t>Cosmato</w:t>
      </w:r>
      <w:proofErr w:type="spellEnd"/>
      <w:r w:rsidRPr="007933DC">
        <w:rPr>
          <w:rFonts w:ascii="Times New Roman" w:eastAsia="Times New Roman" w:hAnsi="Times New Roman" w:cs="Times New Roman"/>
          <w:sz w:val="24"/>
          <w:szCs w:val="24"/>
          <w:lang w:eastAsia="es-ES"/>
        </w:rPr>
        <w:t xml:space="preserve"> de </w:t>
      </w:r>
      <w:proofErr w:type="spellStart"/>
      <w:r w:rsidRPr="007933DC">
        <w:rPr>
          <w:rFonts w:ascii="Times New Roman" w:eastAsia="Times New Roman" w:hAnsi="Times New Roman" w:cs="Times New Roman"/>
          <w:sz w:val="24"/>
          <w:szCs w:val="24"/>
          <w:lang w:eastAsia="es-ES"/>
        </w:rPr>
        <w:t>Meliorato</w:t>
      </w:r>
      <w:proofErr w:type="spellEnd"/>
      <w:r w:rsidRPr="007933DC">
        <w:rPr>
          <w:rFonts w:ascii="Times New Roman" w:eastAsia="Times New Roman" w:hAnsi="Times New Roman" w:cs="Times New Roman"/>
          <w:sz w:val="24"/>
          <w:szCs w:val="24"/>
          <w:lang w:eastAsia="es-ES"/>
        </w:rPr>
        <w:t xml:space="preserve"> (en ambos casos el apellido familiar significa "mejorado"). En su escudo de armas, una estrella.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Nauta de ponto </w:t>
      </w:r>
      <w:proofErr w:type="spellStart"/>
      <w:r w:rsidRPr="007933DC">
        <w:rPr>
          <w:rFonts w:ascii="Times New Roman" w:eastAsia="Times New Roman" w:hAnsi="Times New Roman" w:cs="Times New Roman"/>
          <w:i/>
          <w:iCs/>
          <w:sz w:val="24"/>
          <w:szCs w:val="24"/>
          <w:lang w:eastAsia="es-ES"/>
        </w:rPr>
        <w:t>nigro</w:t>
      </w:r>
      <w:proofErr w:type="spellEnd"/>
      <w:r w:rsidRPr="007933DC">
        <w:rPr>
          <w:rFonts w:ascii="Times New Roman" w:eastAsia="Times New Roman" w:hAnsi="Times New Roman" w:cs="Times New Roman"/>
          <w:sz w:val="24"/>
          <w:szCs w:val="24"/>
          <w:lang w:eastAsia="es-ES"/>
        </w:rPr>
        <w:t xml:space="preserve"> (Marino del Mar Negro) - </w:t>
      </w:r>
      <w:hyperlink r:id="rId76" w:tooltip="Gregorio XII" w:history="1">
        <w:r w:rsidRPr="007933DC">
          <w:rPr>
            <w:rFonts w:ascii="Times New Roman" w:eastAsia="Times New Roman" w:hAnsi="Times New Roman" w:cs="Times New Roman"/>
            <w:b/>
            <w:bCs/>
            <w:sz w:val="24"/>
            <w:szCs w:val="24"/>
            <w:lang w:eastAsia="es-ES"/>
          </w:rPr>
          <w:t>Gregorio XII</w:t>
        </w:r>
      </w:hyperlink>
      <w:r w:rsidRPr="007933DC">
        <w:rPr>
          <w:rFonts w:ascii="Times New Roman" w:eastAsia="Times New Roman" w:hAnsi="Times New Roman" w:cs="Times New Roman"/>
          <w:sz w:val="24"/>
          <w:szCs w:val="24"/>
          <w:lang w:eastAsia="es-ES"/>
        </w:rPr>
        <w:t xml:space="preserve">, (1406-1415), nacido en Venecia, fue sacerdote de la iglesia de </w:t>
      </w:r>
      <w:proofErr w:type="spellStart"/>
      <w:r w:rsidRPr="007933DC">
        <w:rPr>
          <w:rFonts w:ascii="Times New Roman" w:eastAsia="Times New Roman" w:hAnsi="Times New Roman" w:cs="Times New Roman"/>
          <w:sz w:val="24"/>
          <w:szCs w:val="24"/>
          <w:lang w:eastAsia="es-ES"/>
        </w:rPr>
        <w:t>Negreponte</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Flagellum</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solis</w:t>
      </w:r>
      <w:proofErr w:type="spellEnd"/>
      <w:r w:rsidRPr="007933DC">
        <w:rPr>
          <w:rFonts w:ascii="Times New Roman" w:eastAsia="Times New Roman" w:hAnsi="Times New Roman" w:cs="Times New Roman"/>
          <w:sz w:val="24"/>
          <w:szCs w:val="24"/>
          <w:lang w:eastAsia="es-ES"/>
        </w:rPr>
        <w:t xml:space="preserve"> (El azote del sol) - </w:t>
      </w:r>
      <w:hyperlink r:id="rId77" w:tooltip="Alejandro V" w:history="1">
        <w:r w:rsidRPr="007933DC">
          <w:rPr>
            <w:rFonts w:ascii="Times New Roman" w:eastAsia="Times New Roman" w:hAnsi="Times New Roman" w:cs="Times New Roman"/>
            <w:b/>
            <w:bCs/>
            <w:sz w:val="24"/>
            <w:szCs w:val="24"/>
            <w:lang w:eastAsia="es-ES"/>
          </w:rPr>
          <w:t>Alejandro V</w:t>
        </w:r>
      </w:hyperlink>
      <w:r w:rsidRPr="007933DC">
        <w:rPr>
          <w:rFonts w:ascii="Times New Roman" w:eastAsia="Times New Roman" w:hAnsi="Times New Roman" w:cs="Times New Roman"/>
          <w:sz w:val="24"/>
          <w:szCs w:val="24"/>
          <w:lang w:eastAsia="es-ES"/>
        </w:rPr>
        <w:t xml:space="preserve"> (1409-1410). Con un sol en su escudo de armas, fue sin duda un </w:t>
      </w:r>
      <w:r w:rsidRPr="007933DC">
        <w:rPr>
          <w:rFonts w:ascii="Times New Roman" w:eastAsia="Times New Roman" w:hAnsi="Times New Roman" w:cs="Times New Roman"/>
          <w:i/>
          <w:iCs/>
          <w:sz w:val="24"/>
          <w:szCs w:val="24"/>
          <w:lang w:eastAsia="es-ES"/>
        </w:rPr>
        <w:t>azote</w:t>
      </w:r>
      <w:r w:rsidRPr="007933DC">
        <w:rPr>
          <w:rFonts w:ascii="Times New Roman" w:eastAsia="Times New Roman" w:hAnsi="Times New Roman" w:cs="Times New Roman"/>
          <w:sz w:val="24"/>
          <w:szCs w:val="24"/>
          <w:lang w:eastAsia="es-ES"/>
        </w:rPr>
        <w:t xml:space="preserve"> para la Iglesia en tanto que antipapa.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Cervus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sirenæ</w:t>
      </w:r>
      <w:proofErr w:type="spellEnd"/>
      <w:r w:rsidRPr="007933DC">
        <w:rPr>
          <w:rFonts w:ascii="Times New Roman" w:eastAsia="Times New Roman" w:hAnsi="Times New Roman" w:cs="Times New Roman"/>
          <w:sz w:val="24"/>
          <w:szCs w:val="24"/>
          <w:lang w:eastAsia="es-ES"/>
        </w:rPr>
        <w:t xml:space="preserve"> (El ciervo de la sirena) - </w:t>
      </w:r>
      <w:hyperlink r:id="rId78" w:tooltip="Juan XXIII (antipapa)" w:history="1">
        <w:r w:rsidRPr="007933DC">
          <w:rPr>
            <w:rFonts w:ascii="Times New Roman" w:eastAsia="Times New Roman" w:hAnsi="Times New Roman" w:cs="Times New Roman"/>
            <w:b/>
            <w:bCs/>
            <w:sz w:val="24"/>
            <w:szCs w:val="24"/>
            <w:lang w:eastAsia="es-ES"/>
          </w:rPr>
          <w:t>Juan XXIII</w:t>
        </w:r>
      </w:hyperlink>
      <w:r w:rsidRPr="007933DC">
        <w:rPr>
          <w:rFonts w:ascii="Times New Roman" w:eastAsia="Times New Roman" w:hAnsi="Times New Roman" w:cs="Times New Roman"/>
          <w:sz w:val="24"/>
          <w:szCs w:val="24"/>
          <w:lang w:eastAsia="es-ES"/>
        </w:rPr>
        <w:t xml:space="preserve"> (1410-1419), antipapa. Baltasar </w:t>
      </w:r>
      <w:proofErr w:type="spellStart"/>
      <w:r w:rsidRPr="007933DC">
        <w:rPr>
          <w:rFonts w:ascii="Times New Roman" w:eastAsia="Times New Roman" w:hAnsi="Times New Roman" w:cs="Times New Roman"/>
          <w:sz w:val="24"/>
          <w:szCs w:val="24"/>
          <w:lang w:eastAsia="es-ES"/>
        </w:rPr>
        <w:t>Cossa</w:t>
      </w:r>
      <w:proofErr w:type="spellEnd"/>
      <w:r w:rsidRPr="007933DC">
        <w:rPr>
          <w:rFonts w:ascii="Times New Roman" w:eastAsia="Times New Roman" w:hAnsi="Times New Roman" w:cs="Times New Roman"/>
          <w:sz w:val="24"/>
          <w:szCs w:val="24"/>
          <w:lang w:eastAsia="es-ES"/>
        </w:rPr>
        <w:t xml:space="preserve"> fue Cardenal-diácono de San Eustaquio, y representado con un ciervo en su escudo. Era napolitano de origen; un topónimo clásico de Nápoles es </w:t>
      </w:r>
      <w:proofErr w:type="spellStart"/>
      <w:r w:rsidRPr="007933DC">
        <w:rPr>
          <w:rFonts w:ascii="Times New Roman" w:eastAsia="Times New Roman" w:hAnsi="Times New Roman" w:cs="Times New Roman"/>
          <w:i/>
          <w:iCs/>
          <w:sz w:val="24"/>
          <w:szCs w:val="24"/>
          <w:lang w:eastAsia="es-ES"/>
        </w:rPr>
        <w:t>jadis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Parthenope</w:t>
      </w:r>
      <w:proofErr w:type="spellEnd"/>
      <w:r w:rsidRPr="007933DC">
        <w:rPr>
          <w:rFonts w:ascii="Times New Roman" w:eastAsia="Times New Roman" w:hAnsi="Times New Roman" w:cs="Times New Roman"/>
          <w:sz w:val="24"/>
          <w:szCs w:val="24"/>
          <w:lang w:eastAsia="es-ES"/>
        </w:rPr>
        <w:t xml:space="preserve">, por el nombre de una sirena. En tanto que antipapa, su nombre fue ignorado y reutilizado en 1958.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Corona </w:t>
      </w:r>
      <w:proofErr w:type="spellStart"/>
      <w:r w:rsidRPr="007933DC">
        <w:rPr>
          <w:rFonts w:ascii="Times New Roman" w:eastAsia="Times New Roman" w:hAnsi="Times New Roman" w:cs="Times New Roman"/>
          <w:i/>
          <w:iCs/>
          <w:sz w:val="24"/>
          <w:szCs w:val="24"/>
          <w:lang w:eastAsia="es-ES"/>
        </w:rPr>
        <w:t>veli</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aurei</w:t>
      </w:r>
      <w:proofErr w:type="spellEnd"/>
      <w:r w:rsidRPr="007933DC">
        <w:rPr>
          <w:rFonts w:ascii="Times New Roman" w:eastAsia="Times New Roman" w:hAnsi="Times New Roman" w:cs="Times New Roman"/>
          <w:sz w:val="24"/>
          <w:szCs w:val="24"/>
          <w:lang w:eastAsia="es-ES"/>
        </w:rPr>
        <w:t xml:space="preserve"> (La corona del velo de oro) - </w:t>
      </w:r>
      <w:hyperlink r:id="rId79" w:tooltip="Martín V" w:history="1">
        <w:r w:rsidRPr="007933DC">
          <w:rPr>
            <w:rFonts w:ascii="Times New Roman" w:eastAsia="Times New Roman" w:hAnsi="Times New Roman" w:cs="Times New Roman"/>
            <w:b/>
            <w:bCs/>
            <w:sz w:val="24"/>
            <w:szCs w:val="24"/>
            <w:lang w:eastAsia="es-ES"/>
          </w:rPr>
          <w:t>Martín V</w:t>
        </w:r>
      </w:hyperlink>
      <w:r w:rsidRPr="007933DC">
        <w:rPr>
          <w:rFonts w:ascii="Times New Roman" w:eastAsia="Times New Roman" w:hAnsi="Times New Roman" w:cs="Times New Roman"/>
          <w:sz w:val="24"/>
          <w:szCs w:val="24"/>
          <w:lang w:eastAsia="es-ES"/>
        </w:rPr>
        <w:t xml:space="preserve"> (1417-1431). Un </w:t>
      </w:r>
      <w:proofErr w:type="spellStart"/>
      <w:r w:rsidRPr="007933DC">
        <w:rPr>
          <w:rFonts w:ascii="Times New Roman" w:eastAsia="Times New Roman" w:hAnsi="Times New Roman" w:cs="Times New Roman"/>
          <w:sz w:val="24"/>
          <w:szCs w:val="24"/>
          <w:lang w:eastAsia="es-ES"/>
        </w:rPr>
        <w:t>Colonna</w:t>
      </w:r>
      <w:proofErr w:type="spellEnd"/>
      <w:r w:rsidRPr="007933DC">
        <w:rPr>
          <w:rFonts w:ascii="Times New Roman" w:eastAsia="Times New Roman" w:hAnsi="Times New Roman" w:cs="Times New Roman"/>
          <w:sz w:val="24"/>
          <w:szCs w:val="24"/>
          <w:lang w:eastAsia="es-ES"/>
        </w:rPr>
        <w:t xml:space="preserve">, las armas de su familia incluyen una corona. Fue Cardenal Diácono de San Jorge del Velo de Oro. Puso fin al gran cisma de Occidente.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Lupa </w:t>
      </w:r>
      <w:proofErr w:type="spellStart"/>
      <w:r w:rsidRPr="007933DC">
        <w:rPr>
          <w:rFonts w:ascii="Times New Roman" w:eastAsia="Times New Roman" w:hAnsi="Times New Roman" w:cs="Times New Roman"/>
          <w:i/>
          <w:iCs/>
          <w:sz w:val="24"/>
          <w:szCs w:val="24"/>
          <w:lang w:eastAsia="es-ES"/>
        </w:rPr>
        <w:t>Cælestina</w:t>
      </w:r>
      <w:proofErr w:type="spellEnd"/>
      <w:r w:rsidRPr="007933DC">
        <w:rPr>
          <w:rFonts w:ascii="Times New Roman" w:eastAsia="Times New Roman" w:hAnsi="Times New Roman" w:cs="Times New Roman"/>
          <w:sz w:val="24"/>
          <w:szCs w:val="24"/>
          <w:lang w:eastAsia="es-ES"/>
        </w:rPr>
        <w:t xml:space="preserve"> (Loba celestina) - </w:t>
      </w:r>
      <w:hyperlink r:id="rId80" w:tooltip="Eugenio IV" w:history="1">
        <w:r w:rsidRPr="007933DC">
          <w:rPr>
            <w:rFonts w:ascii="Times New Roman" w:eastAsia="Times New Roman" w:hAnsi="Times New Roman" w:cs="Times New Roman"/>
            <w:b/>
            <w:bCs/>
            <w:sz w:val="24"/>
            <w:szCs w:val="24"/>
            <w:lang w:eastAsia="es-ES"/>
          </w:rPr>
          <w:t>Eugenio IV</w:t>
        </w:r>
      </w:hyperlink>
      <w:r w:rsidRPr="007933DC">
        <w:rPr>
          <w:rFonts w:ascii="Times New Roman" w:eastAsia="Times New Roman" w:hAnsi="Times New Roman" w:cs="Times New Roman"/>
          <w:sz w:val="24"/>
          <w:szCs w:val="24"/>
          <w:lang w:eastAsia="es-ES"/>
        </w:rPr>
        <w:t xml:space="preserve"> (1431-1447). Otro error de </w:t>
      </w:r>
      <w:proofErr w:type="spellStart"/>
      <w:r w:rsidRPr="007933DC">
        <w:rPr>
          <w:rFonts w:ascii="Times New Roman" w:eastAsia="Times New Roman" w:hAnsi="Times New Roman" w:cs="Times New Roman"/>
          <w:sz w:val="24"/>
          <w:szCs w:val="24"/>
          <w:lang w:eastAsia="es-ES"/>
        </w:rPr>
        <w:t>Panvinio</w:t>
      </w:r>
      <w:proofErr w:type="spellEnd"/>
      <w:r w:rsidRPr="007933DC">
        <w:rPr>
          <w:rFonts w:ascii="Times New Roman" w:eastAsia="Times New Roman" w:hAnsi="Times New Roman" w:cs="Times New Roman"/>
          <w:sz w:val="24"/>
          <w:szCs w:val="24"/>
          <w:lang w:eastAsia="es-ES"/>
        </w:rPr>
        <w:t xml:space="preserve">. Escribió que pertenecía a la Orden Celestina, cuando en realidad era agustiniano. Este error también "pasa" a la profecía. Fue obispo de Siena, cuyas armas representan una loba.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Amator</w:t>
      </w:r>
      <w:proofErr w:type="spellEnd"/>
      <w:r w:rsidRPr="007933DC">
        <w:rPr>
          <w:rFonts w:ascii="Times New Roman" w:eastAsia="Times New Roman" w:hAnsi="Times New Roman" w:cs="Times New Roman"/>
          <w:i/>
          <w:iCs/>
          <w:sz w:val="24"/>
          <w:szCs w:val="24"/>
          <w:lang w:eastAsia="es-ES"/>
        </w:rPr>
        <w:t xml:space="preserve"> crucis</w:t>
      </w:r>
      <w:r w:rsidRPr="007933DC">
        <w:rPr>
          <w:rFonts w:ascii="Times New Roman" w:eastAsia="Times New Roman" w:hAnsi="Times New Roman" w:cs="Times New Roman"/>
          <w:sz w:val="24"/>
          <w:szCs w:val="24"/>
          <w:lang w:eastAsia="es-ES"/>
        </w:rPr>
        <w:t xml:space="preserve"> (Amante de la cruz) - </w:t>
      </w:r>
      <w:hyperlink r:id="rId81" w:tooltip="Félix V" w:history="1">
        <w:r w:rsidRPr="007933DC">
          <w:rPr>
            <w:rFonts w:ascii="Times New Roman" w:eastAsia="Times New Roman" w:hAnsi="Times New Roman" w:cs="Times New Roman"/>
            <w:b/>
            <w:bCs/>
            <w:sz w:val="24"/>
            <w:szCs w:val="24"/>
            <w:lang w:eastAsia="es-ES"/>
          </w:rPr>
          <w:t>Félix V</w:t>
        </w:r>
      </w:hyperlink>
      <w:r w:rsidRPr="007933DC">
        <w:rPr>
          <w:rFonts w:ascii="Times New Roman" w:eastAsia="Times New Roman" w:hAnsi="Times New Roman" w:cs="Times New Roman"/>
          <w:sz w:val="24"/>
          <w:szCs w:val="24"/>
          <w:lang w:eastAsia="es-ES"/>
        </w:rPr>
        <w:t xml:space="preserve"> (1439-1449), antipapa. Era el Duque Amadeo VIII de Saboya (Amadeo = "Ama a Dios"). En su escudo de armas, una cruz.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modicitate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lunae</w:t>
      </w:r>
      <w:proofErr w:type="spellEnd"/>
      <w:r w:rsidRPr="007933DC">
        <w:rPr>
          <w:rFonts w:ascii="Times New Roman" w:eastAsia="Times New Roman" w:hAnsi="Times New Roman" w:cs="Times New Roman"/>
          <w:sz w:val="24"/>
          <w:szCs w:val="24"/>
          <w:lang w:eastAsia="es-ES"/>
        </w:rPr>
        <w:t xml:space="preserve"> (De la modestia de la luna) - </w:t>
      </w:r>
      <w:hyperlink r:id="rId82" w:tooltip="Nicolás V" w:history="1">
        <w:r w:rsidRPr="007933DC">
          <w:rPr>
            <w:rFonts w:ascii="Times New Roman" w:eastAsia="Times New Roman" w:hAnsi="Times New Roman" w:cs="Times New Roman"/>
            <w:b/>
            <w:bCs/>
            <w:sz w:val="24"/>
            <w:szCs w:val="24"/>
            <w:lang w:eastAsia="es-ES"/>
          </w:rPr>
          <w:t>Nicolás V</w:t>
        </w:r>
      </w:hyperlink>
      <w:r w:rsidRPr="007933DC">
        <w:rPr>
          <w:rFonts w:ascii="Times New Roman" w:eastAsia="Times New Roman" w:hAnsi="Times New Roman" w:cs="Times New Roman"/>
          <w:sz w:val="24"/>
          <w:szCs w:val="24"/>
          <w:lang w:eastAsia="es-ES"/>
        </w:rPr>
        <w:t xml:space="preserve"> (1447-1455). De orígenes modestos. Nacido en </w:t>
      </w:r>
      <w:proofErr w:type="spellStart"/>
      <w:r w:rsidRPr="007933DC">
        <w:rPr>
          <w:rFonts w:ascii="Times New Roman" w:eastAsia="Times New Roman" w:hAnsi="Times New Roman" w:cs="Times New Roman"/>
          <w:i/>
          <w:iCs/>
          <w:sz w:val="24"/>
          <w:szCs w:val="24"/>
          <w:lang w:eastAsia="es-ES"/>
        </w:rPr>
        <w:t>Luni</w:t>
      </w:r>
      <w:r w:rsidRPr="007933DC">
        <w:rPr>
          <w:rFonts w:ascii="Times New Roman" w:eastAsia="Times New Roman" w:hAnsi="Times New Roman" w:cs="Times New Roman"/>
          <w:sz w:val="24"/>
          <w:szCs w:val="24"/>
          <w:lang w:eastAsia="es-ES"/>
        </w:rPr>
        <w:t>giana</w:t>
      </w:r>
      <w:proofErr w:type="spellEnd"/>
      <w:r w:rsidRPr="007933DC">
        <w:rPr>
          <w:rFonts w:ascii="Times New Roman" w:eastAsia="Times New Roman" w:hAnsi="Times New Roman" w:cs="Times New Roman"/>
          <w:sz w:val="24"/>
          <w:szCs w:val="24"/>
          <w:lang w:eastAsia="es-ES"/>
        </w:rPr>
        <w:t xml:space="preserve">. Si bien fue un Papa enormemente ilustrado, creador de numerosos monumentos y de la Biblioteca Vaticana, su Papado quedó marcado por la amenaza turca a Europa (bajo la bandera de la Media Luna) y la mediocre respuesta de los señores cristianos a su llamamiento a la Cruzada contra la misma. Murió de noche.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Bos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pascens</w:t>
      </w:r>
      <w:proofErr w:type="spellEnd"/>
      <w:r w:rsidRPr="007933DC">
        <w:rPr>
          <w:rFonts w:ascii="Times New Roman" w:eastAsia="Times New Roman" w:hAnsi="Times New Roman" w:cs="Times New Roman"/>
          <w:sz w:val="24"/>
          <w:szCs w:val="24"/>
          <w:lang w:eastAsia="es-ES"/>
        </w:rPr>
        <w:t xml:space="preserve"> (El buey que pace) - </w:t>
      </w:r>
      <w:hyperlink r:id="rId83" w:tooltip="Calixto III" w:history="1">
        <w:r w:rsidRPr="007933DC">
          <w:rPr>
            <w:rFonts w:ascii="Times New Roman" w:eastAsia="Times New Roman" w:hAnsi="Times New Roman" w:cs="Times New Roman"/>
            <w:b/>
            <w:bCs/>
            <w:sz w:val="24"/>
            <w:szCs w:val="24"/>
            <w:lang w:eastAsia="es-ES"/>
          </w:rPr>
          <w:t>Calixto III</w:t>
        </w:r>
      </w:hyperlink>
      <w:r w:rsidRPr="007933DC">
        <w:rPr>
          <w:rFonts w:ascii="Times New Roman" w:eastAsia="Times New Roman" w:hAnsi="Times New Roman" w:cs="Times New Roman"/>
          <w:sz w:val="24"/>
          <w:szCs w:val="24"/>
          <w:lang w:eastAsia="es-ES"/>
        </w:rPr>
        <w:t xml:space="preserve"> (1455-1458), nacido en </w:t>
      </w:r>
      <w:proofErr w:type="spellStart"/>
      <w:r w:rsidRPr="007933DC">
        <w:rPr>
          <w:rFonts w:ascii="Times New Roman" w:eastAsia="Times New Roman" w:hAnsi="Times New Roman" w:cs="Times New Roman"/>
          <w:sz w:val="24"/>
          <w:szCs w:val="24"/>
          <w:lang w:eastAsia="es-ES"/>
        </w:rPr>
        <w:t>Xàtiva</w:t>
      </w:r>
      <w:proofErr w:type="spellEnd"/>
      <w:r w:rsidRPr="007933DC">
        <w:rPr>
          <w:rFonts w:ascii="Times New Roman" w:eastAsia="Times New Roman" w:hAnsi="Times New Roman" w:cs="Times New Roman"/>
          <w:sz w:val="24"/>
          <w:szCs w:val="24"/>
          <w:lang w:eastAsia="es-ES"/>
        </w:rPr>
        <w:t xml:space="preserve"> (Valencia), de la familia Borja (</w:t>
      </w:r>
      <w:proofErr w:type="spellStart"/>
      <w:r w:rsidRPr="007933DC">
        <w:rPr>
          <w:rFonts w:ascii="Times New Roman" w:eastAsia="Times New Roman" w:hAnsi="Times New Roman" w:cs="Times New Roman"/>
          <w:sz w:val="24"/>
          <w:szCs w:val="24"/>
          <w:lang w:eastAsia="es-ES"/>
        </w:rPr>
        <w:t>Borgia</w:t>
      </w:r>
      <w:proofErr w:type="spellEnd"/>
      <w:r w:rsidRPr="007933DC">
        <w:rPr>
          <w:rFonts w:ascii="Times New Roman" w:eastAsia="Times New Roman" w:hAnsi="Times New Roman" w:cs="Times New Roman"/>
          <w:sz w:val="24"/>
          <w:szCs w:val="24"/>
          <w:lang w:eastAsia="es-ES"/>
        </w:rPr>
        <w:t xml:space="preserve">). Su escudo de armas fue un buey dorado paciendo.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capra</w:t>
      </w:r>
      <w:proofErr w:type="spellEnd"/>
      <w:r w:rsidRPr="007933DC">
        <w:rPr>
          <w:rFonts w:ascii="Times New Roman" w:eastAsia="Times New Roman" w:hAnsi="Times New Roman" w:cs="Times New Roman"/>
          <w:i/>
          <w:iCs/>
          <w:sz w:val="24"/>
          <w:szCs w:val="24"/>
          <w:lang w:eastAsia="es-ES"/>
        </w:rPr>
        <w:t xml:space="preserve"> et albergo</w:t>
      </w:r>
      <w:r w:rsidRPr="007933DC">
        <w:rPr>
          <w:rFonts w:ascii="Times New Roman" w:eastAsia="Times New Roman" w:hAnsi="Times New Roman" w:cs="Times New Roman"/>
          <w:sz w:val="24"/>
          <w:szCs w:val="24"/>
          <w:lang w:eastAsia="es-ES"/>
        </w:rPr>
        <w:t xml:space="preserve"> (De la cabra y del albergue) - </w:t>
      </w:r>
      <w:hyperlink r:id="rId84" w:tooltip="Pío II" w:history="1">
        <w:r w:rsidRPr="007933DC">
          <w:rPr>
            <w:rFonts w:ascii="Times New Roman" w:eastAsia="Times New Roman" w:hAnsi="Times New Roman" w:cs="Times New Roman"/>
            <w:b/>
            <w:bCs/>
            <w:sz w:val="24"/>
            <w:szCs w:val="24"/>
            <w:lang w:eastAsia="es-ES"/>
          </w:rPr>
          <w:t>Pío II</w:t>
        </w:r>
      </w:hyperlink>
      <w:r w:rsidRPr="007933DC">
        <w:rPr>
          <w:rFonts w:ascii="Times New Roman" w:eastAsia="Times New Roman" w:hAnsi="Times New Roman" w:cs="Times New Roman"/>
          <w:sz w:val="24"/>
          <w:szCs w:val="24"/>
          <w:lang w:eastAsia="es-ES"/>
        </w:rPr>
        <w:t xml:space="preserve"> (1458-1464). Antes de ser Papa, Enea </w:t>
      </w:r>
      <w:proofErr w:type="spellStart"/>
      <w:r w:rsidRPr="007933DC">
        <w:rPr>
          <w:rFonts w:ascii="Times New Roman" w:eastAsia="Times New Roman" w:hAnsi="Times New Roman" w:cs="Times New Roman"/>
          <w:sz w:val="24"/>
          <w:szCs w:val="24"/>
          <w:lang w:eastAsia="es-ES"/>
        </w:rPr>
        <w:t>Piccolomini</w:t>
      </w:r>
      <w:proofErr w:type="spellEnd"/>
      <w:r w:rsidRPr="007933DC">
        <w:rPr>
          <w:rFonts w:ascii="Times New Roman" w:eastAsia="Times New Roman" w:hAnsi="Times New Roman" w:cs="Times New Roman"/>
          <w:sz w:val="24"/>
          <w:szCs w:val="24"/>
          <w:lang w:eastAsia="es-ES"/>
        </w:rPr>
        <w:t xml:space="preserve"> fue secretario de los cardinales </w:t>
      </w:r>
      <w:proofErr w:type="spellStart"/>
      <w:r w:rsidRPr="007933DC">
        <w:rPr>
          <w:rFonts w:ascii="Times New Roman" w:eastAsia="Times New Roman" w:hAnsi="Times New Roman" w:cs="Times New Roman"/>
          <w:i/>
          <w:iCs/>
          <w:sz w:val="24"/>
          <w:szCs w:val="24"/>
          <w:lang w:eastAsia="es-ES"/>
        </w:rPr>
        <w:t>Capra</w:t>
      </w:r>
      <w:r w:rsidRPr="007933DC">
        <w:rPr>
          <w:rFonts w:ascii="Times New Roman" w:eastAsia="Times New Roman" w:hAnsi="Times New Roman" w:cs="Times New Roman"/>
          <w:sz w:val="24"/>
          <w:szCs w:val="24"/>
          <w:lang w:eastAsia="es-ES"/>
        </w:rPr>
        <w:t>nica</w:t>
      </w:r>
      <w:proofErr w:type="spellEnd"/>
      <w:r w:rsidRPr="007933DC">
        <w:rPr>
          <w:rFonts w:ascii="Times New Roman" w:eastAsia="Times New Roman" w:hAnsi="Times New Roman" w:cs="Times New Roman"/>
          <w:sz w:val="24"/>
          <w:szCs w:val="24"/>
          <w:lang w:eastAsia="es-ES"/>
        </w:rPr>
        <w:t xml:space="preserve"> y </w:t>
      </w:r>
      <w:proofErr w:type="spellStart"/>
      <w:r w:rsidRPr="007933DC">
        <w:rPr>
          <w:rFonts w:ascii="Times New Roman" w:eastAsia="Times New Roman" w:hAnsi="Times New Roman" w:cs="Times New Roman"/>
          <w:i/>
          <w:iCs/>
          <w:sz w:val="24"/>
          <w:szCs w:val="24"/>
          <w:lang w:eastAsia="es-ES"/>
        </w:rPr>
        <w:t>Alberg</w:t>
      </w:r>
      <w:r w:rsidRPr="007933DC">
        <w:rPr>
          <w:rFonts w:ascii="Times New Roman" w:eastAsia="Times New Roman" w:hAnsi="Times New Roman" w:cs="Times New Roman"/>
          <w:sz w:val="24"/>
          <w:szCs w:val="24"/>
          <w:lang w:eastAsia="es-ES"/>
        </w:rPr>
        <w:t>ati</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cervo</w:t>
      </w:r>
      <w:proofErr w:type="spellEnd"/>
      <w:r w:rsidRPr="007933DC">
        <w:rPr>
          <w:rFonts w:ascii="Times New Roman" w:eastAsia="Times New Roman" w:hAnsi="Times New Roman" w:cs="Times New Roman"/>
          <w:i/>
          <w:iCs/>
          <w:sz w:val="24"/>
          <w:szCs w:val="24"/>
          <w:lang w:eastAsia="es-ES"/>
        </w:rPr>
        <w:t xml:space="preserve"> et </w:t>
      </w:r>
      <w:proofErr w:type="spellStart"/>
      <w:r w:rsidRPr="007933DC">
        <w:rPr>
          <w:rFonts w:ascii="Times New Roman" w:eastAsia="Times New Roman" w:hAnsi="Times New Roman" w:cs="Times New Roman"/>
          <w:i/>
          <w:iCs/>
          <w:sz w:val="24"/>
          <w:szCs w:val="24"/>
          <w:lang w:eastAsia="es-ES"/>
        </w:rPr>
        <w:t>leone</w:t>
      </w:r>
      <w:proofErr w:type="spellEnd"/>
      <w:r w:rsidRPr="007933DC">
        <w:rPr>
          <w:rFonts w:ascii="Times New Roman" w:eastAsia="Times New Roman" w:hAnsi="Times New Roman" w:cs="Times New Roman"/>
          <w:sz w:val="24"/>
          <w:szCs w:val="24"/>
          <w:lang w:eastAsia="es-ES"/>
        </w:rPr>
        <w:t xml:space="preserve"> (Del ciervo y el león) - </w:t>
      </w:r>
      <w:hyperlink r:id="rId85" w:tooltip="Pablo II" w:history="1">
        <w:r w:rsidRPr="007933DC">
          <w:rPr>
            <w:rFonts w:ascii="Times New Roman" w:eastAsia="Times New Roman" w:hAnsi="Times New Roman" w:cs="Times New Roman"/>
            <w:b/>
            <w:bCs/>
            <w:sz w:val="24"/>
            <w:szCs w:val="24"/>
            <w:lang w:eastAsia="es-ES"/>
          </w:rPr>
          <w:t>Pablo II</w:t>
        </w:r>
      </w:hyperlink>
      <w:r w:rsidRPr="007933DC">
        <w:rPr>
          <w:rFonts w:ascii="Times New Roman" w:eastAsia="Times New Roman" w:hAnsi="Times New Roman" w:cs="Times New Roman"/>
          <w:sz w:val="24"/>
          <w:szCs w:val="24"/>
          <w:lang w:eastAsia="es-ES"/>
        </w:rPr>
        <w:t xml:space="preserve">, (1464-1471). Pietro Barbo fue obispo de </w:t>
      </w:r>
      <w:proofErr w:type="spellStart"/>
      <w:r w:rsidRPr="007933DC">
        <w:rPr>
          <w:rFonts w:ascii="Times New Roman" w:eastAsia="Times New Roman" w:hAnsi="Times New Roman" w:cs="Times New Roman"/>
          <w:sz w:val="24"/>
          <w:szCs w:val="24"/>
          <w:lang w:eastAsia="es-ES"/>
        </w:rPr>
        <w:t>Cervie</w:t>
      </w:r>
      <w:proofErr w:type="spellEnd"/>
      <w:r w:rsidRPr="007933DC">
        <w:rPr>
          <w:rFonts w:ascii="Times New Roman" w:eastAsia="Times New Roman" w:hAnsi="Times New Roman" w:cs="Times New Roman"/>
          <w:sz w:val="24"/>
          <w:szCs w:val="24"/>
          <w:lang w:eastAsia="es-ES"/>
        </w:rPr>
        <w:t xml:space="preserve"> y cardenal de San Marcos, que tiene por símbolo un león. Y había también un león en su escudo de armas.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Piscator minorita</w:t>
      </w:r>
      <w:r w:rsidRPr="007933DC">
        <w:rPr>
          <w:rFonts w:ascii="Times New Roman" w:eastAsia="Times New Roman" w:hAnsi="Times New Roman" w:cs="Times New Roman"/>
          <w:sz w:val="24"/>
          <w:szCs w:val="24"/>
          <w:lang w:eastAsia="es-ES"/>
        </w:rPr>
        <w:t xml:space="preserve"> (Pescador menor) - </w:t>
      </w:r>
      <w:hyperlink r:id="rId86" w:tooltip="Sixto IV" w:history="1">
        <w:r w:rsidRPr="007933DC">
          <w:rPr>
            <w:rFonts w:ascii="Times New Roman" w:eastAsia="Times New Roman" w:hAnsi="Times New Roman" w:cs="Times New Roman"/>
            <w:b/>
            <w:bCs/>
            <w:sz w:val="24"/>
            <w:szCs w:val="24"/>
            <w:lang w:eastAsia="es-ES"/>
          </w:rPr>
          <w:t>Sixto IV</w:t>
        </w:r>
      </w:hyperlink>
      <w:r w:rsidRPr="007933DC">
        <w:rPr>
          <w:rFonts w:ascii="Times New Roman" w:eastAsia="Times New Roman" w:hAnsi="Times New Roman" w:cs="Times New Roman"/>
          <w:sz w:val="24"/>
          <w:szCs w:val="24"/>
          <w:lang w:eastAsia="es-ES"/>
        </w:rPr>
        <w:t xml:space="preserve"> (1471-1484). Hijo de pescador, fue educado por los frailes minoritas.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lastRenderedPageBreak/>
        <w:t>Praecursor</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Siciliæ</w:t>
      </w:r>
      <w:proofErr w:type="spellEnd"/>
      <w:r w:rsidRPr="007933DC">
        <w:rPr>
          <w:rFonts w:ascii="Times New Roman" w:eastAsia="Times New Roman" w:hAnsi="Times New Roman" w:cs="Times New Roman"/>
          <w:sz w:val="24"/>
          <w:szCs w:val="24"/>
          <w:lang w:eastAsia="es-ES"/>
        </w:rPr>
        <w:t xml:space="preserve"> (El precursor de Sicilia) - </w:t>
      </w:r>
      <w:hyperlink r:id="rId87" w:tooltip="Inocencio VIII" w:history="1">
        <w:r w:rsidRPr="007933DC">
          <w:rPr>
            <w:rFonts w:ascii="Times New Roman" w:eastAsia="Times New Roman" w:hAnsi="Times New Roman" w:cs="Times New Roman"/>
            <w:b/>
            <w:bCs/>
            <w:sz w:val="24"/>
            <w:szCs w:val="24"/>
            <w:lang w:eastAsia="es-ES"/>
          </w:rPr>
          <w:t>Inocencio VIII</w:t>
        </w:r>
      </w:hyperlink>
      <w:r w:rsidRPr="007933DC">
        <w:rPr>
          <w:rFonts w:ascii="Times New Roman" w:eastAsia="Times New Roman" w:hAnsi="Times New Roman" w:cs="Times New Roman"/>
          <w:sz w:val="24"/>
          <w:szCs w:val="24"/>
          <w:lang w:eastAsia="es-ES"/>
        </w:rPr>
        <w:t xml:space="preserve"> (1481-1492), se llamaba Juan Bautista (nombre del precursor de Cristo) y estaba vinculado a la Corte de Alfonso, Rey de Sicilia.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Bos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albanus</w:t>
      </w:r>
      <w:proofErr w:type="spellEnd"/>
      <w:r w:rsidRPr="007933DC">
        <w:rPr>
          <w:rFonts w:ascii="Times New Roman" w:eastAsia="Times New Roman" w:hAnsi="Times New Roman" w:cs="Times New Roman"/>
          <w:i/>
          <w:iCs/>
          <w:sz w:val="24"/>
          <w:szCs w:val="24"/>
          <w:lang w:eastAsia="es-ES"/>
        </w:rPr>
        <w:t xml:space="preserve"> in </w:t>
      </w:r>
      <w:proofErr w:type="spellStart"/>
      <w:r w:rsidRPr="007933DC">
        <w:rPr>
          <w:rFonts w:ascii="Times New Roman" w:eastAsia="Times New Roman" w:hAnsi="Times New Roman" w:cs="Times New Roman"/>
          <w:i/>
          <w:iCs/>
          <w:sz w:val="24"/>
          <w:szCs w:val="24"/>
          <w:lang w:eastAsia="es-ES"/>
        </w:rPr>
        <w:t>portu</w:t>
      </w:r>
      <w:proofErr w:type="spellEnd"/>
      <w:r w:rsidRPr="007933DC">
        <w:rPr>
          <w:rFonts w:ascii="Times New Roman" w:eastAsia="Times New Roman" w:hAnsi="Times New Roman" w:cs="Times New Roman"/>
          <w:sz w:val="24"/>
          <w:szCs w:val="24"/>
          <w:lang w:eastAsia="es-ES"/>
        </w:rPr>
        <w:t xml:space="preserve"> (El buey albano en el puerto) - </w:t>
      </w:r>
      <w:hyperlink r:id="rId88" w:tooltip="Alejandro VI" w:history="1">
        <w:r w:rsidRPr="007933DC">
          <w:rPr>
            <w:rFonts w:ascii="Times New Roman" w:eastAsia="Times New Roman" w:hAnsi="Times New Roman" w:cs="Times New Roman"/>
            <w:b/>
            <w:bCs/>
            <w:sz w:val="24"/>
            <w:szCs w:val="24"/>
            <w:lang w:eastAsia="es-ES"/>
          </w:rPr>
          <w:t>Alejandro VI</w:t>
        </w:r>
      </w:hyperlink>
      <w:r w:rsidRPr="007933DC">
        <w:rPr>
          <w:rFonts w:ascii="Times New Roman" w:eastAsia="Times New Roman" w:hAnsi="Times New Roman" w:cs="Times New Roman"/>
          <w:sz w:val="24"/>
          <w:szCs w:val="24"/>
          <w:lang w:eastAsia="es-ES"/>
        </w:rPr>
        <w:t xml:space="preserve"> (1492-1503) fue obispo-cardenal de Albano y Porto, y sus armas representan un buey.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parvo </w:t>
      </w:r>
      <w:proofErr w:type="spellStart"/>
      <w:r w:rsidRPr="007933DC">
        <w:rPr>
          <w:rFonts w:ascii="Times New Roman" w:eastAsia="Times New Roman" w:hAnsi="Times New Roman" w:cs="Times New Roman"/>
          <w:i/>
          <w:iCs/>
          <w:sz w:val="24"/>
          <w:szCs w:val="24"/>
          <w:lang w:eastAsia="es-ES"/>
        </w:rPr>
        <w:t>homine</w:t>
      </w:r>
      <w:proofErr w:type="spellEnd"/>
      <w:r w:rsidRPr="007933DC">
        <w:rPr>
          <w:rFonts w:ascii="Times New Roman" w:eastAsia="Times New Roman" w:hAnsi="Times New Roman" w:cs="Times New Roman"/>
          <w:sz w:val="24"/>
          <w:szCs w:val="24"/>
          <w:lang w:eastAsia="es-ES"/>
        </w:rPr>
        <w:t xml:space="preserve"> (Del hombre pequeño) - </w:t>
      </w:r>
      <w:hyperlink r:id="rId89" w:tooltip="Pío III" w:history="1">
        <w:r w:rsidRPr="007933DC">
          <w:rPr>
            <w:rFonts w:ascii="Times New Roman" w:eastAsia="Times New Roman" w:hAnsi="Times New Roman" w:cs="Times New Roman"/>
            <w:b/>
            <w:bCs/>
            <w:sz w:val="24"/>
            <w:szCs w:val="24"/>
            <w:lang w:eastAsia="es-ES"/>
          </w:rPr>
          <w:t>Pío III</w:t>
        </w:r>
      </w:hyperlink>
      <w:r w:rsidRPr="007933DC">
        <w:rPr>
          <w:rFonts w:ascii="Times New Roman" w:eastAsia="Times New Roman" w:hAnsi="Times New Roman" w:cs="Times New Roman"/>
          <w:sz w:val="24"/>
          <w:szCs w:val="24"/>
          <w:lang w:eastAsia="es-ES"/>
        </w:rPr>
        <w:t xml:space="preserve"> (1503). Prematuramente envejecido, no soportó las ceremonias de nombramiento y murió escasamente 10 días después de ser coronado Papa. Su apellido era </w:t>
      </w:r>
      <w:proofErr w:type="spellStart"/>
      <w:r w:rsidRPr="007933DC">
        <w:rPr>
          <w:rFonts w:ascii="Times New Roman" w:eastAsia="Times New Roman" w:hAnsi="Times New Roman" w:cs="Times New Roman"/>
          <w:sz w:val="24"/>
          <w:szCs w:val="24"/>
          <w:lang w:eastAsia="es-ES"/>
        </w:rPr>
        <w:t>Piccolomini</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piccolo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signica</w:t>
      </w:r>
      <w:proofErr w:type="spellEnd"/>
      <w:r w:rsidRPr="007933DC">
        <w:rPr>
          <w:rFonts w:ascii="Times New Roman" w:eastAsia="Times New Roman" w:hAnsi="Times New Roman" w:cs="Times New Roman"/>
          <w:sz w:val="24"/>
          <w:szCs w:val="24"/>
          <w:lang w:eastAsia="es-ES"/>
        </w:rPr>
        <w:t xml:space="preserve"> "pequeño", y </w:t>
      </w:r>
      <w:proofErr w:type="spellStart"/>
      <w:r w:rsidRPr="007933DC">
        <w:rPr>
          <w:rFonts w:ascii="Times New Roman" w:eastAsia="Times New Roman" w:hAnsi="Times New Roman" w:cs="Times New Roman"/>
          <w:i/>
          <w:iCs/>
          <w:sz w:val="24"/>
          <w:szCs w:val="24"/>
          <w:lang w:eastAsia="es-ES"/>
        </w:rPr>
        <w:t>uomoni</w:t>
      </w:r>
      <w:proofErr w:type="spellEnd"/>
      <w:r w:rsidRPr="007933DC">
        <w:rPr>
          <w:rFonts w:ascii="Times New Roman" w:eastAsia="Times New Roman" w:hAnsi="Times New Roman" w:cs="Times New Roman"/>
          <w:sz w:val="24"/>
          <w:szCs w:val="24"/>
          <w:lang w:eastAsia="es-ES"/>
        </w:rPr>
        <w:t xml:space="preserve"> significa "hombres").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Fructus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Jovis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juvabit</w:t>
      </w:r>
      <w:proofErr w:type="spellEnd"/>
      <w:r w:rsidRPr="007933DC">
        <w:rPr>
          <w:rFonts w:ascii="Times New Roman" w:eastAsia="Times New Roman" w:hAnsi="Times New Roman" w:cs="Times New Roman"/>
          <w:sz w:val="24"/>
          <w:szCs w:val="24"/>
          <w:lang w:eastAsia="es-ES"/>
        </w:rPr>
        <w:t xml:space="preserve"> (El fruto de Júpiter agradará) - </w:t>
      </w:r>
      <w:hyperlink r:id="rId90" w:tooltip="Julio II" w:history="1">
        <w:r w:rsidRPr="007933DC">
          <w:rPr>
            <w:rFonts w:ascii="Times New Roman" w:eastAsia="Times New Roman" w:hAnsi="Times New Roman" w:cs="Times New Roman"/>
            <w:b/>
            <w:bCs/>
            <w:sz w:val="24"/>
            <w:szCs w:val="24"/>
            <w:lang w:eastAsia="es-ES"/>
          </w:rPr>
          <w:t>Julio II</w:t>
        </w:r>
      </w:hyperlink>
      <w:r w:rsidRPr="007933DC">
        <w:rPr>
          <w:rFonts w:ascii="Times New Roman" w:eastAsia="Times New Roman" w:hAnsi="Times New Roman" w:cs="Times New Roman"/>
          <w:sz w:val="24"/>
          <w:szCs w:val="24"/>
          <w:lang w:eastAsia="es-ES"/>
        </w:rPr>
        <w:t xml:space="preserve"> (1503-1513). Su escudo de armas contiene un roble, el árbol de Júpiter.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craticula</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Politiana</w:t>
      </w:r>
      <w:proofErr w:type="spellEnd"/>
      <w:r w:rsidRPr="007933DC">
        <w:rPr>
          <w:rFonts w:ascii="Times New Roman" w:eastAsia="Times New Roman" w:hAnsi="Times New Roman" w:cs="Times New Roman"/>
          <w:sz w:val="24"/>
          <w:szCs w:val="24"/>
          <w:lang w:eastAsia="es-ES"/>
        </w:rPr>
        <w:t xml:space="preserve"> (De la parrilla de </w:t>
      </w:r>
      <w:proofErr w:type="spellStart"/>
      <w:r w:rsidRPr="007933DC">
        <w:rPr>
          <w:rFonts w:ascii="Times New Roman" w:eastAsia="Times New Roman" w:hAnsi="Times New Roman" w:cs="Times New Roman"/>
          <w:sz w:val="24"/>
          <w:szCs w:val="24"/>
          <w:lang w:eastAsia="es-ES"/>
        </w:rPr>
        <w:t>Politiano</w:t>
      </w:r>
      <w:proofErr w:type="spellEnd"/>
      <w:r w:rsidRPr="007933DC">
        <w:rPr>
          <w:rFonts w:ascii="Times New Roman" w:eastAsia="Times New Roman" w:hAnsi="Times New Roman" w:cs="Times New Roman"/>
          <w:sz w:val="24"/>
          <w:szCs w:val="24"/>
          <w:lang w:eastAsia="es-ES"/>
        </w:rPr>
        <w:t xml:space="preserve">) - </w:t>
      </w:r>
      <w:hyperlink r:id="rId91" w:tooltip="León X" w:history="1">
        <w:r w:rsidRPr="007933DC">
          <w:rPr>
            <w:rFonts w:ascii="Times New Roman" w:eastAsia="Times New Roman" w:hAnsi="Times New Roman" w:cs="Times New Roman"/>
            <w:b/>
            <w:bCs/>
            <w:sz w:val="24"/>
            <w:szCs w:val="24"/>
            <w:lang w:eastAsia="es-ES"/>
          </w:rPr>
          <w:t>León X</w:t>
        </w:r>
      </w:hyperlink>
      <w:r w:rsidRPr="007933DC">
        <w:rPr>
          <w:rFonts w:ascii="Times New Roman" w:eastAsia="Times New Roman" w:hAnsi="Times New Roman" w:cs="Times New Roman"/>
          <w:sz w:val="24"/>
          <w:szCs w:val="24"/>
          <w:lang w:eastAsia="es-ES"/>
        </w:rPr>
        <w:t xml:space="preserve"> (1513-1521). Era hijo de Laurencio de </w:t>
      </w:r>
      <w:proofErr w:type="spellStart"/>
      <w:r w:rsidRPr="007933DC">
        <w:rPr>
          <w:rFonts w:ascii="Times New Roman" w:eastAsia="Times New Roman" w:hAnsi="Times New Roman" w:cs="Times New Roman"/>
          <w:sz w:val="24"/>
          <w:szCs w:val="24"/>
          <w:lang w:eastAsia="es-ES"/>
        </w:rPr>
        <w:t>Médicis</w:t>
      </w:r>
      <w:proofErr w:type="spellEnd"/>
      <w:r w:rsidRPr="007933DC">
        <w:rPr>
          <w:rFonts w:ascii="Times New Roman" w:eastAsia="Times New Roman" w:hAnsi="Times New Roman" w:cs="Times New Roman"/>
          <w:sz w:val="24"/>
          <w:szCs w:val="24"/>
          <w:lang w:eastAsia="es-ES"/>
        </w:rPr>
        <w:t xml:space="preserve"> (san Laurencio tiene como emblema la parrilla donde fue martirizado), y fue obispo de </w:t>
      </w:r>
      <w:proofErr w:type="spellStart"/>
      <w:r w:rsidRPr="007933DC">
        <w:rPr>
          <w:rFonts w:ascii="Times New Roman" w:eastAsia="Times New Roman" w:hAnsi="Times New Roman" w:cs="Times New Roman"/>
          <w:sz w:val="24"/>
          <w:szCs w:val="24"/>
          <w:lang w:eastAsia="es-ES"/>
        </w:rPr>
        <w:t>Politiano</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Leo </w:t>
      </w:r>
      <w:proofErr w:type="spellStart"/>
      <w:r w:rsidRPr="007933DC">
        <w:rPr>
          <w:rFonts w:ascii="Times New Roman" w:eastAsia="Times New Roman" w:hAnsi="Times New Roman" w:cs="Times New Roman"/>
          <w:i/>
          <w:iCs/>
          <w:sz w:val="24"/>
          <w:szCs w:val="24"/>
          <w:lang w:eastAsia="es-ES"/>
        </w:rPr>
        <w:t>Florentius</w:t>
      </w:r>
      <w:proofErr w:type="spellEnd"/>
      <w:r w:rsidRPr="007933DC">
        <w:rPr>
          <w:rFonts w:ascii="Times New Roman" w:eastAsia="Times New Roman" w:hAnsi="Times New Roman" w:cs="Times New Roman"/>
          <w:sz w:val="24"/>
          <w:szCs w:val="24"/>
          <w:lang w:eastAsia="es-ES"/>
        </w:rPr>
        <w:t xml:space="preserve"> (El león de Florencia) - </w:t>
      </w:r>
      <w:hyperlink r:id="rId92" w:tooltip="Adriano VI" w:history="1">
        <w:r w:rsidRPr="007933DC">
          <w:rPr>
            <w:rFonts w:ascii="Times New Roman" w:eastAsia="Times New Roman" w:hAnsi="Times New Roman" w:cs="Times New Roman"/>
            <w:b/>
            <w:bCs/>
            <w:sz w:val="24"/>
            <w:szCs w:val="24"/>
            <w:lang w:eastAsia="es-ES"/>
          </w:rPr>
          <w:t>Adriano VI</w:t>
        </w:r>
      </w:hyperlink>
      <w:r w:rsidRPr="007933DC">
        <w:rPr>
          <w:rFonts w:ascii="Times New Roman" w:eastAsia="Times New Roman" w:hAnsi="Times New Roman" w:cs="Times New Roman"/>
          <w:sz w:val="24"/>
          <w:szCs w:val="24"/>
          <w:lang w:eastAsia="es-ES"/>
        </w:rPr>
        <w:t xml:space="preserve"> (1522-1523). Pertenecía a la familia </w:t>
      </w:r>
      <w:proofErr w:type="spellStart"/>
      <w:r w:rsidRPr="007933DC">
        <w:rPr>
          <w:rFonts w:ascii="Times New Roman" w:eastAsia="Times New Roman" w:hAnsi="Times New Roman" w:cs="Times New Roman"/>
          <w:sz w:val="24"/>
          <w:szCs w:val="24"/>
          <w:lang w:eastAsia="es-ES"/>
        </w:rPr>
        <w:t>Florenz</w:t>
      </w:r>
      <w:proofErr w:type="spellEnd"/>
      <w:r w:rsidRPr="007933DC">
        <w:rPr>
          <w:rFonts w:ascii="Times New Roman" w:eastAsia="Times New Roman" w:hAnsi="Times New Roman" w:cs="Times New Roman"/>
          <w:sz w:val="24"/>
          <w:szCs w:val="24"/>
          <w:lang w:eastAsia="es-ES"/>
        </w:rPr>
        <w:t xml:space="preserve"> o </w:t>
      </w:r>
      <w:proofErr w:type="spellStart"/>
      <w:r w:rsidRPr="007933DC">
        <w:rPr>
          <w:rFonts w:ascii="Times New Roman" w:eastAsia="Times New Roman" w:hAnsi="Times New Roman" w:cs="Times New Roman"/>
          <w:sz w:val="24"/>
          <w:szCs w:val="24"/>
          <w:lang w:eastAsia="es-ES"/>
        </w:rPr>
        <w:t>Florent</w:t>
      </w:r>
      <w:proofErr w:type="spellEnd"/>
      <w:r w:rsidRPr="007933DC">
        <w:rPr>
          <w:rFonts w:ascii="Times New Roman" w:eastAsia="Times New Roman" w:hAnsi="Times New Roman" w:cs="Times New Roman"/>
          <w:sz w:val="24"/>
          <w:szCs w:val="24"/>
          <w:lang w:eastAsia="es-ES"/>
        </w:rPr>
        <w:t xml:space="preserve">, cuyo escudo de armas contiene un león.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Flos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pilae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aegrae</w:t>
      </w:r>
      <w:proofErr w:type="spellEnd"/>
      <w:r w:rsidRPr="007933DC">
        <w:rPr>
          <w:rFonts w:ascii="Times New Roman" w:eastAsia="Times New Roman" w:hAnsi="Times New Roman" w:cs="Times New Roman"/>
          <w:sz w:val="24"/>
          <w:szCs w:val="24"/>
          <w:lang w:eastAsia="es-ES"/>
        </w:rPr>
        <w:t xml:space="preserve"> (La flor de las columnas enfermas) - </w:t>
      </w:r>
      <w:hyperlink r:id="rId93" w:tooltip="Clemente VII (Papa)" w:history="1">
        <w:r w:rsidRPr="007933DC">
          <w:rPr>
            <w:rFonts w:ascii="Times New Roman" w:eastAsia="Times New Roman" w:hAnsi="Times New Roman" w:cs="Times New Roman"/>
            <w:b/>
            <w:bCs/>
            <w:sz w:val="24"/>
            <w:szCs w:val="24"/>
            <w:lang w:eastAsia="es-ES"/>
          </w:rPr>
          <w:t>Clemente VII</w:t>
        </w:r>
      </w:hyperlink>
      <w:r w:rsidRPr="007933DC">
        <w:rPr>
          <w:rFonts w:ascii="Times New Roman" w:eastAsia="Times New Roman" w:hAnsi="Times New Roman" w:cs="Times New Roman"/>
          <w:sz w:val="24"/>
          <w:szCs w:val="24"/>
          <w:lang w:eastAsia="es-ES"/>
        </w:rPr>
        <w:t xml:space="preserve"> (1523-1534). Su escudo de armas incluía unas columnas y una flor de lis. Perteneciente a la familia </w:t>
      </w:r>
      <w:proofErr w:type="spellStart"/>
      <w:r w:rsidRPr="007933DC">
        <w:rPr>
          <w:rFonts w:ascii="Times New Roman" w:eastAsia="Times New Roman" w:hAnsi="Times New Roman" w:cs="Times New Roman"/>
          <w:sz w:val="24"/>
          <w:szCs w:val="24"/>
          <w:lang w:eastAsia="es-ES"/>
        </w:rPr>
        <w:t>Médici</w:t>
      </w:r>
      <w:proofErr w:type="spellEnd"/>
      <w:r w:rsidRPr="007933DC">
        <w:rPr>
          <w:rFonts w:ascii="Times New Roman" w:eastAsia="Times New Roman" w:hAnsi="Times New Roman" w:cs="Times New Roman"/>
          <w:sz w:val="24"/>
          <w:szCs w:val="24"/>
          <w:lang w:eastAsia="es-ES"/>
        </w:rPr>
        <w:t xml:space="preserve"> (médico), el periodo turbulento en que discurrió su papado invita a un juego de palabras sobre la enfermedad.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Hyacinthus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medicorum</w:t>
      </w:r>
      <w:proofErr w:type="spellEnd"/>
      <w:r w:rsidRPr="007933DC">
        <w:rPr>
          <w:rFonts w:ascii="Times New Roman" w:eastAsia="Times New Roman" w:hAnsi="Times New Roman" w:cs="Times New Roman"/>
          <w:sz w:val="24"/>
          <w:szCs w:val="24"/>
          <w:lang w:eastAsia="es-ES"/>
        </w:rPr>
        <w:t xml:space="preserve"> (El </w:t>
      </w:r>
      <w:proofErr w:type="spellStart"/>
      <w:r w:rsidRPr="007933DC">
        <w:rPr>
          <w:rFonts w:ascii="Times New Roman" w:eastAsia="Times New Roman" w:hAnsi="Times New Roman" w:cs="Times New Roman"/>
          <w:sz w:val="24"/>
          <w:szCs w:val="24"/>
          <w:lang w:eastAsia="es-ES"/>
        </w:rPr>
        <w:t>jacinto</w:t>
      </w:r>
      <w:proofErr w:type="spellEnd"/>
      <w:r w:rsidRPr="007933DC">
        <w:rPr>
          <w:rFonts w:ascii="Times New Roman" w:eastAsia="Times New Roman" w:hAnsi="Times New Roman" w:cs="Times New Roman"/>
          <w:sz w:val="24"/>
          <w:szCs w:val="24"/>
          <w:lang w:eastAsia="es-ES"/>
        </w:rPr>
        <w:t xml:space="preserve"> de los médicos) - </w:t>
      </w:r>
      <w:hyperlink r:id="rId94" w:tooltip="Pablo III" w:history="1">
        <w:r w:rsidRPr="007933DC">
          <w:rPr>
            <w:rFonts w:ascii="Times New Roman" w:eastAsia="Times New Roman" w:hAnsi="Times New Roman" w:cs="Times New Roman"/>
            <w:b/>
            <w:bCs/>
            <w:sz w:val="24"/>
            <w:szCs w:val="24"/>
            <w:lang w:eastAsia="es-ES"/>
          </w:rPr>
          <w:t>Pablo III</w:t>
        </w:r>
      </w:hyperlink>
      <w:r w:rsidRPr="007933DC">
        <w:rPr>
          <w:rFonts w:ascii="Times New Roman" w:eastAsia="Times New Roman" w:hAnsi="Times New Roman" w:cs="Times New Roman"/>
          <w:sz w:val="24"/>
          <w:szCs w:val="24"/>
          <w:lang w:eastAsia="es-ES"/>
        </w:rPr>
        <w:t xml:space="preserve"> (1534-1549) fue el Papa del </w:t>
      </w:r>
      <w:hyperlink r:id="rId95" w:tooltip="Concilio de Trento" w:history="1">
        <w:r w:rsidRPr="007933DC">
          <w:rPr>
            <w:rFonts w:ascii="Times New Roman" w:eastAsia="Times New Roman" w:hAnsi="Times New Roman" w:cs="Times New Roman"/>
            <w:sz w:val="24"/>
            <w:szCs w:val="24"/>
            <w:lang w:eastAsia="es-ES"/>
          </w:rPr>
          <w:t>Concilio de Trento</w:t>
        </w:r>
      </w:hyperlink>
      <w:r w:rsidRPr="007933DC">
        <w:rPr>
          <w:rFonts w:ascii="Times New Roman" w:eastAsia="Times New Roman" w:hAnsi="Times New Roman" w:cs="Times New Roman"/>
          <w:sz w:val="24"/>
          <w:szCs w:val="24"/>
          <w:lang w:eastAsia="es-ES"/>
        </w:rPr>
        <w:t xml:space="preserve">, que para los católicos "sanó" a la Iglesia. En su escudo de armas, dos flores de lis azules (también llamadas </w:t>
      </w:r>
      <w:proofErr w:type="spellStart"/>
      <w:r w:rsidRPr="007933DC">
        <w:rPr>
          <w:rFonts w:ascii="Times New Roman" w:eastAsia="Times New Roman" w:hAnsi="Times New Roman" w:cs="Times New Roman"/>
          <w:i/>
          <w:iCs/>
          <w:sz w:val="24"/>
          <w:szCs w:val="24"/>
          <w:lang w:eastAsia="es-ES"/>
        </w:rPr>
        <w:t>jacintos</w:t>
      </w:r>
      <w:proofErr w:type="spellEnd"/>
      <w:r w:rsidRPr="007933DC">
        <w:rPr>
          <w:rFonts w:ascii="Times New Roman" w:eastAsia="Times New Roman" w:hAnsi="Times New Roman" w:cs="Times New Roman"/>
          <w:sz w:val="24"/>
          <w:szCs w:val="24"/>
          <w:lang w:eastAsia="es-ES"/>
        </w:rPr>
        <w:t xml:space="preserve">) y fue cardenal de San Cosme y San Damián, dos médicos mártires.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De corona montana</w:t>
      </w:r>
      <w:r w:rsidRPr="007933DC">
        <w:rPr>
          <w:rFonts w:ascii="Times New Roman" w:eastAsia="Times New Roman" w:hAnsi="Times New Roman" w:cs="Times New Roman"/>
          <w:sz w:val="24"/>
          <w:szCs w:val="24"/>
          <w:lang w:eastAsia="es-ES"/>
        </w:rPr>
        <w:t xml:space="preserve"> (De la corona del monte) - </w:t>
      </w:r>
      <w:hyperlink r:id="rId96" w:tooltip="Julio III" w:history="1">
        <w:r w:rsidRPr="007933DC">
          <w:rPr>
            <w:rFonts w:ascii="Times New Roman" w:eastAsia="Times New Roman" w:hAnsi="Times New Roman" w:cs="Times New Roman"/>
            <w:b/>
            <w:bCs/>
            <w:sz w:val="24"/>
            <w:szCs w:val="24"/>
            <w:lang w:eastAsia="es-ES"/>
          </w:rPr>
          <w:t>Julio III</w:t>
        </w:r>
      </w:hyperlink>
      <w:r w:rsidRPr="007933DC">
        <w:rPr>
          <w:rFonts w:ascii="Times New Roman" w:eastAsia="Times New Roman" w:hAnsi="Times New Roman" w:cs="Times New Roman"/>
          <w:sz w:val="24"/>
          <w:szCs w:val="24"/>
          <w:lang w:eastAsia="es-ES"/>
        </w:rPr>
        <w:t xml:space="preserve"> (1550- 1555). Bautizado Juan María del Monte, tenía dos coronas en su escudo.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Frumentum</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floccidum</w:t>
      </w:r>
      <w:proofErr w:type="spellEnd"/>
      <w:r w:rsidRPr="007933DC">
        <w:rPr>
          <w:rFonts w:ascii="Times New Roman" w:eastAsia="Times New Roman" w:hAnsi="Times New Roman" w:cs="Times New Roman"/>
          <w:sz w:val="24"/>
          <w:szCs w:val="24"/>
          <w:lang w:eastAsia="es-ES"/>
        </w:rPr>
        <w:t xml:space="preserve"> (El trigo marchito) - </w:t>
      </w:r>
      <w:hyperlink r:id="rId97" w:tooltip="Marcelo II" w:history="1">
        <w:r w:rsidRPr="007933DC">
          <w:rPr>
            <w:rFonts w:ascii="Times New Roman" w:eastAsia="Times New Roman" w:hAnsi="Times New Roman" w:cs="Times New Roman"/>
            <w:b/>
            <w:bCs/>
            <w:sz w:val="24"/>
            <w:szCs w:val="24"/>
            <w:lang w:eastAsia="es-ES"/>
          </w:rPr>
          <w:t>Marcelo II</w:t>
        </w:r>
      </w:hyperlink>
      <w:r w:rsidRPr="007933DC">
        <w:rPr>
          <w:rFonts w:ascii="Times New Roman" w:eastAsia="Times New Roman" w:hAnsi="Times New Roman" w:cs="Times New Roman"/>
          <w:sz w:val="24"/>
          <w:szCs w:val="24"/>
          <w:lang w:eastAsia="es-ES"/>
        </w:rPr>
        <w:t xml:space="preserve"> (1555). Desarrolló una gran labor antes de ser Papa, pero estaba acabado físicamente y sólo vivió 22 días en la silla de Pedro. Su escudo de armas era de color trigueño.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fide </w:t>
      </w:r>
      <w:proofErr w:type="spellStart"/>
      <w:r w:rsidRPr="007933DC">
        <w:rPr>
          <w:rFonts w:ascii="Times New Roman" w:eastAsia="Times New Roman" w:hAnsi="Times New Roman" w:cs="Times New Roman"/>
          <w:i/>
          <w:iCs/>
          <w:sz w:val="24"/>
          <w:szCs w:val="24"/>
          <w:lang w:eastAsia="es-ES"/>
        </w:rPr>
        <w:t>Petri</w:t>
      </w:r>
      <w:proofErr w:type="spellEnd"/>
      <w:r w:rsidRPr="007933DC">
        <w:rPr>
          <w:rFonts w:ascii="Times New Roman" w:eastAsia="Times New Roman" w:hAnsi="Times New Roman" w:cs="Times New Roman"/>
          <w:sz w:val="24"/>
          <w:szCs w:val="24"/>
          <w:lang w:eastAsia="es-ES"/>
        </w:rPr>
        <w:t xml:space="preserve"> (De la fe de Pedro) - </w:t>
      </w:r>
      <w:hyperlink r:id="rId98" w:tooltip="Pablo IV" w:history="1">
        <w:r w:rsidRPr="007933DC">
          <w:rPr>
            <w:rFonts w:ascii="Times New Roman" w:eastAsia="Times New Roman" w:hAnsi="Times New Roman" w:cs="Times New Roman"/>
            <w:b/>
            <w:bCs/>
            <w:sz w:val="24"/>
            <w:szCs w:val="24"/>
            <w:lang w:eastAsia="es-ES"/>
          </w:rPr>
          <w:t>Pablo IV</w:t>
        </w:r>
      </w:hyperlink>
      <w:r w:rsidRPr="007933DC">
        <w:rPr>
          <w:rFonts w:ascii="Times New Roman" w:eastAsia="Times New Roman" w:hAnsi="Times New Roman" w:cs="Times New Roman"/>
          <w:sz w:val="24"/>
          <w:szCs w:val="24"/>
          <w:lang w:eastAsia="es-ES"/>
        </w:rPr>
        <w:t xml:space="preserve"> (1555-1559). Se llamaba Pedro </w:t>
      </w:r>
      <w:proofErr w:type="spellStart"/>
      <w:r w:rsidRPr="007933DC">
        <w:rPr>
          <w:rFonts w:ascii="Times New Roman" w:eastAsia="Times New Roman" w:hAnsi="Times New Roman" w:cs="Times New Roman"/>
          <w:sz w:val="24"/>
          <w:szCs w:val="24"/>
          <w:lang w:eastAsia="es-ES"/>
        </w:rPr>
        <w:t>Carafa</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Carafa</w:t>
      </w:r>
      <w:proofErr w:type="spellEnd"/>
      <w:r w:rsidRPr="007933DC">
        <w:rPr>
          <w:rFonts w:ascii="Times New Roman" w:eastAsia="Times New Roman" w:hAnsi="Times New Roman" w:cs="Times New Roman"/>
          <w:sz w:val="24"/>
          <w:szCs w:val="24"/>
          <w:lang w:eastAsia="es-ES"/>
        </w:rPr>
        <w:t xml:space="preserve"> = fe).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Aesculapii</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farmacum</w:t>
      </w:r>
      <w:proofErr w:type="spellEnd"/>
      <w:r w:rsidRPr="007933DC">
        <w:rPr>
          <w:rFonts w:ascii="Times New Roman" w:eastAsia="Times New Roman" w:hAnsi="Times New Roman" w:cs="Times New Roman"/>
          <w:sz w:val="24"/>
          <w:szCs w:val="24"/>
          <w:lang w:eastAsia="es-ES"/>
        </w:rPr>
        <w:t xml:space="preserve"> (El fármaco de </w:t>
      </w:r>
      <w:proofErr w:type="spellStart"/>
      <w:r w:rsidRPr="007933DC">
        <w:rPr>
          <w:rFonts w:ascii="Times New Roman" w:eastAsia="Times New Roman" w:hAnsi="Times New Roman" w:cs="Times New Roman"/>
          <w:sz w:val="24"/>
          <w:szCs w:val="24"/>
          <w:lang w:eastAsia="es-ES"/>
        </w:rPr>
        <w:t>Esculapio</w:t>
      </w:r>
      <w:proofErr w:type="spellEnd"/>
      <w:r w:rsidRPr="007933DC">
        <w:rPr>
          <w:rFonts w:ascii="Times New Roman" w:eastAsia="Times New Roman" w:hAnsi="Times New Roman" w:cs="Times New Roman"/>
          <w:sz w:val="24"/>
          <w:szCs w:val="24"/>
          <w:lang w:eastAsia="es-ES"/>
        </w:rPr>
        <w:t xml:space="preserve">) - </w:t>
      </w:r>
      <w:hyperlink r:id="rId99" w:tooltip="Pío IV" w:history="1">
        <w:r w:rsidRPr="007933DC">
          <w:rPr>
            <w:rFonts w:ascii="Times New Roman" w:eastAsia="Times New Roman" w:hAnsi="Times New Roman" w:cs="Times New Roman"/>
            <w:b/>
            <w:bCs/>
            <w:sz w:val="24"/>
            <w:szCs w:val="24"/>
            <w:lang w:eastAsia="es-ES"/>
          </w:rPr>
          <w:t>Pío IV</w:t>
        </w:r>
      </w:hyperlink>
      <w:r w:rsidRPr="007933DC">
        <w:rPr>
          <w:rFonts w:ascii="Times New Roman" w:eastAsia="Times New Roman" w:hAnsi="Times New Roman" w:cs="Times New Roman"/>
          <w:sz w:val="24"/>
          <w:szCs w:val="24"/>
          <w:lang w:eastAsia="es-ES"/>
        </w:rPr>
        <w:t xml:space="preserve"> (1559-1565). Pertenecía a la familia </w:t>
      </w:r>
      <w:proofErr w:type="spellStart"/>
      <w:r w:rsidRPr="007933DC">
        <w:rPr>
          <w:rFonts w:ascii="Times New Roman" w:eastAsia="Times New Roman" w:hAnsi="Times New Roman" w:cs="Times New Roman"/>
          <w:sz w:val="24"/>
          <w:szCs w:val="24"/>
          <w:lang w:eastAsia="es-ES"/>
        </w:rPr>
        <w:t>Médicis</w:t>
      </w:r>
      <w:proofErr w:type="spellEnd"/>
      <w:r w:rsidRPr="007933DC">
        <w:rPr>
          <w:rFonts w:ascii="Times New Roman" w:eastAsia="Times New Roman" w:hAnsi="Times New Roman" w:cs="Times New Roman"/>
          <w:sz w:val="24"/>
          <w:szCs w:val="24"/>
          <w:lang w:eastAsia="es-ES"/>
        </w:rPr>
        <w:t xml:space="preserve"> (juego de palabras: "</w:t>
      </w:r>
      <w:r w:rsidRPr="007933DC">
        <w:rPr>
          <w:rFonts w:ascii="Times New Roman" w:eastAsia="Times New Roman" w:hAnsi="Times New Roman" w:cs="Times New Roman"/>
          <w:i/>
          <w:iCs/>
          <w:sz w:val="24"/>
          <w:szCs w:val="24"/>
          <w:lang w:eastAsia="es-ES"/>
        </w:rPr>
        <w:t>médicos</w:t>
      </w:r>
      <w:r w:rsidRPr="007933DC">
        <w:rPr>
          <w:rFonts w:ascii="Times New Roman" w:eastAsia="Times New Roman" w:hAnsi="Times New Roman" w:cs="Times New Roman"/>
          <w:sz w:val="24"/>
          <w:szCs w:val="24"/>
          <w:lang w:eastAsia="es-ES"/>
        </w:rPr>
        <w:t xml:space="preserve">") y era médico de profesión (el dios clásico de la medicina es </w:t>
      </w:r>
      <w:proofErr w:type="spellStart"/>
      <w:r w:rsidRPr="007933DC">
        <w:rPr>
          <w:rFonts w:ascii="Times New Roman" w:eastAsia="Times New Roman" w:hAnsi="Times New Roman" w:cs="Times New Roman"/>
          <w:sz w:val="24"/>
          <w:szCs w:val="24"/>
          <w:lang w:eastAsia="es-ES"/>
        </w:rPr>
        <w:t>Esculapio</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Angelus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nemorosus</w:t>
      </w:r>
      <w:proofErr w:type="spellEnd"/>
      <w:r w:rsidRPr="007933DC">
        <w:rPr>
          <w:rFonts w:ascii="Times New Roman" w:eastAsia="Times New Roman" w:hAnsi="Times New Roman" w:cs="Times New Roman"/>
          <w:sz w:val="24"/>
          <w:szCs w:val="24"/>
          <w:lang w:eastAsia="es-ES"/>
        </w:rPr>
        <w:t xml:space="preserve"> (El </w:t>
      </w:r>
      <w:proofErr w:type="spellStart"/>
      <w:r w:rsidRPr="007933DC">
        <w:rPr>
          <w:rFonts w:ascii="Times New Roman" w:eastAsia="Times New Roman" w:hAnsi="Times New Roman" w:cs="Times New Roman"/>
          <w:sz w:val="24"/>
          <w:szCs w:val="24"/>
          <w:lang w:eastAsia="es-ES"/>
        </w:rPr>
        <w:t>angel</w:t>
      </w:r>
      <w:proofErr w:type="spellEnd"/>
      <w:r w:rsidRPr="007933DC">
        <w:rPr>
          <w:rFonts w:ascii="Times New Roman" w:eastAsia="Times New Roman" w:hAnsi="Times New Roman" w:cs="Times New Roman"/>
          <w:sz w:val="24"/>
          <w:szCs w:val="24"/>
          <w:lang w:eastAsia="es-ES"/>
        </w:rPr>
        <w:t xml:space="preserve"> de los bosques) - </w:t>
      </w:r>
      <w:hyperlink r:id="rId100" w:tooltip="Pío V" w:history="1">
        <w:r w:rsidRPr="007933DC">
          <w:rPr>
            <w:rFonts w:ascii="Times New Roman" w:eastAsia="Times New Roman" w:hAnsi="Times New Roman" w:cs="Times New Roman"/>
            <w:b/>
            <w:bCs/>
            <w:sz w:val="24"/>
            <w:szCs w:val="24"/>
            <w:lang w:eastAsia="es-ES"/>
          </w:rPr>
          <w:t>Pío V</w:t>
        </w:r>
      </w:hyperlink>
      <w:r w:rsidRPr="007933DC">
        <w:rPr>
          <w:rFonts w:ascii="Times New Roman" w:eastAsia="Times New Roman" w:hAnsi="Times New Roman" w:cs="Times New Roman"/>
          <w:sz w:val="24"/>
          <w:szCs w:val="24"/>
          <w:lang w:eastAsia="es-ES"/>
        </w:rPr>
        <w:t xml:space="preserve"> (1566-1572). Miguel </w:t>
      </w:r>
      <w:proofErr w:type="spellStart"/>
      <w:r w:rsidRPr="007933DC">
        <w:rPr>
          <w:rFonts w:ascii="Times New Roman" w:eastAsia="Times New Roman" w:hAnsi="Times New Roman" w:cs="Times New Roman"/>
          <w:sz w:val="24"/>
          <w:szCs w:val="24"/>
          <w:lang w:eastAsia="es-ES"/>
        </w:rPr>
        <w:t>Ghisleri</w:t>
      </w:r>
      <w:proofErr w:type="spellEnd"/>
      <w:r w:rsidRPr="007933DC">
        <w:rPr>
          <w:rFonts w:ascii="Times New Roman" w:eastAsia="Times New Roman" w:hAnsi="Times New Roman" w:cs="Times New Roman"/>
          <w:sz w:val="24"/>
          <w:szCs w:val="24"/>
          <w:lang w:eastAsia="es-ES"/>
        </w:rPr>
        <w:t xml:space="preserve"> (Miguel es el nombre de un ángel) nació en Bosco ("</w:t>
      </w:r>
      <w:r w:rsidRPr="007933DC">
        <w:rPr>
          <w:rFonts w:ascii="Times New Roman" w:eastAsia="Times New Roman" w:hAnsi="Times New Roman" w:cs="Times New Roman"/>
          <w:i/>
          <w:iCs/>
          <w:sz w:val="24"/>
          <w:szCs w:val="24"/>
          <w:lang w:eastAsia="es-ES"/>
        </w:rPr>
        <w:t>bosque</w:t>
      </w:r>
      <w:r w:rsidRPr="007933DC">
        <w:rPr>
          <w:rFonts w:ascii="Times New Roman" w:eastAsia="Times New Roman" w:hAnsi="Times New Roman" w:cs="Times New Roman"/>
          <w:sz w:val="24"/>
          <w:szCs w:val="24"/>
          <w:lang w:eastAsia="es-ES"/>
        </w:rPr>
        <w:t xml:space="preserve">") en Lombardía.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Medium</w:t>
      </w:r>
      <w:proofErr w:type="spellEnd"/>
      <w:r w:rsidRPr="007933DC">
        <w:rPr>
          <w:rFonts w:ascii="Times New Roman" w:eastAsia="Times New Roman" w:hAnsi="Times New Roman" w:cs="Times New Roman"/>
          <w:i/>
          <w:iCs/>
          <w:sz w:val="24"/>
          <w:szCs w:val="24"/>
          <w:lang w:eastAsia="es-ES"/>
        </w:rPr>
        <w:t xml:space="preserve"> corpus </w:t>
      </w:r>
      <w:proofErr w:type="spellStart"/>
      <w:r w:rsidRPr="007933DC">
        <w:rPr>
          <w:rFonts w:ascii="Times New Roman" w:eastAsia="Times New Roman" w:hAnsi="Times New Roman" w:cs="Times New Roman"/>
          <w:i/>
          <w:iCs/>
          <w:sz w:val="24"/>
          <w:szCs w:val="24"/>
          <w:lang w:eastAsia="es-ES"/>
        </w:rPr>
        <w:t>pilarum</w:t>
      </w:r>
      <w:proofErr w:type="spellEnd"/>
      <w:r w:rsidRPr="007933DC">
        <w:rPr>
          <w:rFonts w:ascii="Times New Roman" w:eastAsia="Times New Roman" w:hAnsi="Times New Roman" w:cs="Times New Roman"/>
          <w:sz w:val="24"/>
          <w:szCs w:val="24"/>
          <w:lang w:eastAsia="es-ES"/>
        </w:rPr>
        <w:t xml:space="preserve"> (El cuerpo en medio de las columnas) - </w:t>
      </w:r>
      <w:hyperlink r:id="rId101" w:tooltip="Gregorio XIII" w:history="1">
        <w:r w:rsidRPr="007933DC">
          <w:rPr>
            <w:rFonts w:ascii="Times New Roman" w:eastAsia="Times New Roman" w:hAnsi="Times New Roman" w:cs="Times New Roman"/>
            <w:b/>
            <w:bCs/>
            <w:sz w:val="24"/>
            <w:szCs w:val="24"/>
            <w:lang w:eastAsia="es-ES"/>
          </w:rPr>
          <w:t>Gregorio XIII</w:t>
        </w:r>
      </w:hyperlink>
      <w:r w:rsidRPr="007933DC">
        <w:rPr>
          <w:rFonts w:ascii="Times New Roman" w:eastAsia="Times New Roman" w:hAnsi="Times New Roman" w:cs="Times New Roman"/>
          <w:sz w:val="24"/>
          <w:szCs w:val="24"/>
          <w:lang w:eastAsia="es-ES"/>
        </w:rPr>
        <w:t xml:space="preserve"> (1572-1585). En su escudo de armas, medio cuerpo de dragón. Fue nombrado cardenal por Pío IV, cuyo escudo contenía dos columnas.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Axis in </w:t>
      </w:r>
      <w:proofErr w:type="spellStart"/>
      <w:r w:rsidRPr="007933DC">
        <w:rPr>
          <w:rFonts w:ascii="Times New Roman" w:eastAsia="Times New Roman" w:hAnsi="Times New Roman" w:cs="Times New Roman"/>
          <w:i/>
          <w:iCs/>
          <w:sz w:val="24"/>
          <w:szCs w:val="24"/>
          <w:lang w:eastAsia="es-ES"/>
        </w:rPr>
        <w:t>medietate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signi</w:t>
      </w:r>
      <w:proofErr w:type="spellEnd"/>
      <w:r w:rsidRPr="007933DC">
        <w:rPr>
          <w:rFonts w:ascii="Times New Roman" w:eastAsia="Times New Roman" w:hAnsi="Times New Roman" w:cs="Times New Roman"/>
          <w:sz w:val="24"/>
          <w:szCs w:val="24"/>
          <w:lang w:eastAsia="es-ES"/>
        </w:rPr>
        <w:t xml:space="preserve"> (El hacha en medio del signo) - </w:t>
      </w:r>
      <w:hyperlink r:id="rId102" w:tooltip="Sixto V" w:history="1">
        <w:r w:rsidRPr="007933DC">
          <w:rPr>
            <w:rFonts w:ascii="Times New Roman" w:eastAsia="Times New Roman" w:hAnsi="Times New Roman" w:cs="Times New Roman"/>
            <w:b/>
            <w:bCs/>
            <w:sz w:val="24"/>
            <w:szCs w:val="24"/>
            <w:lang w:eastAsia="es-ES"/>
          </w:rPr>
          <w:t>Sixto V</w:t>
        </w:r>
      </w:hyperlink>
      <w:r w:rsidRPr="007933DC">
        <w:rPr>
          <w:rFonts w:ascii="Times New Roman" w:eastAsia="Times New Roman" w:hAnsi="Times New Roman" w:cs="Times New Roman"/>
          <w:sz w:val="24"/>
          <w:szCs w:val="24"/>
          <w:lang w:eastAsia="es-ES"/>
        </w:rPr>
        <w:t xml:space="preserve"> (1585-1590). Su escudo de armas contenía un hacha cruzada con un león. El León es un signo del Zodiaco (Leo). </w:t>
      </w:r>
    </w:p>
    <w:p w:rsidR="007A61DF" w:rsidRPr="007933DC" w:rsidRDefault="007A61DF" w:rsidP="007A61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rore </w:t>
      </w:r>
      <w:proofErr w:type="spellStart"/>
      <w:r w:rsidRPr="007933DC">
        <w:rPr>
          <w:rFonts w:ascii="Times New Roman" w:eastAsia="Times New Roman" w:hAnsi="Times New Roman" w:cs="Times New Roman"/>
          <w:i/>
          <w:iCs/>
          <w:sz w:val="24"/>
          <w:szCs w:val="24"/>
          <w:lang w:eastAsia="es-ES"/>
        </w:rPr>
        <w:t>coeli</w:t>
      </w:r>
      <w:proofErr w:type="spellEnd"/>
      <w:r w:rsidRPr="007933DC">
        <w:rPr>
          <w:rFonts w:ascii="Times New Roman" w:eastAsia="Times New Roman" w:hAnsi="Times New Roman" w:cs="Times New Roman"/>
          <w:sz w:val="24"/>
          <w:szCs w:val="24"/>
          <w:lang w:eastAsia="es-ES"/>
        </w:rPr>
        <w:t xml:space="preserve"> (El rocío del cielo) - </w:t>
      </w:r>
      <w:hyperlink r:id="rId103" w:tooltip="Urbano VII" w:history="1">
        <w:r w:rsidRPr="007933DC">
          <w:rPr>
            <w:rFonts w:ascii="Times New Roman" w:eastAsia="Times New Roman" w:hAnsi="Times New Roman" w:cs="Times New Roman"/>
            <w:b/>
            <w:bCs/>
            <w:sz w:val="24"/>
            <w:szCs w:val="24"/>
            <w:lang w:eastAsia="es-ES"/>
          </w:rPr>
          <w:t>Urbano VII</w:t>
        </w:r>
      </w:hyperlink>
      <w:r w:rsidRPr="007933DC">
        <w:rPr>
          <w:rFonts w:ascii="Times New Roman" w:eastAsia="Times New Roman" w:hAnsi="Times New Roman" w:cs="Times New Roman"/>
          <w:sz w:val="24"/>
          <w:szCs w:val="24"/>
          <w:lang w:eastAsia="es-ES"/>
        </w:rPr>
        <w:t xml:space="preserve">, (1590). Arzobispo de </w:t>
      </w:r>
      <w:proofErr w:type="spellStart"/>
      <w:r w:rsidRPr="007933DC">
        <w:rPr>
          <w:rFonts w:ascii="Times New Roman" w:eastAsia="Times New Roman" w:hAnsi="Times New Roman" w:cs="Times New Roman"/>
          <w:sz w:val="24"/>
          <w:szCs w:val="24"/>
          <w:lang w:eastAsia="es-ES"/>
        </w:rPr>
        <w:t>Rossano</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Ros</w:t>
      </w:r>
      <w:r w:rsidRPr="007933DC">
        <w:rPr>
          <w:rFonts w:ascii="Times New Roman" w:eastAsia="Times New Roman" w:hAnsi="Times New Roman" w:cs="Times New Roman"/>
          <w:sz w:val="24"/>
          <w:szCs w:val="24"/>
          <w:lang w:eastAsia="es-ES"/>
        </w:rPr>
        <w:t xml:space="preserve"> significa "rocío"). Sólo vivió doce días en la silla de Pedro, tan breve como el rocío del cielo.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Llegados a este punto, se da un hecho en extremo curioso. Los 74 primeros lemas, hasta Urbano VII (1590), iban seguidos de un breve comentario explicativo redactado por el dominico español </w:t>
      </w:r>
      <w:proofErr w:type="spellStart"/>
      <w:r w:rsidRPr="007933DC">
        <w:rPr>
          <w:rFonts w:ascii="Times New Roman" w:eastAsia="Times New Roman" w:hAnsi="Times New Roman" w:cs="Times New Roman"/>
          <w:sz w:val="24"/>
          <w:szCs w:val="24"/>
          <w:lang w:eastAsia="es-ES"/>
        </w:rPr>
        <w:t>Alphonsus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Ciacconius</w:t>
      </w:r>
      <w:proofErr w:type="spellEnd"/>
      <w:r w:rsidRPr="007933DC">
        <w:rPr>
          <w:rFonts w:ascii="Times New Roman" w:eastAsia="Times New Roman" w:hAnsi="Times New Roman" w:cs="Times New Roman"/>
          <w:sz w:val="24"/>
          <w:szCs w:val="24"/>
          <w:lang w:eastAsia="es-ES"/>
        </w:rPr>
        <w:t xml:space="preserve">, erudito en la historia del pontificado. </w:t>
      </w:r>
      <w:proofErr w:type="spellStart"/>
      <w:r w:rsidRPr="007933DC">
        <w:rPr>
          <w:rFonts w:ascii="Times New Roman" w:eastAsia="Times New Roman" w:hAnsi="Times New Roman" w:cs="Times New Roman"/>
          <w:sz w:val="24"/>
          <w:szCs w:val="24"/>
          <w:lang w:eastAsia="es-ES"/>
        </w:rPr>
        <w:lastRenderedPageBreak/>
        <w:t>Ciacconius</w:t>
      </w:r>
      <w:proofErr w:type="spellEnd"/>
      <w:r w:rsidRPr="007933DC">
        <w:rPr>
          <w:rFonts w:ascii="Times New Roman" w:eastAsia="Times New Roman" w:hAnsi="Times New Roman" w:cs="Times New Roman"/>
          <w:sz w:val="24"/>
          <w:szCs w:val="24"/>
          <w:lang w:eastAsia="es-ES"/>
        </w:rPr>
        <w:t xml:space="preserve"> deseaba que, a la muerte de Urbano VII, los cardenales elevaran al Papado al cardenal </w:t>
      </w:r>
      <w:proofErr w:type="spellStart"/>
      <w:r w:rsidRPr="007933DC">
        <w:rPr>
          <w:rFonts w:ascii="Times New Roman" w:eastAsia="Times New Roman" w:hAnsi="Times New Roman" w:cs="Times New Roman"/>
          <w:sz w:val="24"/>
          <w:szCs w:val="24"/>
          <w:lang w:eastAsia="es-ES"/>
        </w:rPr>
        <w:t>Simoncelli</w:t>
      </w:r>
      <w:proofErr w:type="spellEnd"/>
      <w:r w:rsidRPr="007933DC">
        <w:rPr>
          <w:rFonts w:ascii="Times New Roman" w:eastAsia="Times New Roman" w:hAnsi="Times New Roman" w:cs="Times New Roman"/>
          <w:sz w:val="24"/>
          <w:szCs w:val="24"/>
          <w:lang w:eastAsia="es-ES"/>
        </w:rPr>
        <w:t xml:space="preserve">, nativo de </w:t>
      </w:r>
      <w:proofErr w:type="spellStart"/>
      <w:r w:rsidRPr="007933DC">
        <w:rPr>
          <w:rFonts w:ascii="Times New Roman" w:eastAsia="Times New Roman" w:hAnsi="Times New Roman" w:cs="Times New Roman"/>
          <w:sz w:val="24"/>
          <w:szCs w:val="24"/>
          <w:lang w:eastAsia="es-ES"/>
        </w:rPr>
        <w:t>Orvieto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urbs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vetus</w:t>
      </w:r>
      <w:proofErr w:type="spellEnd"/>
      <w:r w:rsidRPr="007933DC">
        <w:rPr>
          <w:rFonts w:ascii="Times New Roman" w:eastAsia="Times New Roman" w:hAnsi="Times New Roman" w:cs="Times New Roman"/>
          <w:sz w:val="24"/>
          <w:szCs w:val="24"/>
          <w:lang w:eastAsia="es-ES"/>
        </w:rPr>
        <w:t xml:space="preserve">, ciudad antigua). Se ha sugerido, que el dominico pudiera prevalerse de la credulidad y prestigio del editor </w:t>
      </w:r>
      <w:proofErr w:type="spellStart"/>
      <w:r w:rsidRPr="007933DC">
        <w:rPr>
          <w:rFonts w:ascii="Times New Roman" w:eastAsia="Times New Roman" w:hAnsi="Times New Roman" w:cs="Times New Roman"/>
          <w:sz w:val="24"/>
          <w:szCs w:val="24"/>
          <w:lang w:eastAsia="es-ES"/>
        </w:rPr>
        <w:t>Arnold</w:t>
      </w:r>
      <w:proofErr w:type="spellEnd"/>
      <w:r w:rsidRPr="007933DC">
        <w:rPr>
          <w:rFonts w:ascii="Times New Roman" w:eastAsia="Times New Roman" w:hAnsi="Times New Roman" w:cs="Times New Roman"/>
          <w:sz w:val="24"/>
          <w:szCs w:val="24"/>
          <w:lang w:eastAsia="es-ES"/>
        </w:rPr>
        <w:t xml:space="preserve"> de </w:t>
      </w:r>
      <w:proofErr w:type="spellStart"/>
      <w:r w:rsidRPr="007933DC">
        <w:rPr>
          <w:rFonts w:ascii="Times New Roman" w:eastAsia="Times New Roman" w:hAnsi="Times New Roman" w:cs="Times New Roman"/>
          <w:sz w:val="24"/>
          <w:szCs w:val="24"/>
          <w:lang w:eastAsia="es-ES"/>
        </w:rPr>
        <w:t>Wyon</w:t>
      </w:r>
      <w:proofErr w:type="spellEnd"/>
      <w:r w:rsidRPr="007933DC">
        <w:rPr>
          <w:rFonts w:ascii="Times New Roman" w:eastAsia="Times New Roman" w:hAnsi="Times New Roman" w:cs="Times New Roman"/>
          <w:sz w:val="24"/>
          <w:szCs w:val="24"/>
          <w:lang w:eastAsia="es-ES"/>
        </w:rPr>
        <w:t xml:space="preserve"> para sacar a la luz una falsa profecía que contribuyera a la elección de </w:t>
      </w:r>
      <w:proofErr w:type="spellStart"/>
      <w:r w:rsidRPr="007933DC">
        <w:rPr>
          <w:rFonts w:ascii="Times New Roman" w:eastAsia="Times New Roman" w:hAnsi="Times New Roman" w:cs="Times New Roman"/>
          <w:sz w:val="24"/>
          <w:szCs w:val="24"/>
          <w:lang w:eastAsia="es-ES"/>
        </w:rPr>
        <w:t>Simoncelli</w:t>
      </w:r>
      <w:proofErr w:type="spellEnd"/>
      <w:r w:rsidRPr="007933DC">
        <w:rPr>
          <w:rFonts w:ascii="Times New Roman" w:eastAsia="Times New Roman" w:hAnsi="Times New Roman" w:cs="Times New Roman"/>
          <w:sz w:val="24"/>
          <w:szCs w:val="24"/>
          <w:lang w:eastAsia="es-ES"/>
        </w:rPr>
        <w:t>, fracasando en su intento.</w:t>
      </w:r>
    </w:p>
    <w:p w:rsidR="007A61DF" w:rsidRPr="007933DC" w:rsidRDefault="007A61DF" w:rsidP="007A61DF">
      <w:pPr>
        <w:numPr>
          <w:ilvl w:val="0"/>
          <w:numId w:val="3"/>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Ex </w:t>
      </w:r>
      <w:proofErr w:type="spellStart"/>
      <w:r w:rsidRPr="007933DC">
        <w:rPr>
          <w:rFonts w:ascii="Times New Roman" w:eastAsia="Times New Roman" w:hAnsi="Times New Roman" w:cs="Times New Roman"/>
          <w:i/>
          <w:iCs/>
          <w:sz w:val="24"/>
          <w:szCs w:val="24"/>
          <w:lang w:eastAsia="es-ES"/>
        </w:rPr>
        <w:t>antiquitate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urbis</w:t>
      </w:r>
      <w:proofErr w:type="spellEnd"/>
      <w:r w:rsidRPr="007933DC">
        <w:rPr>
          <w:rFonts w:ascii="Times New Roman" w:eastAsia="Times New Roman" w:hAnsi="Times New Roman" w:cs="Times New Roman"/>
          <w:sz w:val="24"/>
          <w:szCs w:val="24"/>
          <w:lang w:eastAsia="es-ES"/>
        </w:rPr>
        <w:t xml:space="preserve"> (De la antigüedad de la ciudad) - </w:t>
      </w:r>
      <w:hyperlink r:id="rId104" w:tooltip="Gregorio XIV" w:history="1">
        <w:r w:rsidRPr="007933DC">
          <w:rPr>
            <w:rFonts w:ascii="Times New Roman" w:eastAsia="Times New Roman" w:hAnsi="Times New Roman" w:cs="Times New Roman"/>
            <w:b/>
            <w:bCs/>
            <w:sz w:val="24"/>
            <w:szCs w:val="24"/>
            <w:lang w:eastAsia="es-ES"/>
          </w:rPr>
          <w:t>Gregorio XIV</w:t>
        </w:r>
      </w:hyperlink>
      <w:r w:rsidRPr="007933DC">
        <w:rPr>
          <w:rFonts w:ascii="Times New Roman" w:eastAsia="Times New Roman" w:hAnsi="Times New Roman" w:cs="Times New Roman"/>
          <w:sz w:val="24"/>
          <w:szCs w:val="24"/>
          <w:lang w:eastAsia="es-ES"/>
        </w:rPr>
        <w:t xml:space="preserve">, (1590-1591). </w:t>
      </w:r>
      <w:proofErr w:type="spellStart"/>
      <w:r w:rsidRPr="007933DC">
        <w:rPr>
          <w:rFonts w:ascii="Times New Roman" w:eastAsia="Times New Roman" w:hAnsi="Times New Roman" w:cs="Times New Roman"/>
          <w:sz w:val="24"/>
          <w:szCs w:val="24"/>
          <w:lang w:eastAsia="es-ES"/>
        </w:rPr>
        <w:t>Niccoló</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Sfondrati</w:t>
      </w:r>
      <w:proofErr w:type="spellEnd"/>
      <w:r w:rsidRPr="007933DC">
        <w:rPr>
          <w:rFonts w:ascii="Times New Roman" w:eastAsia="Times New Roman" w:hAnsi="Times New Roman" w:cs="Times New Roman"/>
          <w:sz w:val="24"/>
          <w:szCs w:val="24"/>
          <w:lang w:eastAsia="es-ES"/>
        </w:rPr>
        <w:t xml:space="preserve"> nació en la ciudad de Cremona, que fue una de las primeras colonias latinas del valle del Po, en el siglo III </w:t>
      </w:r>
      <w:proofErr w:type="spellStart"/>
      <w:r w:rsidRPr="007933DC">
        <w:rPr>
          <w:rFonts w:ascii="Times New Roman" w:eastAsia="Times New Roman" w:hAnsi="Times New Roman" w:cs="Times New Roman"/>
          <w:sz w:val="24"/>
          <w:szCs w:val="24"/>
          <w:lang w:eastAsia="es-ES"/>
        </w:rPr>
        <w:t>a.c.</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Pia</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civitas</w:t>
      </w:r>
      <w:proofErr w:type="spellEnd"/>
      <w:r w:rsidRPr="007933DC">
        <w:rPr>
          <w:rFonts w:ascii="Times New Roman" w:eastAsia="Times New Roman" w:hAnsi="Times New Roman" w:cs="Times New Roman"/>
          <w:i/>
          <w:iCs/>
          <w:sz w:val="24"/>
          <w:szCs w:val="24"/>
          <w:lang w:eastAsia="es-ES"/>
        </w:rPr>
        <w:t xml:space="preserve"> in bello</w:t>
      </w:r>
      <w:r w:rsidRPr="007933DC">
        <w:rPr>
          <w:rFonts w:ascii="Times New Roman" w:eastAsia="Times New Roman" w:hAnsi="Times New Roman" w:cs="Times New Roman"/>
          <w:sz w:val="24"/>
          <w:szCs w:val="24"/>
          <w:lang w:eastAsia="es-ES"/>
        </w:rPr>
        <w:t xml:space="preserve"> (La villa piadosa en guerra) - </w:t>
      </w:r>
      <w:hyperlink r:id="rId105" w:tooltip="Inocencio IX" w:history="1">
        <w:r w:rsidRPr="007933DC">
          <w:rPr>
            <w:rFonts w:ascii="Times New Roman" w:eastAsia="Times New Roman" w:hAnsi="Times New Roman" w:cs="Times New Roman"/>
            <w:b/>
            <w:bCs/>
            <w:sz w:val="24"/>
            <w:szCs w:val="24"/>
            <w:lang w:eastAsia="es-ES"/>
          </w:rPr>
          <w:t>Inocencio IX</w:t>
        </w:r>
      </w:hyperlink>
      <w:r w:rsidRPr="007933DC">
        <w:rPr>
          <w:rFonts w:ascii="Times New Roman" w:eastAsia="Times New Roman" w:hAnsi="Times New Roman" w:cs="Times New Roman"/>
          <w:sz w:val="24"/>
          <w:szCs w:val="24"/>
          <w:lang w:eastAsia="es-ES"/>
        </w:rPr>
        <w:t xml:space="preserve"> (1591). Originario de Bolonia, </w:t>
      </w:r>
      <w:r w:rsidRPr="007933DC">
        <w:rPr>
          <w:rFonts w:ascii="Times New Roman" w:eastAsia="Times New Roman" w:hAnsi="Times New Roman" w:cs="Times New Roman"/>
          <w:i/>
          <w:iCs/>
          <w:sz w:val="24"/>
          <w:szCs w:val="24"/>
          <w:lang w:eastAsia="es-ES"/>
        </w:rPr>
        <w:t>la villa piadosa en guerra</w:t>
      </w:r>
      <w:r w:rsidRPr="007933DC">
        <w:rPr>
          <w:rFonts w:ascii="Times New Roman" w:eastAsia="Times New Roman" w:hAnsi="Times New Roman" w:cs="Times New Roman"/>
          <w:sz w:val="24"/>
          <w:szCs w:val="24"/>
          <w:lang w:eastAsia="es-ES"/>
        </w:rPr>
        <w:t xml:space="preserve"> durante las batallas por el control de los Estados Pontificios, tal y como la define el Abad de Noé. </w:t>
      </w:r>
    </w:p>
    <w:p w:rsidR="007A61DF" w:rsidRPr="007933DC" w:rsidRDefault="007A61DF" w:rsidP="007A61DF">
      <w:pPr>
        <w:numPr>
          <w:ilvl w:val="0"/>
          <w:numId w:val="4"/>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Crux</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romulea</w:t>
      </w:r>
      <w:proofErr w:type="spellEnd"/>
      <w:r w:rsidRPr="007933DC">
        <w:rPr>
          <w:rFonts w:ascii="Times New Roman" w:eastAsia="Times New Roman" w:hAnsi="Times New Roman" w:cs="Times New Roman"/>
          <w:sz w:val="24"/>
          <w:szCs w:val="24"/>
          <w:lang w:eastAsia="es-ES"/>
        </w:rPr>
        <w:t xml:space="preserve"> (La cruz romana) - </w:t>
      </w:r>
      <w:hyperlink r:id="rId106" w:tooltip="Clemente VIII" w:history="1">
        <w:r w:rsidRPr="007933DC">
          <w:rPr>
            <w:rFonts w:ascii="Times New Roman" w:eastAsia="Times New Roman" w:hAnsi="Times New Roman" w:cs="Times New Roman"/>
            <w:b/>
            <w:bCs/>
            <w:sz w:val="24"/>
            <w:szCs w:val="24"/>
            <w:lang w:eastAsia="es-ES"/>
          </w:rPr>
          <w:t>Clemente VIII</w:t>
        </w:r>
      </w:hyperlink>
      <w:r w:rsidRPr="007933DC">
        <w:rPr>
          <w:rFonts w:ascii="Times New Roman" w:eastAsia="Times New Roman" w:hAnsi="Times New Roman" w:cs="Times New Roman"/>
          <w:sz w:val="24"/>
          <w:szCs w:val="24"/>
          <w:lang w:eastAsia="es-ES"/>
        </w:rPr>
        <w:t xml:space="preserve"> (1592-1605). Su escudo de armas contenía la triple cruz papal en disposición oblicua.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Lignum</w:t>
      </w:r>
      <w:proofErr w:type="spellEnd"/>
      <w:r w:rsidRPr="007933DC">
        <w:rPr>
          <w:rFonts w:ascii="Times New Roman" w:eastAsia="Times New Roman" w:hAnsi="Times New Roman" w:cs="Times New Roman"/>
          <w:i/>
          <w:iCs/>
          <w:sz w:val="24"/>
          <w:szCs w:val="24"/>
          <w:lang w:eastAsia="es-ES"/>
        </w:rPr>
        <w:t xml:space="preserve"> vitae</w:t>
      </w:r>
      <w:r w:rsidRPr="007933DC">
        <w:rPr>
          <w:rFonts w:ascii="Times New Roman" w:eastAsia="Times New Roman" w:hAnsi="Times New Roman" w:cs="Times New Roman"/>
          <w:sz w:val="24"/>
          <w:szCs w:val="24"/>
          <w:lang w:eastAsia="es-ES"/>
        </w:rPr>
        <w:t xml:space="preserve"> se edita en 1595, constituyendo un éxito en toda la Europa cristiana.</w:t>
      </w:r>
    </w:p>
    <w:p w:rsidR="007A61DF" w:rsidRPr="007933DC" w:rsidRDefault="007A61DF" w:rsidP="007A61DF">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bookmarkStart w:id="3" w:name="Lemas_correspondientes_a_Papas_posterior"/>
      <w:bookmarkEnd w:id="3"/>
      <w:r w:rsidRPr="007933DC">
        <w:rPr>
          <w:rFonts w:ascii="Times New Roman" w:eastAsia="Times New Roman" w:hAnsi="Times New Roman" w:cs="Times New Roman"/>
          <w:b/>
          <w:bCs/>
          <w:sz w:val="27"/>
          <w:szCs w:val="27"/>
          <w:lang w:eastAsia="es-ES"/>
        </w:rPr>
        <w:t xml:space="preserve">Lemas correspondientes a Papas posteriores a 1595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Undosus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vir</w:t>
      </w:r>
      <w:proofErr w:type="spellEnd"/>
      <w:r w:rsidRPr="007933DC">
        <w:rPr>
          <w:rFonts w:ascii="Times New Roman" w:eastAsia="Times New Roman" w:hAnsi="Times New Roman" w:cs="Times New Roman"/>
          <w:sz w:val="24"/>
          <w:szCs w:val="24"/>
          <w:lang w:eastAsia="es-ES"/>
        </w:rPr>
        <w:t xml:space="preserve"> (El varón ondulado) - </w:t>
      </w:r>
      <w:hyperlink r:id="rId107" w:tooltip="León XI" w:history="1">
        <w:r w:rsidRPr="007933DC">
          <w:rPr>
            <w:rFonts w:ascii="Times New Roman" w:eastAsia="Times New Roman" w:hAnsi="Times New Roman" w:cs="Times New Roman"/>
            <w:b/>
            <w:bCs/>
            <w:sz w:val="24"/>
            <w:szCs w:val="24"/>
            <w:lang w:eastAsia="es-ES"/>
          </w:rPr>
          <w:t>León XI</w:t>
        </w:r>
      </w:hyperlink>
      <w:r w:rsidRPr="007933DC">
        <w:rPr>
          <w:rFonts w:ascii="Times New Roman" w:eastAsia="Times New Roman" w:hAnsi="Times New Roman" w:cs="Times New Roman"/>
          <w:sz w:val="24"/>
          <w:szCs w:val="24"/>
          <w:lang w:eastAsia="es-ES"/>
        </w:rPr>
        <w:t xml:space="preserve"> (1605). Se ha dicho que porque su pontificado fue tan breve "como una ola" (28 días). Es el tercer papado más breve de la historia(siendo el primero el de </w:t>
      </w:r>
      <w:hyperlink r:id="rId108" w:tooltip="Urbano VII" w:history="1">
        <w:r w:rsidRPr="007933DC">
          <w:rPr>
            <w:rFonts w:ascii="Times New Roman" w:eastAsia="Times New Roman" w:hAnsi="Times New Roman" w:cs="Times New Roman"/>
            <w:sz w:val="24"/>
            <w:szCs w:val="24"/>
            <w:lang w:eastAsia="es-ES"/>
          </w:rPr>
          <w:t>Urbano VII</w:t>
        </w:r>
      </w:hyperlink>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Gens perversa</w:t>
      </w:r>
      <w:r w:rsidRPr="007933DC">
        <w:rPr>
          <w:rFonts w:ascii="Times New Roman" w:eastAsia="Times New Roman" w:hAnsi="Times New Roman" w:cs="Times New Roman"/>
          <w:sz w:val="24"/>
          <w:szCs w:val="24"/>
          <w:lang w:eastAsia="es-ES"/>
        </w:rPr>
        <w:t xml:space="preserve"> (El pueblo perverso) - </w:t>
      </w:r>
      <w:hyperlink r:id="rId109" w:tooltip="Pablo V" w:history="1">
        <w:r w:rsidRPr="007933DC">
          <w:rPr>
            <w:rFonts w:ascii="Times New Roman" w:eastAsia="Times New Roman" w:hAnsi="Times New Roman" w:cs="Times New Roman"/>
            <w:b/>
            <w:bCs/>
            <w:sz w:val="24"/>
            <w:szCs w:val="24"/>
            <w:lang w:eastAsia="es-ES"/>
          </w:rPr>
          <w:t>Pablo V</w:t>
        </w:r>
      </w:hyperlink>
      <w:r w:rsidRPr="007933DC">
        <w:rPr>
          <w:rFonts w:ascii="Times New Roman" w:eastAsia="Times New Roman" w:hAnsi="Times New Roman" w:cs="Times New Roman"/>
          <w:sz w:val="24"/>
          <w:szCs w:val="24"/>
          <w:lang w:eastAsia="es-ES"/>
        </w:rPr>
        <w:t xml:space="preserve"> (1605-1621). Se dice que porque tuvo que hacer frente a la herejía bohemia y la conversión de la Corona de Austria al protestantismo, pero hubo papas que tuvieron que hacer frente a herejías de mucho mayor calado. También se ha sugerido que se debe a su escudo, donde había un dragón y un águila, animales considerados por la gente como "crueles" o "perversos".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In </w:t>
      </w:r>
      <w:proofErr w:type="spellStart"/>
      <w:r w:rsidRPr="007933DC">
        <w:rPr>
          <w:rFonts w:ascii="Times New Roman" w:eastAsia="Times New Roman" w:hAnsi="Times New Roman" w:cs="Times New Roman"/>
          <w:i/>
          <w:iCs/>
          <w:sz w:val="24"/>
          <w:szCs w:val="24"/>
          <w:lang w:eastAsia="es-ES"/>
        </w:rPr>
        <w:t>tribulatione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pacis</w:t>
      </w:r>
      <w:proofErr w:type="spellEnd"/>
      <w:r w:rsidRPr="007933DC">
        <w:rPr>
          <w:rFonts w:ascii="Times New Roman" w:eastAsia="Times New Roman" w:hAnsi="Times New Roman" w:cs="Times New Roman"/>
          <w:sz w:val="24"/>
          <w:szCs w:val="24"/>
          <w:lang w:eastAsia="es-ES"/>
        </w:rPr>
        <w:t xml:space="preserve"> (En la tribulación de la paz) - </w:t>
      </w:r>
      <w:hyperlink r:id="rId110" w:tooltip="Gregorio XV" w:history="1">
        <w:r w:rsidRPr="007933DC">
          <w:rPr>
            <w:rFonts w:ascii="Times New Roman" w:eastAsia="Times New Roman" w:hAnsi="Times New Roman" w:cs="Times New Roman"/>
            <w:b/>
            <w:bCs/>
            <w:sz w:val="24"/>
            <w:szCs w:val="24"/>
            <w:lang w:eastAsia="es-ES"/>
          </w:rPr>
          <w:t>Gregorio XV</w:t>
        </w:r>
      </w:hyperlink>
      <w:r w:rsidRPr="007933DC">
        <w:rPr>
          <w:rFonts w:ascii="Times New Roman" w:eastAsia="Times New Roman" w:hAnsi="Times New Roman" w:cs="Times New Roman"/>
          <w:sz w:val="24"/>
          <w:szCs w:val="24"/>
          <w:lang w:eastAsia="es-ES"/>
        </w:rPr>
        <w:t xml:space="preserve"> (1621-1623). Reconcilió al duque de Saboya con el Rey de España a costa de grandes esfuerzos.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Lilium</w:t>
      </w:r>
      <w:proofErr w:type="spellEnd"/>
      <w:r w:rsidRPr="007933DC">
        <w:rPr>
          <w:rFonts w:ascii="Times New Roman" w:eastAsia="Times New Roman" w:hAnsi="Times New Roman" w:cs="Times New Roman"/>
          <w:i/>
          <w:iCs/>
          <w:sz w:val="24"/>
          <w:szCs w:val="24"/>
          <w:lang w:eastAsia="es-ES"/>
        </w:rPr>
        <w:t xml:space="preserve"> et rosa</w:t>
      </w:r>
      <w:r w:rsidRPr="007933DC">
        <w:rPr>
          <w:rFonts w:ascii="Times New Roman" w:eastAsia="Times New Roman" w:hAnsi="Times New Roman" w:cs="Times New Roman"/>
          <w:sz w:val="24"/>
          <w:szCs w:val="24"/>
          <w:lang w:eastAsia="es-ES"/>
        </w:rPr>
        <w:t xml:space="preserve"> (El lirio y la rosa) - </w:t>
      </w:r>
      <w:hyperlink r:id="rId111" w:tooltip="Urbano VIII" w:history="1">
        <w:r w:rsidRPr="007933DC">
          <w:rPr>
            <w:rFonts w:ascii="Times New Roman" w:eastAsia="Times New Roman" w:hAnsi="Times New Roman" w:cs="Times New Roman"/>
            <w:b/>
            <w:bCs/>
            <w:sz w:val="24"/>
            <w:szCs w:val="24"/>
            <w:lang w:eastAsia="es-ES"/>
          </w:rPr>
          <w:t>Urbano VIII</w:t>
        </w:r>
      </w:hyperlink>
      <w:r w:rsidRPr="007933DC">
        <w:rPr>
          <w:rFonts w:ascii="Times New Roman" w:eastAsia="Times New Roman" w:hAnsi="Times New Roman" w:cs="Times New Roman"/>
          <w:sz w:val="24"/>
          <w:szCs w:val="24"/>
          <w:lang w:eastAsia="es-ES"/>
        </w:rPr>
        <w:t xml:space="preserve"> (1623-1644). Una de las pocas profecías parecidas a las anteriores a 1595, aunque carente de la misma nitidez. </w:t>
      </w:r>
      <w:proofErr w:type="spellStart"/>
      <w:r w:rsidRPr="007933DC">
        <w:rPr>
          <w:rFonts w:ascii="Times New Roman" w:eastAsia="Times New Roman" w:hAnsi="Times New Roman" w:cs="Times New Roman"/>
          <w:sz w:val="24"/>
          <w:szCs w:val="24"/>
          <w:lang w:eastAsia="es-ES"/>
        </w:rPr>
        <w:t>Maffeo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Barberini</w:t>
      </w:r>
      <w:proofErr w:type="spellEnd"/>
      <w:r w:rsidRPr="007933DC">
        <w:rPr>
          <w:rFonts w:ascii="Times New Roman" w:eastAsia="Times New Roman" w:hAnsi="Times New Roman" w:cs="Times New Roman"/>
          <w:sz w:val="24"/>
          <w:szCs w:val="24"/>
          <w:lang w:eastAsia="es-ES"/>
        </w:rPr>
        <w:t xml:space="preserve"> era de Florencia, cuyo símbolo es una flor de lis —que es la flor del </w:t>
      </w:r>
      <w:hyperlink r:id="rId112" w:tooltip="Iris pseudacorus" w:history="1">
        <w:r w:rsidRPr="007933DC">
          <w:rPr>
            <w:rFonts w:ascii="Times New Roman" w:eastAsia="Times New Roman" w:hAnsi="Times New Roman" w:cs="Times New Roman"/>
            <w:sz w:val="24"/>
            <w:szCs w:val="24"/>
            <w:lang w:eastAsia="es-ES"/>
          </w:rPr>
          <w:t>lirio</w:t>
        </w:r>
      </w:hyperlink>
      <w:r w:rsidRPr="007933DC">
        <w:rPr>
          <w:rFonts w:ascii="Times New Roman" w:eastAsia="Times New Roman" w:hAnsi="Times New Roman" w:cs="Times New Roman"/>
          <w:sz w:val="24"/>
          <w:szCs w:val="24"/>
          <w:lang w:eastAsia="es-ES"/>
        </w:rPr>
        <w:t xml:space="preserve">—, y su escudo de armas incorporaba </w:t>
      </w:r>
      <w:hyperlink r:id="rId113" w:tooltip="Abeja" w:history="1">
        <w:r w:rsidRPr="007933DC">
          <w:rPr>
            <w:rFonts w:ascii="Times New Roman" w:eastAsia="Times New Roman" w:hAnsi="Times New Roman" w:cs="Times New Roman"/>
            <w:sz w:val="24"/>
            <w:szCs w:val="24"/>
            <w:lang w:eastAsia="es-ES"/>
          </w:rPr>
          <w:t>abejas</w:t>
        </w:r>
      </w:hyperlink>
      <w:r w:rsidRPr="007933DC">
        <w:rPr>
          <w:rFonts w:ascii="Times New Roman" w:eastAsia="Times New Roman" w:hAnsi="Times New Roman" w:cs="Times New Roman"/>
          <w:sz w:val="24"/>
          <w:szCs w:val="24"/>
          <w:lang w:eastAsia="es-ES"/>
        </w:rPr>
        <w:t xml:space="preserve">. Durante su pontificado hubo fuertes conflictos en Francia (cuyo símbolo es también la flor de lis) y en Inglaterra (cuyo símbolo es la rosa).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Jucunditas</w:t>
      </w:r>
      <w:proofErr w:type="spellEnd"/>
      <w:r w:rsidRPr="007933DC">
        <w:rPr>
          <w:rFonts w:ascii="Times New Roman" w:eastAsia="Times New Roman" w:hAnsi="Times New Roman" w:cs="Times New Roman"/>
          <w:i/>
          <w:iCs/>
          <w:sz w:val="24"/>
          <w:szCs w:val="24"/>
          <w:lang w:eastAsia="es-ES"/>
        </w:rPr>
        <w:t xml:space="preserve"> crucis</w:t>
      </w:r>
      <w:r w:rsidRPr="007933DC">
        <w:rPr>
          <w:rFonts w:ascii="Times New Roman" w:eastAsia="Times New Roman" w:hAnsi="Times New Roman" w:cs="Times New Roman"/>
          <w:sz w:val="24"/>
          <w:szCs w:val="24"/>
          <w:lang w:eastAsia="es-ES"/>
        </w:rPr>
        <w:t xml:space="preserve"> (La exaltación de la cruz) - </w:t>
      </w:r>
      <w:hyperlink r:id="rId114" w:tooltip="Inocencio X" w:history="1">
        <w:r w:rsidRPr="007933DC">
          <w:rPr>
            <w:rFonts w:ascii="Times New Roman" w:eastAsia="Times New Roman" w:hAnsi="Times New Roman" w:cs="Times New Roman"/>
            <w:b/>
            <w:bCs/>
            <w:sz w:val="24"/>
            <w:szCs w:val="24"/>
            <w:lang w:eastAsia="es-ES"/>
          </w:rPr>
          <w:t>Inocencio X</w:t>
        </w:r>
      </w:hyperlink>
      <w:r w:rsidRPr="007933DC">
        <w:rPr>
          <w:rFonts w:ascii="Times New Roman" w:eastAsia="Times New Roman" w:hAnsi="Times New Roman" w:cs="Times New Roman"/>
          <w:sz w:val="24"/>
          <w:szCs w:val="24"/>
          <w:lang w:eastAsia="es-ES"/>
        </w:rPr>
        <w:t xml:space="preserve"> (1644-1655). Al parecer, fue elegido al día siguiente al de la Exaltación de la Santa Cruz.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Montium</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custos</w:t>
      </w:r>
      <w:proofErr w:type="spellEnd"/>
      <w:r w:rsidRPr="007933DC">
        <w:rPr>
          <w:rFonts w:ascii="Times New Roman" w:eastAsia="Times New Roman" w:hAnsi="Times New Roman" w:cs="Times New Roman"/>
          <w:sz w:val="24"/>
          <w:szCs w:val="24"/>
          <w:lang w:eastAsia="es-ES"/>
        </w:rPr>
        <w:t xml:space="preserve"> (El guardián de los montes) - </w:t>
      </w:r>
      <w:hyperlink r:id="rId115" w:tooltip="Alejandro VII" w:history="1">
        <w:r w:rsidRPr="007933DC">
          <w:rPr>
            <w:rFonts w:ascii="Times New Roman" w:eastAsia="Times New Roman" w:hAnsi="Times New Roman" w:cs="Times New Roman"/>
            <w:b/>
            <w:bCs/>
            <w:sz w:val="24"/>
            <w:szCs w:val="24"/>
            <w:lang w:eastAsia="es-ES"/>
          </w:rPr>
          <w:t>Alejandro VII</w:t>
        </w:r>
      </w:hyperlink>
      <w:r w:rsidRPr="007933DC">
        <w:rPr>
          <w:rFonts w:ascii="Times New Roman" w:eastAsia="Times New Roman" w:hAnsi="Times New Roman" w:cs="Times New Roman"/>
          <w:sz w:val="24"/>
          <w:szCs w:val="24"/>
          <w:lang w:eastAsia="es-ES"/>
        </w:rPr>
        <w:t xml:space="preserve"> (1655-1667). De nuevo una profecía al estilo de las anteriores a 1595: en su escudo de armas había una estrella dominando unos montes.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Sidus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olorum</w:t>
      </w:r>
      <w:proofErr w:type="spellEnd"/>
      <w:r w:rsidRPr="007933DC">
        <w:rPr>
          <w:rFonts w:ascii="Times New Roman" w:eastAsia="Times New Roman" w:hAnsi="Times New Roman" w:cs="Times New Roman"/>
          <w:sz w:val="24"/>
          <w:szCs w:val="24"/>
          <w:lang w:eastAsia="es-ES"/>
        </w:rPr>
        <w:t xml:space="preserve"> (La estrella de los cisnes) - </w:t>
      </w:r>
      <w:hyperlink r:id="rId116" w:tooltip="Clemente IX" w:history="1">
        <w:r w:rsidRPr="007933DC">
          <w:rPr>
            <w:rFonts w:ascii="Times New Roman" w:eastAsia="Times New Roman" w:hAnsi="Times New Roman" w:cs="Times New Roman"/>
            <w:b/>
            <w:bCs/>
            <w:sz w:val="24"/>
            <w:szCs w:val="24"/>
            <w:lang w:eastAsia="es-ES"/>
          </w:rPr>
          <w:t>Clemente IX</w:t>
        </w:r>
      </w:hyperlink>
      <w:r w:rsidRPr="007933DC">
        <w:rPr>
          <w:rFonts w:ascii="Times New Roman" w:eastAsia="Times New Roman" w:hAnsi="Times New Roman" w:cs="Times New Roman"/>
          <w:sz w:val="24"/>
          <w:szCs w:val="24"/>
          <w:lang w:eastAsia="es-ES"/>
        </w:rPr>
        <w:t xml:space="preserve"> (1667-1669). Julio </w:t>
      </w:r>
      <w:proofErr w:type="spellStart"/>
      <w:r w:rsidRPr="007933DC">
        <w:rPr>
          <w:rFonts w:ascii="Times New Roman" w:eastAsia="Times New Roman" w:hAnsi="Times New Roman" w:cs="Times New Roman"/>
          <w:sz w:val="24"/>
          <w:szCs w:val="24"/>
          <w:lang w:eastAsia="es-ES"/>
        </w:rPr>
        <w:t>Rospigliosi</w:t>
      </w:r>
      <w:proofErr w:type="spellEnd"/>
      <w:r w:rsidRPr="007933DC">
        <w:rPr>
          <w:rFonts w:ascii="Times New Roman" w:eastAsia="Times New Roman" w:hAnsi="Times New Roman" w:cs="Times New Roman"/>
          <w:sz w:val="24"/>
          <w:szCs w:val="24"/>
          <w:lang w:eastAsia="es-ES"/>
        </w:rPr>
        <w:t xml:space="preserve"> nació cerca del río </w:t>
      </w:r>
      <w:proofErr w:type="spellStart"/>
      <w:r w:rsidRPr="007933DC">
        <w:rPr>
          <w:rFonts w:ascii="Times New Roman" w:eastAsia="Times New Roman" w:hAnsi="Times New Roman" w:cs="Times New Roman"/>
          <w:sz w:val="24"/>
          <w:szCs w:val="24"/>
          <w:lang w:eastAsia="es-ES"/>
        </w:rPr>
        <w:t>Stellata</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stella</w:t>
      </w:r>
      <w:proofErr w:type="spellEnd"/>
      <w:r w:rsidRPr="007933DC">
        <w:rPr>
          <w:rFonts w:ascii="Times New Roman" w:eastAsia="Times New Roman" w:hAnsi="Times New Roman" w:cs="Times New Roman"/>
          <w:sz w:val="24"/>
          <w:szCs w:val="24"/>
          <w:lang w:eastAsia="es-ES"/>
        </w:rPr>
        <w:t xml:space="preserve"> = "estrella"). Parece ser que durante el </w:t>
      </w:r>
      <w:hyperlink r:id="rId117" w:tooltip="Cónclave" w:history="1">
        <w:r w:rsidRPr="007933DC">
          <w:rPr>
            <w:rFonts w:ascii="Times New Roman" w:eastAsia="Times New Roman" w:hAnsi="Times New Roman" w:cs="Times New Roman"/>
            <w:sz w:val="24"/>
            <w:szCs w:val="24"/>
            <w:lang w:eastAsia="es-ES"/>
          </w:rPr>
          <w:t>cónclave</w:t>
        </w:r>
      </w:hyperlink>
      <w:r w:rsidRPr="007933DC">
        <w:rPr>
          <w:rFonts w:ascii="Times New Roman" w:eastAsia="Times New Roman" w:hAnsi="Times New Roman" w:cs="Times New Roman"/>
          <w:sz w:val="24"/>
          <w:szCs w:val="24"/>
          <w:lang w:eastAsia="es-ES"/>
        </w:rPr>
        <w:t xml:space="preserve"> ocupó la Cámara de los Cisnes del Vaticano, de donde salió como un "astro brillante".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flumine</w:t>
      </w:r>
      <w:proofErr w:type="spellEnd"/>
      <w:r w:rsidRPr="007933DC">
        <w:rPr>
          <w:rFonts w:ascii="Times New Roman" w:eastAsia="Times New Roman" w:hAnsi="Times New Roman" w:cs="Times New Roman"/>
          <w:i/>
          <w:iCs/>
          <w:sz w:val="24"/>
          <w:szCs w:val="24"/>
          <w:lang w:eastAsia="es-ES"/>
        </w:rPr>
        <w:t xml:space="preserve"> magno</w:t>
      </w:r>
      <w:r w:rsidRPr="007933DC">
        <w:rPr>
          <w:rFonts w:ascii="Times New Roman" w:eastAsia="Times New Roman" w:hAnsi="Times New Roman" w:cs="Times New Roman"/>
          <w:sz w:val="24"/>
          <w:szCs w:val="24"/>
          <w:lang w:eastAsia="es-ES"/>
        </w:rPr>
        <w:t xml:space="preserve"> (Del gran río) - </w:t>
      </w:r>
      <w:hyperlink r:id="rId118" w:tooltip="Clemente X" w:history="1">
        <w:r w:rsidRPr="007933DC">
          <w:rPr>
            <w:rFonts w:ascii="Times New Roman" w:eastAsia="Times New Roman" w:hAnsi="Times New Roman" w:cs="Times New Roman"/>
            <w:b/>
            <w:bCs/>
            <w:sz w:val="24"/>
            <w:szCs w:val="24"/>
            <w:lang w:eastAsia="es-ES"/>
          </w:rPr>
          <w:t>Clemente X</w:t>
        </w:r>
      </w:hyperlink>
      <w:r w:rsidRPr="007933DC">
        <w:rPr>
          <w:rFonts w:ascii="Times New Roman" w:eastAsia="Times New Roman" w:hAnsi="Times New Roman" w:cs="Times New Roman"/>
          <w:sz w:val="24"/>
          <w:szCs w:val="24"/>
          <w:lang w:eastAsia="es-ES"/>
        </w:rPr>
        <w:t xml:space="preserve"> (1670-1676). De Roma, como tantos otros, pero el día de su nacimiento el río </w:t>
      </w:r>
      <w:proofErr w:type="spellStart"/>
      <w:r w:rsidRPr="007933DC">
        <w:rPr>
          <w:rFonts w:ascii="Times New Roman" w:eastAsia="Times New Roman" w:hAnsi="Times New Roman" w:cs="Times New Roman"/>
          <w:sz w:val="24"/>
          <w:szCs w:val="24"/>
          <w:lang w:eastAsia="es-ES"/>
        </w:rPr>
        <w:t>Tíber</w:t>
      </w:r>
      <w:proofErr w:type="spellEnd"/>
      <w:r w:rsidRPr="007933DC">
        <w:rPr>
          <w:rFonts w:ascii="Times New Roman" w:eastAsia="Times New Roman" w:hAnsi="Times New Roman" w:cs="Times New Roman"/>
          <w:sz w:val="24"/>
          <w:szCs w:val="24"/>
          <w:lang w:eastAsia="es-ES"/>
        </w:rPr>
        <w:t xml:space="preserve"> venía muy crecido y al parecer produjo inundaciones.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lastRenderedPageBreak/>
        <w:t>Bellua</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insatiabilis</w:t>
      </w:r>
      <w:proofErr w:type="spellEnd"/>
      <w:r w:rsidRPr="007933DC">
        <w:rPr>
          <w:rFonts w:ascii="Times New Roman" w:eastAsia="Times New Roman" w:hAnsi="Times New Roman" w:cs="Times New Roman"/>
          <w:sz w:val="24"/>
          <w:szCs w:val="24"/>
          <w:lang w:eastAsia="es-ES"/>
        </w:rPr>
        <w:t xml:space="preserve"> (La bestia insaciable) - </w:t>
      </w:r>
      <w:hyperlink r:id="rId119" w:tooltip="Inocencio XI" w:history="1">
        <w:r w:rsidRPr="007933DC">
          <w:rPr>
            <w:rFonts w:ascii="Times New Roman" w:eastAsia="Times New Roman" w:hAnsi="Times New Roman" w:cs="Times New Roman"/>
            <w:b/>
            <w:bCs/>
            <w:sz w:val="24"/>
            <w:szCs w:val="24"/>
            <w:lang w:eastAsia="es-ES"/>
          </w:rPr>
          <w:t>Inocencio XI</w:t>
        </w:r>
      </w:hyperlink>
      <w:r w:rsidRPr="007933DC">
        <w:rPr>
          <w:rFonts w:ascii="Times New Roman" w:eastAsia="Times New Roman" w:hAnsi="Times New Roman" w:cs="Times New Roman"/>
          <w:sz w:val="24"/>
          <w:szCs w:val="24"/>
          <w:lang w:eastAsia="es-ES"/>
        </w:rPr>
        <w:t xml:space="preserve"> (1676-1689). En su escudo de armas había un león y un águila. Estuvo muy próximo al Cardenal </w:t>
      </w:r>
      <w:proofErr w:type="spellStart"/>
      <w:r w:rsidRPr="007933DC">
        <w:rPr>
          <w:rFonts w:ascii="Times New Roman" w:eastAsia="Times New Roman" w:hAnsi="Times New Roman" w:cs="Times New Roman"/>
          <w:sz w:val="24"/>
          <w:szCs w:val="24"/>
          <w:lang w:eastAsia="es-ES"/>
        </w:rPr>
        <w:t>Cibo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cibus</w:t>
      </w:r>
      <w:proofErr w:type="spellEnd"/>
      <w:r w:rsidRPr="007933DC">
        <w:rPr>
          <w:rFonts w:ascii="Times New Roman" w:eastAsia="Times New Roman" w:hAnsi="Times New Roman" w:cs="Times New Roman"/>
          <w:sz w:val="24"/>
          <w:szCs w:val="24"/>
          <w:lang w:eastAsia="es-ES"/>
        </w:rPr>
        <w:t xml:space="preserve"> = "comida"). Tuvo oscuros enfrentamientos con el Rey de Francia </w:t>
      </w:r>
      <w:hyperlink r:id="rId120" w:tooltip="Luis XIV" w:history="1">
        <w:r w:rsidRPr="007933DC">
          <w:rPr>
            <w:rFonts w:ascii="Times New Roman" w:eastAsia="Times New Roman" w:hAnsi="Times New Roman" w:cs="Times New Roman"/>
            <w:sz w:val="24"/>
            <w:szCs w:val="24"/>
            <w:lang w:eastAsia="es-ES"/>
          </w:rPr>
          <w:t>Luis XIV</w:t>
        </w:r>
      </w:hyperlink>
      <w:r w:rsidRPr="007933DC">
        <w:rPr>
          <w:rFonts w:ascii="Times New Roman" w:eastAsia="Times New Roman" w:hAnsi="Times New Roman" w:cs="Times New Roman"/>
          <w:sz w:val="24"/>
          <w:szCs w:val="24"/>
          <w:lang w:eastAsia="es-ES"/>
        </w:rPr>
        <w:t xml:space="preserve">, considerado por sus enemigos "insaciable" por sus fastos excesivos.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Pœnitentia</w:t>
      </w:r>
      <w:proofErr w:type="spellEnd"/>
      <w:r w:rsidRPr="007933DC">
        <w:rPr>
          <w:rFonts w:ascii="Times New Roman" w:eastAsia="Times New Roman" w:hAnsi="Times New Roman" w:cs="Times New Roman"/>
          <w:i/>
          <w:iCs/>
          <w:sz w:val="24"/>
          <w:szCs w:val="24"/>
          <w:lang w:eastAsia="es-ES"/>
        </w:rPr>
        <w:t xml:space="preserve"> gloriosa</w:t>
      </w:r>
      <w:r w:rsidRPr="007933DC">
        <w:rPr>
          <w:rFonts w:ascii="Times New Roman" w:eastAsia="Times New Roman" w:hAnsi="Times New Roman" w:cs="Times New Roman"/>
          <w:sz w:val="24"/>
          <w:szCs w:val="24"/>
          <w:lang w:eastAsia="es-ES"/>
        </w:rPr>
        <w:t xml:space="preserve"> (La penitencia gloriosa) - </w:t>
      </w:r>
      <w:hyperlink r:id="rId121" w:tooltip="Alejandro VIII" w:history="1">
        <w:r w:rsidRPr="007933DC">
          <w:rPr>
            <w:rFonts w:ascii="Times New Roman" w:eastAsia="Times New Roman" w:hAnsi="Times New Roman" w:cs="Times New Roman"/>
            <w:b/>
            <w:bCs/>
            <w:sz w:val="24"/>
            <w:szCs w:val="24"/>
            <w:lang w:eastAsia="es-ES"/>
          </w:rPr>
          <w:t>Alejandro VIII</w:t>
        </w:r>
      </w:hyperlink>
      <w:r w:rsidRPr="007933DC">
        <w:rPr>
          <w:rFonts w:ascii="Times New Roman" w:eastAsia="Times New Roman" w:hAnsi="Times New Roman" w:cs="Times New Roman"/>
          <w:sz w:val="24"/>
          <w:szCs w:val="24"/>
          <w:lang w:eastAsia="es-ES"/>
        </w:rPr>
        <w:t xml:space="preserve"> (1689-1691) se llamaba Pedro (nombre del "gran arrepentido") y fue elegido el día de San Bruno ("ángel de la penitencia"). Forzó a los obispos de Luis XIV a arrepentirse de su </w:t>
      </w:r>
      <w:r w:rsidRPr="007933DC">
        <w:rPr>
          <w:rFonts w:ascii="Times New Roman" w:eastAsia="Times New Roman" w:hAnsi="Times New Roman" w:cs="Times New Roman"/>
          <w:i/>
          <w:iCs/>
          <w:sz w:val="24"/>
          <w:szCs w:val="24"/>
          <w:lang w:eastAsia="es-ES"/>
        </w:rPr>
        <w:t>Declaración del Clero de Francia</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Rastrum</w:t>
      </w:r>
      <w:proofErr w:type="spellEnd"/>
      <w:r w:rsidRPr="007933DC">
        <w:rPr>
          <w:rFonts w:ascii="Times New Roman" w:eastAsia="Times New Roman" w:hAnsi="Times New Roman" w:cs="Times New Roman"/>
          <w:i/>
          <w:iCs/>
          <w:sz w:val="24"/>
          <w:szCs w:val="24"/>
          <w:lang w:eastAsia="es-ES"/>
        </w:rPr>
        <w:t xml:space="preserve"> in porta</w:t>
      </w:r>
      <w:r w:rsidRPr="007933DC">
        <w:rPr>
          <w:rFonts w:ascii="Times New Roman" w:eastAsia="Times New Roman" w:hAnsi="Times New Roman" w:cs="Times New Roman"/>
          <w:sz w:val="24"/>
          <w:szCs w:val="24"/>
          <w:lang w:eastAsia="es-ES"/>
        </w:rPr>
        <w:t xml:space="preserve"> (El rastrillo en la puerta) - </w:t>
      </w:r>
      <w:hyperlink r:id="rId122" w:tooltip="Inocencio XII" w:history="1">
        <w:r w:rsidRPr="007933DC">
          <w:rPr>
            <w:rFonts w:ascii="Times New Roman" w:eastAsia="Times New Roman" w:hAnsi="Times New Roman" w:cs="Times New Roman"/>
            <w:b/>
            <w:bCs/>
            <w:sz w:val="24"/>
            <w:szCs w:val="24"/>
            <w:lang w:eastAsia="es-ES"/>
          </w:rPr>
          <w:t>Inocencio XII</w:t>
        </w:r>
      </w:hyperlink>
      <w:r w:rsidRPr="007933DC">
        <w:rPr>
          <w:rFonts w:ascii="Times New Roman" w:eastAsia="Times New Roman" w:hAnsi="Times New Roman" w:cs="Times New Roman"/>
          <w:sz w:val="24"/>
          <w:szCs w:val="24"/>
          <w:lang w:eastAsia="es-ES"/>
        </w:rPr>
        <w:t xml:space="preserve"> (1691-1700). Otro de los lemas llamativos. Era originario de la casa de </w:t>
      </w:r>
      <w:proofErr w:type="spellStart"/>
      <w:r w:rsidRPr="007933DC">
        <w:rPr>
          <w:rFonts w:ascii="Times New Roman" w:eastAsia="Times New Roman" w:hAnsi="Times New Roman" w:cs="Times New Roman"/>
          <w:sz w:val="24"/>
          <w:szCs w:val="24"/>
          <w:lang w:eastAsia="es-ES"/>
        </w:rPr>
        <w:t>Pignatelli</w:t>
      </w:r>
      <w:proofErr w:type="spellEnd"/>
      <w:r w:rsidRPr="007933DC">
        <w:rPr>
          <w:rFonts w:ascii="Times New Roman" w:eastAsia="Times New Roman" w:hAnsi="Times New Roman" w:cs="Times New Roman"/>
          <w:sz w:val="24"/>
          <w:szCs w:val="24"/>
          <w:lang w:eastAsia="es-ES"/>
        </w:rPr>
        <w:t xml:space="preserve"> del </w:t>
      </w:r>
      <w:proofErr w:type="spellStart"/>
      <w:r w:rsidRPr="007933DC">
        <w:rPr>
          <w:rFonts w:ascii="Times New Roman" w:eastAsia="Times New Roman" w:hAnsi="Times New Roman" w:cs="Times New Roman"/>
          <w:sz w:val="24"/>
          <w:szCs w:val="24"/>
          <w:lang w:eastAsia="es-ES"/>
        </w:rPr>
        <w:t>Rastello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Rastello</w:t>
      </w:r>
      <w:proofErr w:type="spellEnd"/>
      <w:r w:rsidRPr="007933DC">
        <w:rPr>
          <w:rFonts w:ascii="Times New Roman" w:eastAsia="Times New Roman" w:hAnsi="Times New Roman" w:cs="Times New Roman"/>
          <w:sz w:val="24"/>
          <w:szCs w:val="24"/>
          <w:lang w:eastAsia="es-ES"/>
        </w:rPr>
        <w:t xml:space="preserve"> = "rastrillo") nacido </w:t>
      </w:r>
      <w:r w:rsidRPr="007933DC">
        <w:rPr>
          <w:rFonts w:ascii="Times New Roman" w:eastAsia="Times New Roman" w:hAnsi="Times New Roman" w:cs="Times New Roman"/>
          <w:i/>
          <w:iCs/>
          <w:sz w:val="24"/>
          <w:szCs w:val="24"/>
          <w:lang w:eastAsia="es-ES"/>
        </w:rPr>
        <w:t>a las puertas de Nápoles</w:t>
      </w:r>
      <w:r w:rsidRPr="007933DC">
        <w:rPr>
          <w:rFonts w:ascii="Times New Roman" w:eastAsia="Times New Roman" w:hAnsi="Times New Roman" w:cs="Times New Roman"/>
          <w:sz w:val="24"/>
          <w:szCs w:val="24"/>
          <w:lang w:eastAsia="es-ES"/>
        </w:rPr>
        <w:t xml:space="preserve"> (esta parte ya es menos precisa).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Flores </w:t>
      </w:r>
      <w:proofErr w:type="spellStart"/>
      <w:r w:rsidRPr="007933DC">
        <w:rPr>
          <w:rFonts w:ascii="Times New Roman" w:eastAsia="Times New Roman" w:hAnsi="Times New Roman" w:cs="Times New Roman"/>
          <w:i/>
          <w:iCs/>
          <w:sz w:val="24"/>
          <w:szCs w:val="24"/>
          <w:lang w:eastAsia="es-ES"/>
        </w:rPr>
        <w:t>circumdati</w:t>
      </w:r>
      <w:proofErr w:type="spellEnd"/>
      <w:r w:rsidRPr="007933DC">
        <w:rPr>
          <w:rFonts w:ascii="Times New Roman" w:eastAsia="Times New Roman" w:hAnsi="Times New Roman" w:cs="Times New Roman"/>
          <w:sz w:val="24"/>
          <w:szCs w:val="24"/>
          <w:lang w:eastAsia="es-ES"/>
        </w:rPr>
        <w:t xml:space="preserve"> (Flores rodeadas) - </w:t>
      </w:r>
      <w:hyperlink r:id="rId123" w:tooltip="Clemente XI" w:history="1">
        <w:r w:rsidRPr="007933DC">
          <w:rPr>
            <w:rFonts w:ascii="Times New Roman" w:eastAsia="Times New Roman" w:hAnsi="Times New Roman" w:cs="Times New Roman"/>
            <w:b/>
            <w:bCs/>
            <w:sz w:val="24"/>
            <w:szCs w:val="24"/>
            <w:lang w:eastAsia="es-ES"/>
          </w:rPr>
          <w:t>Clemente XI</w:t>
        </w:r>
      </w:hyperlink>
      <w:r w:rsidRPr="007933DC">
        <w:rPr>
          <w:rFonts w:ascii="Times New Roman" w:eastAsia="Times New Roman" w:hAnsi="Times New Roman" w:cs="Times New Roman"/>
          <w:sz w:val="24"/>
          <w:szCs w:val="24"/>
          <w:lang w:eastAsia="es-ES"/>
        </w:rPr>
        <w:t xml:space="preserve"> (1700-1721). Nació en Urbino, cuyas armas son una corona de flores.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bona </w:t>
      </w:r>
      <w:proofErr w:type="spellStart"/>
      <w:r w:rsidRPr="007933DC">
        <w:rPr>
          <w:rFonts w:ascii="Times New Roman" w:eastAsia="Times New Roman" w:hAnsi="Times New Roman" w:cs="Times New Roman"/>
          <w:i/>
          <w:iCs/>
          <w:sz w:val="24"/>
          <w:szCs w:val="24"/>
          <w:lang w:eastAsia="es-ES"/>
        </w:rPr>
        <w:t>religione</w:t>
      </w:r>
      <w:proofErr w:type="spellEnd"/>
      <w:r w:rsidRPr="007933DC">
        <w:rPr>
          <w:rFonts w:ascii="Times New Roman" w:eastAsia="Times New Roman" w:hAnsi="Times New Roman" w:cs="Times New Roman"/>
          <w:sz w:val="24"/>
          <w:szCs w:val="24"/>
          <w:lang w:eastAsia="es-ES"/>
        </w:rPr>
        <w:t xml:space="preserve"> (De la buena religión) - </w:t>
      </w:r>
      <w:hyperlink r:id="rId124" w:tooltip="Inocencio XIII" w:history="1">
        <w:r w:rsidRPr="007933DC">
          <w:rPr>
            <w:rFonts w:ascii="Times New Roman" w:eastAsia="Times New Roman" w:hAnsi="Times New Roman" w:cs="Times New Roman"/>
            <w:b/>
            <w:bCs/>
            <w:sz w:val="24"/>
            <w:szCs w:val="24"/>
            <w:lang w:eastAsia="es-ES"/>
          </w:rPr>
          <w:t>Inocencio XIII</w:t>
        </w:r>
      </w:hyperlink>
      <w:r w:rsidRPr="007933DC">
        <w:rPr>
          <w:rFonts w:ascii="Times New Roman" w:eastAsia="Times New Roman" w:hAnsi="Times New Roman" w:cs="Times New Roman"/>
          <w:sz w:val="24"/>
          <w:szCs w:val="24"/>
          <w:lang w:eastAsia="es-ES"/>
        </w:rPr>
        <w:t xml:space="preserve"> (1721-1724). De una familia romana, los </w:t>
      </w:r>
      <w:proofErr w:type="spellStart"/>
      <w:r w:rsidRPr="007933DC">
        <w:rPr>
          <w:rFonts w:ascii="Times New Roman" w:eastAsia="Times New Roman" w:hAnsi="Times New Roman" w:cs="Times New Roman"/>
          <w:sz w:val="24"/>
          <w:szCs w:val="24"/>
          <w:lang w:eastAsia="es-ES"/>
        </w:rPr>
        <w:t>Conti</w:t>
      </w:r>
      <w:proofErr w:type="spellEnd"/>
      <w:r w:rsidRPr="007933DC">
        <w:rPr>
          <w:rFonts w:ascii="Times New Roman" w:eastAsia="Times New Roman" w:hAnsi="Times New Roman" w:cs="Times New Roman"/>
          <w:sz w:val="24"/>
          <w:szCs w:val="24"/>
          <w:lang w:eastAsia="es-ES"/>
        </w:rPr>
        <w:t xml:space="preserve">, que ha dado a la Iglesia siete Papas. Lema muy genérico y ambiguo, podría aplicarse a cualquier cosa en un pontificado.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Miles in bello</w:t>
      </w:r>
      <w:r w:rsidRPr="007933DC">
        <w:rPr>
          <w:rFonts w:ascii="Times New Roman" w:eastAsia="Times New Roman" w:hAnsi="Times New Roman" w:cs="Times New Roman"/>
          <w:sz w:val="24"/>
          <w:szCs w:val="24"/>
          <w:lang w:eastAsia="es-ES"/>
        </w:rPr>
        <w:t xml:space="preserve"> (El soldado en la guerra) - </w:t>
      </w:r>
      <w:hyperlink r:id="rId125" w:tooltip="Benedicto XIII" w:history="1">
        <w:r w:rsidRPr="007933DC">
          <w:rPr>
            <w:rFonts w:ascii="Times New Roman" w:eastAsia="Times New Roman" w:hAnsi="Times New Roman" w:cs="Times New Roman"/>
            <w:b/>
            <w:bCs/>
            <w:sz w:val="24"/>
            <w:szCs w:val="24"/>
            <w:lang w:eastAsia="es-ES"/>
          </w:rPr>
          <w:t>Benedicto XIII</w:t>
        </w:r>
      </w:hyperlink>
      <w:r w:rsidRPr="007933DC">
        <w:rPr>
          <w:rFonts w:ascii="Times New Roman" w:eastAsia="Times New Roman" w:hAnsi="Times New Roman" w:cs="Times New Roman"/>
          <w:sz w:val="24"/>
          <w:szCs w:val="24"/>
          <w:lang w:eastAsia="es-ES"/>
        </w:rPr>
        <w:t xml:space="preserve"> (1724-1730) tomó las armas durante el asedio de Aviñón, pero no es el primer ni el último Papa que fue soldado en algún momento de su vida.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Columna excelsa</w:t>
      </w:r>
      <w:r w:rsidRPr="007933DC">
        <w:rPr>
          <w:rFonts w:ascii="Times New Roman" w:eastAsia="Times New Roman" w:hAnsi="Times New Roman" w:cs="Times New Roman"/>
          <w:sz w:val="24"/>
          <w:szCs w:val="24"/>
          <w:lang w:eastAsia="es-ES"/>
        </w:rPr>
        <w:t xml:space="preserve"> (Columna excelsa) - </w:t>
      </w:r>
      <w:hyperlink r:id="rId126" w:tooltip="Clemente XII" w:history="1">
        <w:r w:rsidRPr="007933DC">
          <w:rPr>
            <w:rFonts w:ascii="Times New Roman" w:eastAsia="Times New Roman" w:hAnsi="Times New Roman" w:cs="Times New Roman"/>
            <w:b/>
            <w:bCs/>
            <w:sz w:val="24"/>
            <w:szCs w:val="24"/>
            <w:lang w:eastAsia="es-ES"/>
          </w:rPr>
          <w:t>Clemente XII</w:t>
        </w:r>
      </w:hyperlink>
      <w:r w:rsidRPr="007933DC">
        <w:rPr>
          <w:rFonts w:ascii="Times New Roman" w:eastAsia="Times New Roman" w:hAnsi="Times New Roman" w:cs="Times New Roman"/>
          <w:sz w:val="24"/>
          <w:szCs w:val="24"/>
          <w:lang w:eastAsia="es-ES"/>
        </w:rPr>
        <w:t xml:space="preserve"> (1730-1740). Debe referirse a su gran obra monumental de </w:t>
      </w:r>
      <w:proofErr w:type="spellStart"/>
      <w:r w:rsidRPr="007933DC">
        <w:rPr>
          <w:rFonts w:ascii="Times New Roman" w:eastAsia="Times New Roman" w:hAnsi="Times New Roman" w:cs="Times New Roman"/>
          <w:sz w:val="24"/>
          <w:szCs w:val="24"/>
          <w:lang w:eastAsia="es-ES"/>
        </w:rPr>
        <w:t>construccion</w:t>
      </w:r>
      <w:proofErr w:type="spellEnd"/>
      <w:r w:rsidRPr="007933DC">
        <w:rPr>
          <w:rFonts w:ascii="Times New Roman" w:eastAsia="Times New Roman" w:hAnsi="Times New Roman" w:cs="Times New Roman"/>
          <w:sz w:val="24"/>
          <w:szCs w:val="24"/>
          <w:lang w:eastAsia="es-ES"/>
        </w:rPr>
        <w:t xml:space="preserve"> durante su papado, realizando grandes obras y restauración de monumentos.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Animal </w:t>
      </w:r>
      <w:proofErr w:type="spellStart"/>
      <w:r w:rsidRPr="007933DC">
        <w:rPr>
          <w:rFonts w:ascii="Times New Roman" w:eastAsia="Times New Roman" w:hAnsi="Times New Roman" w:cs="Times New Roman"/>
          <w:i/>
          <w:iCs/>
          <w:sz w:val="24"/>
          <w:szCs w:val="24"/>
          <w:lang w:eastAsia="es-ES"/>
        </w:rPr>
        <w:t>rurale</w:t>
      </w:r>
      <w:proofErr w:type="spellEnd"/>
      <w:r w:rsidRPr="007933DC">
        <w:rPr>
          <w:rFonts w:ascii="Times New Roman" w:eastAsia="Times New Roman" w:hAnsi="Times New Roman" w:cs="Times New Roman"/>
          <w:sz w:val="24"/>
          <w:szCs w:val="24"/>
          <w:lang w:eastAsia="es-ES"/>
        </w:rPr>
        <w:t xml:space="preserve"> (El animal rural) - </w:t>
      </w:r>
      <w:hyperlink r:id="rId127" w:tooltip="Benedicto XIV" w:history="1">
        <w:r w:rsidRPr="007933DC">
          <w:rPr>
            <w:rFonts w:ascii="Times New Roman" w:eastAsia="Times New Roman" w:hAnsi="Times New Roman" w:cs="Times New Roman"/>
            <w:b/>
            <w:bCs/>
            <w:sz w:val="24"/>
            <w:szCs w:val="24"/>
            <w:lang w:eastAsia="es-ES"/>
          </w:rPr>
          <w:t>Benedicto XIV</w:t>
        </w:r>
      </w:hyperlink>
      <w:r w:rsidRPr="007933DC">
        <w:rPr>
          <w:rFonts w:ascii="Times New Roman" w:eastAsia="Times New Roman" w:hAnsi="Times New Roman" w:cs="Times New Roman"/>
          <w:sz w:val="24"/>
          <w:szCs w:val="24"/>
          <w:lang w:eastAsia="es-ES"/>
        </w:rPr>
        <w:t xml:space="preserve"> (1740-1758). Nacido en Bolonia, por lo que no era de origen rural. Considerado un gran trabajador (¿un "animal de carga"?). Sin correlación clara.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Rosa </w:t>
      </w:r>
      <w:proofErr w:type="spellStart"/>
      <w:r w:rsidRPr="007933DC">
        <w:rPr>
          <w:rFonts w:ascii="Times New Roman" w:eastAsia="Times New Roman" w:hAnsi="Times New Roman" w:cs="Times New Roman"/>
          <w:i/>
          <w:iCs/>
          <w:sz w:val="24"/>
          <w:szCs w:val="24"/>
          <w:lang w:eastAsia="es-ES"/>
        </w:rPr>
        <w:t>Umbriae</w:t>
      </w:r>
      <w:proofErr w:type="spellEnd"/>
      <w:r w:rsidRPr="007933DC">
        <w:rPr>
          <w:rFonts w:ascii="Times New Roman" w:eastAsia="Times New Roman" w:hAnsi="Times New Roman" w:cs="Times New Roman"/>
          <w:sz w:val="24"/>
          <w:szCs w:val="24"/>
          <w:lang w:eastAsia="es-ES"/>
        </w:rPr>
        <w:t xml:space="preserve"> (La rosa umbría) - </w:t>
      </w:r>
      <w:hyperlink r:id="rId128" w:tooltip="Clemente XIII" w:history="1">
        <w:r w:rsidRPr="007933DC">
          <w:rPr>
            <w:rFonts w:ascii="Times New Roman" w:eastAsia="Times New Roman" w:hAnsi="Times New Roman" w:cs="Times New Roman"/>
            <w:b/>
            <w:bCs/>
            <w:sz w:val="24"/>
            <w:szCs w:val="24"/>
            <w:lang w:eastAsia="es-ES"/>
          </w:rPr>
          <w:t>Clemente XIII</w:t>
        </w:r>
      </w:hyperlink>
      <w:r w:rsidRPr="007933DC">
        <w:rPr>
          <w:rFonts w:ascii="Times New Roman" w:eastAsia="Times New Roman" w:hAnsi="Times New Roman" w:cs="Times New Roman"/>
          <w:sz w:val="24"/>
          <w:szCs w:val="24"/>
          <w:lang w:eastAsia="es-ES"/>
        </w:rPr>
        <w:t xml:space="preserve"> (1758-1769). Era ex-obispo de </w:t>
      </w:r>
      <w:hyperlink r:id="rId129" w:tooltip="Padua" w:history="1">
        <w:r w:rsidRPr="007933DC">
          <w:rPr>
            <w:rFonts w:ascii="Times New Roman" w:eastAsia="Times New Roman" w:hAnsi="Times New Roman" w:cs="Times New Roman"/>
            <w:sz w:val="24"/>
            <w:szCs w:val="24"/>
            <w:lang w:eastAsia="es-ES"/>
          </w:rPr>
          <w:t>Padua</w:t>
        </w:r>
      </w:hyperlink>
      <w:r w:rsidRPr="007933DC">
        <w:rPr>
          <w:rFonts w:ascii="Times New Roman" w:eastAsia="Times New Roman" w:hAnsi="Times New Roman" w:cs="Times New Roman"/>
          <w:sz w:val="24"/>
          <w:szCs w:val="24"/>
          <w:lang w:eastAsia="es-ES"/>
        </w:rPr>
        <w:t xml:space="preserve">, donde nació san </w:t>
      </w:r>
      <w:hyperlink r:id="rId130" w:tooltip="Francisco de Asís" w:history="1">
        <w:r w:rsidRPr="007933DC">
          <w:rPr>
            <w:rFonts w:ascii="Times New Roman" w:eastAsia="Times New Roman" w:hAnsi="Times New Roman" w:cs="Times New Roman"/>
            <w:sz w:val="24"/>
            <w:szCs w:val="24"/>
            <w:lang w:eastAsia="es-ES"/>
          </w:rPr>
          <w:t>Francisco de Asís</w:t>
        </w:r>
      </w:hyperlink>
      <w:r w:rsidRPr="007933DC">
        <w:rPr>
          <w:rFonts w:ascii="Times New Roman" w:eastAsia="Times New Roman" w:hAnsi="Times New Roman" w:cs="Times New Roman"/>
          <w:sz w:val="24"/>
          <w:szCs w:val="24"/>
          <w:lang w:eastAsia="es-ES"/>
        </w:rPr>
        <w:t xml:space="preserve">, la </w:t>
      </w:r>
      <w:r w:rsidRPr="007933DC">
        <w:rPr>
          <w:rFonts w:ascii="Times New Roman" w:eastAsia="Times New Roman" w:hAnsi="Times New Roman" w:cs="Times New Roman"/>
          <w:i/>
          <w:iCs/>
          <w:sz w:val="24"/>
          <w:szCs w:val="24"/>
          <w:lang w:eastAsia="es-ES"/>
        </w:rPr>
        <w:t>rosa de la Umbría</w:t>
      </w:r>
      <w:r w:rsidRPr="007933DC">
        <w:rPr>
          <w:rFonts w:ascii="Times New Roman" w:eastAsia="Times New Roman" w:hAnsi="Times New Roman" w:cs="Times New Roman"/>
          <w:sz w:val="24"/>
          <w:szCs w:val="24"/>
          <w:lang w:eastAsia="es-ES"/>
        </w:rPr>
        <w:t xml:space="preserve">. Demasiado rebuscado. Se ha dicho también que Umbría es el nombre de una rosa que se da en Venecia entre otros lugares, y este Papa era veneciano.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Visus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velox</w:t>
      </w:r>
      <w:proofErr w:type="spellEnd"/>
      <w:r w:rsidRPr="007933DC">
        <w:rPr>
          <w:rFonts w:ascii="Times New Roman" w:eastAsia="Times New Roman" w:hAnsi="Times New Roman" w:cs="Times New Roman"/>
          <w:sz w:val="24"/>
          <w:szCs w:val="24"/>
          <w:lang w:eastAsia="es-ES"/>
        </w:rPr>
        <w:t xml:space="preserve"> (la visión </w:t>
      </w:r>
      <w:proofErr w:type="spellStart"/>
      <w:r w:rsidRPr="007933DC">
        <w:rPr>
          <w:rFonts w:ascii="Times New Roman" w:eastAsia="Times New Roman" w:hAnsi="Times New Roman" w:cs="Times New Roman"/>
          <w:sz w:val="24"/>
          <w:szCs w:val="24"/>
          <w:lang w:eastAsia="es-ES"/>
        </w:rPr>
        <w:t>perforante</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b/>
          <w:bCs/>
          <w:sz w:val="24"/>
          <w:szCs w:val="24"/>
          <w:lang w:eastAsia="es-ES"/>
        </w:rPr>
        <w:t xml:space="preserve">—y no </w:t>
      </w:r>
      <w:proofErr w:type="spellStart"/>
      <w:r w:rsidRPr="007933DC">
        <w:rPr>
          <w:rFonts w:ascii="Times New Roman" w:eastAsia="Times New Roman" w:hAnsi="Times New Roman" w:cs="Times New Roman"/>
          <w:b/>
          <w:bCs/>
          <w:i/>
          <w:iCs/>
          <w:sz w:val="24"/>
          <w:szCs w:val="24"/>
          <w:lang w:eastAsia="es-ES"/>
        </w:rPr>
        <w:t>Ursus</w:t>
      </w:r>
      <w:proofErr w:type="spellEnd"/>
      <w:r w:rsidRPr="007933DC">
        <w:rPr>
          <w:rFonts w:ascii="Times New Roman" w:eastAsia="Times New Roman" w:hAnsi="Times New Roman" w:cs="Times New Roman"/>
          <w:b/>
          <w:bCs/>
          <w:i/>
          <w:iCs/>
          <w:sz w:val="24"/>
          <w:szCs w:val="24"/>
          <w:lang w:eastAsia="es-ES"/>
        </w:rPr>
        <w:t xml:space="preserve"> </w:t>
      </w:r>
      <w:proofErr w:type="spellStart"/>
      <w:r w:rsidRPr="007933DC">
        <w:rPr>
          <w:rFonts w:ascii="Times New Roman" w:eastAsia="Times New Roman" w:hAnsi="Times New Roman" w:cs="Times New Roman"/>
          <w:b/>
          <w:bCs/>
          <w:i/>
          <w:iCs/>
          <w:sz w:val="24"/>
          <w:szCs w:val="24"/>
          <w:lang w:eastAsia="es-ES"/>
        </w:rPr>
        <w:t>Velox</w:t>
      </w:r>
      <w:proofErr w:type="spellEnd"/>
      <w:r w:rsidRPr="007933DC">
        <w:rPr>
          <w:rFonts w:ascii="Times New Roman" w:eastAsia="Times New Roman" w:hAnsi="Times New Roman" w:cs="Times New Roman"/>
          <w:b/>
          <w:bCs/>
          <w:i/>
          <w:iCs/>
          <w:sz w:val="24"/>
          <w:szCs w:val="24"/>
          <w:lang w:eastAsia="es-ES"/>
        </w:rPr>
        <w:t xml:space="preserve"> (El oso veloz)</w:t>
      </w:r>
      <w:r w:rsidRPr="007933DC">
        <w:rPr>
          <w:rFonts w:ascii="Times New Roman" w:eastAsia="Times New Roman" w:hAnsi="Times New Roman" w:cs="Times New Roman"/>
          <w:b/>
          <w:bCs/>
          <w:sz w:val="24"/>
          <w:szCs w:val="24"/>
          <w:lang w:eastAsia="es-ES"/>
        </w:rPr>
        <w:t>—</w:t>
      </w:r>
      <w:r w:rsidRPr="007933DC">
        <w:rPr>
          <w:rFonts w:ascii="Times New Roman" w:eastAsia="Times New Roman" w:hAnsi="Times New Roman" w:cs="Times New Roman"/>
          <w:sz w:val="24"/>
          <w:szCs w:val="24"/>
          <w:lang w:eastAsia="es-ES"/>
        </w:rPr>
        <w:t xml:space="preserve"> - </w:t>
      </w:r>
      <w:hyperlink r:id="rId131" w:tooltip="Clemente XIV" w:history="1">
        <w:r w:rsidRPr="007933DC">
          <w:rPr>
            <w:rFonts w:ascii="Times New Roman" w:eastAsia="Times New Roman" w:hAnsi="Times New Roman" w:cs="Times New Roman"/>
            <w:b/>
            <w:bCs/>
            <w:sz w:val="24"/>
            <w:szCs w:val="24"/>
            <w:lang w:eastAsia="es-ES"/>
          </w:rPr>
          <w:t>Clemente XIV</w:t>
        </w:r>
      </w:hyperlink>
      <w:r w:rsidRPr="007933DC">
        <w:rPr>
          <w:rFonts w:ascii="Times New Roman" w:eastAsia="Times New Roman" w:hAnsi="Times New Roman" w:cs="Times New Roman"/>
          <w:sz w:val="24"/>
          <w:szCs w:val="24"/>
          <w:lang w:eastAsia="es-ES"/>
        </w:rPr>
        <w:t xml:space="preserve"> (1769-1774). Se dice que tenía un espíritu vivo y penetrante, sin mayor correlación. El error </w:t>
      </w:r>
      <w:proofErr w:type="spellStart"/>
      <w:r w:rsidRPr="007933DC">
        <w:rPr>
          <w:rFonts w:ascii="Times New Roman" w:eastAsia="Times New Roman" w:hAnsi="Times New Roman" w:cs="Times New Roman"/>
          <w:i/>
          <w:iCs/>
          <w:sz w:val="24"/>
          <w:szCs w:val="24"/>
          <w:lang w:eastAsia="es-ES"/>
        </w:rPr>
        <w:t>Ursus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velox</w:t>
      </w:r>
      <w:proofErr w:type="spellEnd"/>
      <w:r w:rsidRPr="007933DC">
        <w:rPr>
          <w:rFonts w:ascii="Times New Roman" w:eastAsia="Times New Roman" w:hAnsi="Times New Roman" w:cs="Times New Roman"/>
          <w:sz w:val="24"/>
          <w:szCs w:val="24"/>
          <w:lang w:eastAsia="es-ES"/>
        </w:rPr>
        <w:t xml:space="preserve"> por </w:t>
      </w:r>
      <w:proofErr w:type="spellStart"/>
      <w:r w:rsidRPr="007933DC">
        <w:rPr>
          <w:rFonts w:ascii="Times New Roman" w:eastAsia="Times New Roman" w:hAnsi="Times New Roman" w:cs="Times New Roman"/>
          <w:i/>
          <w:iCs/>
          <w:sz w:val="24"/>
          <w:szCs w:val="24"/>
          <w:lang w:eastAsia="es-ES"/>
        </w:rPr>
        <w:t>Visus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velox</w:t>
      </w:r>
      <w:proofErr w:type="spellEnd"/>
      <w:r w:rsidRPr="007933DC">
        <w:rPr>
          <w:rFonts w:ascii="Times New Roman" w:eastAsia="Times New Roman" w:hAnsi="Times New Roman" w:cs="Times New Roman"/>
          <w:sz w:val="24"/>
          <w:szCs w:val="24"/>
          <w:lang w:eastAsia="es-ES"/>
        </w:rPr>
        <w:t xml:space="preserve"> aparece por primera vez en la edición de Colonia de 1656 (que comenzó a dirigir, por cierto, </w:t>
      </w:r>
      <w:proofErr w:type="spellStart"/>
      <w:r w:rsidRPr="007933DC">
        <w:rPr>
          <w:rFonts w:ascii="Times New Roman" w:eastAsia="Times New Roman" w:hAnsi="Times New Roman" w:cs="Times New Roman"/>
          <w:sz w:val="24"/>
          <w:szCs w:val="24"/>
          <w:lang w:eastAsia="es-ES"/>
        </w:rPr>
        <w:t>Ciacconi</w:t>
      </w:r>
      <w:proofErr w:type="spellEnd"/>
      <w:r w:rsidRPr="007933DC">
        <w:rPr>
          <w:rFonts w:ascii="Times New Roman" w:eastAsia="Times New Roman" w:hAnsi="Times New Roman" w:cs="Times New Roman"/>
          <w:sz w:val="24"/>
          <w:szCs w:val="24"/>
          <w:lang w:eastAsia="es-ES"/>
        </w:rPr>
        <w:t xml:space="preserve"> antes de su muerte en 1599) y de ahí ha pasado a la mayoría de ediciones contemporáneas. Pero en el original de De </w:t>
      </w:r>
      <w:proofErr w:type="spellStart"/>
      <w:r w:rsidRPr="007933DC">
        <w:rPr>
          <w:rFonts w:ascii="Times New Roman" w:eastAsia="Times New Roman" w:hAnsi="Times New Roman" w:cs="Times New Roman"/>
          <w:sz w:val="24"/>
          <w:szCs w:val="24"/>
          <w:lang w:eastAsia="es-ES"/>
        </w:rPr>
        <w:t>Wyon</w:t>
      </w:r>
      <w:proofErr w:type="spellEnd"/>
      <w:r w:rsidRPr="007933DC">
        <w:rPr>
          <w:rFonts w:ascii="Times New Roman" w:eastAsia="Times New Roman" w:hAnsi="Times New Roman" w:cs="Times New Roman"/>
          <w:sz w:val="24"/>
          <w:szCs w:val="24"/>
          <w:lang w:eastAsia="es-ES"/>
        </w:rPr>
        <w:t xml:space="preserve"> se lee </w:t>
      </w:r>
      <w:proofErr w:type="spellStart"/>
      <w:r w:rsidRPr="007933DC">
        <w:rPr>
          <w:rFonts w:ascii="Times New Roman" w:eastAsia="Times New Roman" w:hAnsi="Times New Roman" w:cs="Times New Roman"/>
          <w:i/>
          <w:iCs/>
          <w:sz w:val="24"/>
          <w:szCs w:val="24"/>
          <w:lang w:eastAsia="es-ES"/>
        </w:rPr>
        <w:t>Visus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velox</w:t>
      </w:r>
      <w:proofErr w:type="spellEnd"/>
      <w:r w:rsidRPr="007933DC">
        <w:rPr>
          <w:rFonts w:ascii="Times New Roman" w:eastAsia="Times New Roman" w:hAnsi="Times New Roman" w:cs="Times New Roman"/>
          <w:sz w:val="24"/>
          <w:szCs w:val="24"/>
          <w:lang w:eastAsia="es-ES"/>
        </w:rPr>
        <w:t xml:space="preserve"> y no </w:t>
      </w:r>
      <w:proofErr w:type="spellStart"/>
      <w:r w:rsidRPr="007933DC">
        <w:rPr>
          <w:rFonts w:ascii="Times New Roman" w:eastAsia="Times New Roman" w:hAnsi="Times New Roman" w:cs="Times New Roman"/>
          <w:i/>
          <w:iCs/>
          <w:sz w:val="24"/>
          <w:szCs w:val="24"/>
          <w:lang w:eastAsia="es-ES"/>
        </w:rPr>
        <w:t>Ursus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velox</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Peregrinus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apostolicus</w:t>
      </w:r>
      <w:proofErr w:type="spellEnd"/>
      <w:r w:rsidRPr="007933DC">
        <w:rPr>
          <w:rFonts w:ascii="Times New Roman" w:eastAsia="Times New Roman" w:hAnsi="Times New Roman" w:cs="Times New Roman"/>
          <w:sz w:val="24"/>
          <w:szCs w:val="24"/>
          <w:lang w:eastAsia="es-ES"/>
        </w:rPr>
        <w:t xml:space="preserve"> (El peregrino apostólico) - </w:t>
      </w:r>
      <w:hyperlink r:id="rId132" w:tooltip="Pío VI" w:history="1">
        <w:r w:rsidRPr="007933DC">
          <w:rPr>
            <w:rFonts w:ascii="Times New Roman" w:eastAsia="Times New Roman" w:hAnsi="Times New Roman" w:cs="Times New Roman"/>
            <w:b/>
            <w:bCs/>
            <w:sz w:val="24"/>
            <w:szCs w:val="24"/>
            <w:lang w:eastAsia="es-ES"/>
          </w:rPr>
          <w:t>Pío VI</w:t>
        </w:r>
      </w:hyperlink>
      <w:r w:rsidRPr="007933DC">
        <w:rPr>
          <w:rFonts w:ascii="Times New Roman" w:eastAsia="Times New Roman" w:hAnsi="Times New Roman" w:cs="Times New Roman"/>
          <w:sz w:val="24"/>
          <w:szCs w:val="24"/>
          <w:lang w:eastAsia="es-ES"/>
        </w:rPr>
        <w:t xml:space="preserve"> (1775-1799). Obligado a desplazarse de Roma a </w:t>
      </w:r>
      <w:proofErr w:type="spellStart"/>
      <w:r w:rsidRPr="007933DC">
        <w:rPr>
          <w:rFonts w:ascii="Times New Roman" w:eastAsia="Times New Roman" w:hAnsi="Times New Roman" w:cs="Times New Roman"/>
          <w:sz w:val="24"/>
          <w:szCs w:val="24"/>
          <w:lang w:eastAsia="es-ES"/>
        </w:rPr>
        <w:t>Valence</w:t>
      </w:r>
      <w:proofErr w:type="spellEnd"/>
      <w:r w:rsidRPr="007933DC">
        <w:rPr>
          <w:rFonts w:ascii="Times New Roman" w:eastAsia="Times New Roman" w:hAnsi="Times New Roman" w:cs="Times New Roman"/>
          <w:sz w:val="24"/>
          <w:szCs w:val="24"/>
          <w:lang w:eastAsia="es-ES"/>
        </w:rPr>
        <w:t xml:space="preserve"> (Francia). Durante un viaje apostólico a Austria usó la divisa </w:t>
      </w:r>
      <w:proofErr w:type="spellStart"/>
      <w:r w:rsidRPr="007933DC">
        <w:rPr>
          <w:rFonts w:ascii="Times New Roman" w:eastAsia="Times New Roman" w:hAnsi="Times New Roman" w:cs="Times New Roman"/>
          <w:i/>
          <w:iCs/>
          <w:sz w:val="24"/>
          <w:szCs w:val="24"/>
          <w:lang w:eastAsia="es-ES"/>
        </w:rPr>
        <w:t>Peregrinus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apostolicus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Viennae</w:t>
      </w:r>
      <w:proofErr w:type="spellEnd"/>
      <w:r w:rsidRPr="007933DC">
        <w:rPr>
          <w:rFonts w:ascii="Times New Roman" w:eastAsia="Times New Roman" w:hAnsi="Times New Roman" w:cs="Times New Roman"/>
          <w:i/>
          <w:iCs/>
          <w:sz w:val="24"/>
          <w:szCs w:val="24"/>
          <w:lang w:eastAsia="es-ES"/>
        </w:rPr>
        <w:t>, 1782</w:t>
      </w:r>
      <w:r w:rsidRPr="007933DC">
        <w:rPr>
          <w:rFonts w:ascii="Times New Roman" w:eastAsia="Times New Roman" w:hAnsi="Times New Roman" w:cs="Times New Roman"/>
          <w:sz w:val="24"/>
          <w:szCs w:val="24"/>
          <w:lang w:eastAsia="es-ES"/>
        </w:rPr>
        <w:t xml:space="preserve"> pero esto bien podría haber sido precisamente para ampararse en la Profecía de San Malaquías, ya entonces conocida extensivamente. También se dice que es por la longitud de su pontificado, pero aunque fue duradero, los ha habido mucho más prolongados (sin ir más lejos, el de Juan Pablo II).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Aquila </w:t>
      </w:r>
      <w:proofErr w:type="spellStart"/>
      <w:r w:rsidRPr="007933DC">
        <w:rPr>
          <w:rFonts w:ascii="Times New Roman" w:eastAsia="Times New Roman" w:hAnsi="Times New Roman" w:cs="Times New Roman"/>
          <w:i/>
          <w:iCs/>
          <w:sz w:val="24"/>
          <w:szCs w:val="24"/>
          <w:lang w:eastAsia="es-ES"/>
        </w:rPr>
        <w:t>rapax</w:t>
      </w:r>
      <w:proofErr w:type="spellEnd"/>
      <w:r w:rsidRPr="007933DC">
        <w:rPr>
          <w:rFonts w:ascii="Times New Roman" w:eastAsia="Times New Roman" w:hAnsi="Times New Roman" w:cs="Times New Roman"/>
          <w:sz w:val="24"/>
          <w:szCs w:val="24"/>
          <w:lang w:eastAsia="es-ES"/>
        </w:rPr>
        <w:t xml:space="preserve"> (El águila rapaz) - </w:t>
      </w:r>
      <w:hyperlink r:id="rId133" w:tooltip="Pío VII" w:history="1">
        <w:r w:rsidRPr="007933DC">
          <w:rPr>
            <w:rFonts w:ascii="Times New Roman" w:eastAsia="Times New Roman" w:hAnsi="Times New Roman" w:cs="Times New Roman"/>
            <w:b/>
            <w:bCs/>
            <w:sz w:val="24"/>
            <w:szCs w:val="24"/>
            <w:lang w:eastAsia="es-ES"/>
          </w:rPr>
          <w:t>Pío VII</w:t>
        </w:r>
      </w:hyperlink>
      <w:r w:rsidRPr="007933DC">
        <w:rPr>
          <w:rFonts w:ascii="Times New Roman" w:eastAsia="Times New Roman" w:hAnsi="Times New Roman" w:cs="Times New Roman"/>
          <w:sz w:val="24"/>
          <w:szCs w:val="24"/>
          <w:lang w:eastAsia="es-ES"/>
        </w:rPr>
        <w:t xml:space="preserve"> (1800-1823). Fue contemporáneo de </w:t>
      </w:r>
      <w:hyperlink r:id="rId134" w:tooltip="Napoleón Bonaparte" w:history="1">
        <w:r w:rsidRPr="007933DC">
          <w:rPr>
            <w:rFonts w:ascii="Times New Roman" w:eastAsia="Times New Roman" w:hAnsi="Times New Roman" w:cs="Times New Roman"/>
            <w:sz w:val="24"/>
            <w:szCs w:val="24"/>
            <w:lang w:eastAsia="es-ES"/>
          </w:rPr>
          <w:t>Napoleón Bonaparte</w:t>
        </w:r>
      </w:hyperlink>
      <w:r w:rsidRPr="007933DC">
        <w:rPr>
          <w:rFonts w:ascii="Times New Roman" w:eastAsia="Times New Roman" w:hAnsi="Times New Roman" w:cs="Times New Roman"/>
          <w:sz w:val="24"/>
          <w:szCs w:val="24"/>
          <w:lang w:eastAsia="es-ES"/>
        </w:rPr>
        <w:t xml:space="preserve">, un emperador expansionista cuyo símbolo era el águila y que le sometió a fuertes presiones. Pero no es el primer Papa que convive en la Historia con un emperador expansionista que use como símbolo el águila (emblema imperial por excelencia) y sufre presiones por parte del mismo.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lastRenderedPageBreak/>
        <w:t>Canis</w:t>
      </w:r>
      <w:proofErr w:type="spellEnd"/>
      <w:r w:rsidRPr="007933DC">
        <w:rPr>
          <w:rFonts w:ascii="Times New Roman" w:eastAsia="Times New Roman" w:hAnsi="Times New Roman" w:cs="Times New Roman"/>
          <w:i/>
          <w:iCs/>
          <w:sz w:val="24"/>
          <w:szCs w:val="24"/>
          <w:lang w:eastAsia="es-ES"/>
        </w:rPr>
        <w:t xml:space="preserve"> et </w:t>
      </w:r>
      <w:proofErr w:type="spellStart"/>
      <w:r w:rsidRPr="007933DC">
        <w:rPr>
          <w:rFonts w:ascii="Times New Roman" w:eastAsia="Times New Roman" w:hAnsi="Times New Roman" w:cs="Times New Roman"/>
          <w:i/>
          <w:iCs/>
          <w:sz w:val="24"/>
          <w:szCs w:val="24"/>
          <w:lang w:eastAsia="es-ES"/>
        </w:rPr>
        <w:t>coluber</w:t>
      </w:r>
      <w:proofErr w:type="spellEnd"/>
      <w:r w:rsidRPr="007933DC">
        <w:rPr>
          <w:rFonts w:ascii="Times New Roman" w:eastAsia="Times New Roman" w:hAnsi="Times New Roman" w:cs="Times New Roman"/>
          <w:sz w:val="24"/>
          <w:szCs w:val="24"/>
          <w:lang w:eastAsia="es-ES"/>
        </w:rPr>
        <w:t xml:space="preserve"> (El perro y la serpiente) - </w:t>
      </w:r>
      <w:hyperlink r:id="rId135" w:tooltip="León XII" w:history="1">
        <w:r w:rsidRPr="007933DC">
          <w:rPr>
            <w:rFonts w:ascii="Times New Roman" w:eastAsia="Times New Roman" w:hAnsi="Times New Roman" w:cs="Times New Roman"/>
            <w:b/>
            <w:bCs/>
            <w:sz w:val="24"/>
            <w:szCs w:val="24"/>
            <w:lang w:eastAsia="es-ES"/>
          </w:rPr>
          <w:t>León XII</w:t>
        </w:r>
      </w:hyperlink>
      <w:r w:rsidRPr="007933DC">
        <w:rPr>
          <w:rFonts w:ascii="Times New Roman" w:eastAsia="Times New Roman" w:hAnsi="Times New Roman" w:cs="Times New Roman"/>
          <w:sz w:val="24"/>
          <w:szCs w:val="24"/>
          <w:lang w:eastAsia="es-ES"/>
        </w:rPr>
        <w:t xml:space="preserve"> (1823-1829) condenó y mantuvo un estricto seguimiento de los movimientos liberales —particularmente </w:t>
      </w:r>
      <w:hyperlink r:id="rId136" w:tooltip="Francmasonería" w:history="1">
        <w:r w:rsidRPr="007933DC">
          <w:rPr>
            <w:rFonts w:ascii="Times New Roman" w:eastAsia="Times New Roman" w:hAnsi="Times New Roman" w:cs="Times New Roman"/>
            <w:sz w:val="24"/>
            <w:szCs w:val="24"/>
            <w:lang w:eastAsia="es-ES"/>
          </w:rPr>
          <w:t>francmasones</w:t>
        </w:r>
      </w:hyperlink>
      <w:r w:rsidRPr="007933DC">
        <w:rPr>
          <w:rFonts w:ascii="Times New Roman" w:eastAsia="Times New Roman" w:hAnsi="Times New Roman" w:cs="Times New Roman"/>
          <w:sz w:val="24"/>
          <w:szCs w:val="24"/>
          <w:lang w:eastAsia="es-ES"/>
        </w:rPr>
        <w:t xml:space="preserve"> y </w:t>
      </w:r>
      <w:hyperlink r:id="rId137" w:tooltip="Carbonario" w:history="1">
        <w:r w:rsidRPr="007933DC">
          <w:rPr>
            <w:rFonts w:ascii="Times New Roman" w:eastAsia="Times New Roman" w:hAnsi="Times New Roman" w:cs="Times New Roman"/>
            <w:sz w:val="24"/>
            <w:szCs w:val="24"/>
            <w:lang w:eastAsia="es-ES"/>
          </w:rPr>
          <w:t>carbonarios</w:t>
        </w:r>
      </w:hyperlink>
      <w:r w:rsidRPr="007933DC">
        <w:rPr>
          <w:rFonts w:ascii="Times New Roman" w:eastAsia="Times New Roman" w:hAnsi="Times New Roman" w:cs="Times New Roman"/>
          <w:sz w:val="24"/>
          <w:szCs w:val="24"/>
          <w:lang w:eastAsia="es-ES"/>
        </w:rPr>
        <w:t xml:space="preserve">— y de las sociedades bíblicas protestantes. Por eso se le considera un </w:t>
      </w:r>
      <w:r w:rsidRPr="007933DC">
        <w:rPr>
          <w:rFonts w:ascii="Times New Roman" w:eastAsia="Times New Roman" w:hAnsi="Times New Roman" w:cs="Times New Roman"/>
          <w:i/>
          <w:iCs/>
          <w:sz w:val="24"/>
          <w:szCs w:val="24"/>
          <w:lang w:eastAsia="es-ES"/>
        </w:rPr>
        <w:t>perro</w:t>
      </w:r>
      <w:r w:rsidRPr="007933DC">
        <w:rPr>
          <w:rFonts w:ascii="Times New Roman" w:eastAsia="Times New Roman" w:hAnsi="Times New Roman" w:cs="Times New Roman"/>
          <w:sz w:val="24"/>
          <w:szCs w:val="24"/>
          <w:lang w:eastAsia="es-ES"/>
        </w:rPr>
        <w:t xml:space="preserve"> (un vigilante) contra las </w:t>
      </w:r>
      <w:r w:rsidRPr="007933DC">
        <w:rPr>
          <w:rFonts w:ascii="Times New Roman" w:eastAsia="Times New Roman" w:hAnsi="Times New Roman" w:cs="Times New Roman"/>
          <w:i/>
          <w:iCs/>
          <w:sz w:val="24"/>
          <w:szCs w:val="24"/>
          <w:lang w:eastAsia="es-ES"/>
        </w:rPr>
        <w:t>serpientes</w:t>
      </w:r>
      <w:r w:rsidRPr="007933DC">
        <w:rPr>
          <w:rFonts w:ascii="Times New Roman" w:eastAsia="Times New Roman" w:hAnsi="Times New Roman" w:cs="Times New Roman"/>
          <w:sz w:val="24"/>
          <w:szCs w:val="24"/>
          <w:lang w:eastAsia="es-ES"/>
        </w:rPr>
        <w:t xml:space="preserve"> destructoras de la Iglesia. Muy rebuscado. Se ha dicho que había un perro y una serpiente en su escudo de armas, pero en realidad sólo portaba águila en campo de azur.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Vir</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religiosus</w:t>
      </w:r>
      <w:proofErr w:type="spellEnd"/>
      <w:r w:rsidRPr="007933DC">
        <w:rPr>
          <w:rFonts w:ascii="Times New Roman" w:eastAsia="Times New Roman" w:hAnsi="Times New Roman" w:cs="Times New Roman"/>
          <w:sz w:val="24"/>
          <w:szCs w:val="24"/>
          <w:lang w:eastAsia="es-ES"/>
        </w:rPr>
        <w:t xml:space="preserve"> (El varón religioso) - </w:t>
      </w:r>
      <w:hyperlink r:id="rId138" w:tooltip="Pío VIII" w:history="1">
        <w:r w:rsidRPr="007933DC">
          <w:rPr>
            <w:rFonts w:ascii="Times New Roman" w:eastAsia="Times New Roman" w:hAnsi="Times New Roman" w:cs="Times New Roman"/>
            <w:b/>
            <w:bCs/>
            <w:sz w:val="24"/>
            <w:szCs w:val="24"/>
            <w:lang w:eastAsia="es-ES"/>
          </w:rPr>
          <w:t>Pío VIII</w:t>
        </w:r>
      </w:hyperlink>
      <w:r w:rsidRPr="007933DC">
        <w:rPr>
          <w:rFonts w:ascii="Times New Roman" w:eastAsia="Times New Roman" w:hAnsi="Times New Roman" w:cs="Times New Roman"/>
          <w:sz w:val="24"/>
          <w:szCs w:val="24"/>
          <w:lang w:eastAsia="es-ES"/>
        </w:rPr>
        <w:t xml:space="preserve"> (1829-1830). Muy ambiguo. Es aplicable a </w:t>
      </w:r>
      <w:proofErr w:type="spellStart"/>
      <w:r w:rsidRPr="007933DC">
        <w:rPr>
          <w:rFonts w:ascii="Times New Roman" w:eastAsia="Times New Roman" w:hAnsi="Times New Roman" w:cs="Times New Roman"/>
          <w:sz w:val="24"/>
          <w:szCs w:val="24"/>
          <w:lang w:eastAsia="es-ES"/>
        </w:rPr>
        <w:t>cualquer</w:t>
      </w:r>
      <w:proofErr w:type="spellEnd"/>
      <w:r w:rsidRPr="007933DC">
        <w:rPr>
          <w:rFonts w:ascii="Times New Roman" w:eastAsia="Times New Roman" w:hAnsi="Times New Roman" w:cs="Times New Roman"/>
          <w:sz w:val="24"/>
          <w:szCs w:val="24"/>
          <w:lang w:eastAsia="es-ES"/>
        </w:rPr>
        <w:t xml:space="preserve"> Papa y, en general, a cualquier hombre de fe firme.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w:t>
      </w:r>
      <w:proofErr w:type="spellStart"/>
      <w:r w:rsidRPr="007933DC">
        <w:rPr>
          <w:rFonts w:ascii="Times New Roman" w:eastAsia="Times New Roman" w:hAnsi="Times New Roman" w:cs="Times New Roman"/>
          <w:i/>
          <w:iCs/>
          <w:sz w:val="24"/>
          <w:szCs w:val="24"/>
          <w:lang w:eastAsia="es-ES"/>
        </w:rPr>
        <w:t>balnes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Etruriæ</w:t>
      </w:r>
      <w:proofErr w:type="spellEnd"/>
      <w:r w:rsidRPr="007933DC">
        <w:rPr>
          <w:rFonts w:ascii="Times New Roman" w:eastAsia="Times New Roman" w:hAnsi="Times New Roman" w:cs="Times New Roman"/>
          <w:sz w:val="24"/>
          <w:szCs w:val="24"/>
          <w:lang w:eastAsia="es-ES"/>
        </w:rPr>
        <w:t xml:space="preserve"> (De los baños de Etruria) - </w:t>
      </w:r>
      <w:hyperlink r:id="rId139" w:tooltip="Gregorio XVI" w:history="1">
        <w:r w:rsidRPr="007933DC">
          <w:rPr>
            <w:rFonts w:ascii="Times New Roman" w:eastAsia="Times New Roman" w:hAnsi="Times New Roman" w:cs="Times New Roman"/>
            <w:b/>
            <w:bCs/>
            <w:sz w:val="24"/>
            <w:szCs w:val="24"/>
            <w:lang w:eastAsia="es-ES"/>
          </w:rPr>
          <w:t>Gregorio XVI</w:t>
        </w:r>
      </w:hyperlink>
      <w:r w:rsidRPr="007933DC">
        <w:rPr>
          <w:rFonts w:ascii="Times New Roman" w:eastAsia="Times New Roman" w:hAnsi="Times New Roman" w:cs="Times New Roman"/>
          <w:sz w:val="24"/>
          <w:szCs w:val="24"/>
          <w:lang w:eastAsia="es-ES"/>
        </w:rPr>
        <w:t xml:space="preserve"> (1831-1846). Se ha dicho que fue toscano o etrusco, y que portaba las armas de Etruria. Ninguna de las dos cosas es cierta: era veneciano y en su escudo sólo portaba su divisa. Pero era miembro de la </w:t>
      </w:r>
      <w:hyperlink r:id="rId140" w:tooltip="Orden camaldulense (aún no redactado)" w:history="1">
        <w:r w:rsidRPr="007933DC">
          <w:rPr>
            <w:rFonts w:ascii="Times New Roman" w:eastAsia="Times New Roman" w:hAnsi="Times New Roman" w:cs="Times New Roman"/>
            <w:sz w:val="24"/>
            <w:szCs w:val="24"/>
            <w:lang w:eastAsia="es-ES"/>
          </w:rPr>
          <w:t>Orden camaldulense</w:t>
        </w:r>
      </w:hyperlink>
      <w:r w:rsidRPr="007933DC">
        <w:rPr>
          <w:rFonts w:ascii="Times New Roman" w:eastAsia="Times New Roman" w:hAnsi="Times New Roman" w:cs="Times New Roman"/>
          <w:sz w:val="24"/>
          <w:szCs w:val="24"/>
          <w:lang w:eastAsia="es-ES"/>
        </w:rPr>
        <w:t xml:space="preserve"> fundada en un lugar llamado </w:t>
      </w:r>
      <w:proofErr w:type="spellStart"/>
      <w:r w:rsidRPr="007933DC">
        <w:rPr>
          <w:rFonts w:ascii="Times New Roman" w:eastAsia="Times New Roman" w:hAnsi="Times New Roman" w:cs="Times New Roman"/>
          <w:i/>
          <w:iCs/>
          <w:sz w:val="24"/>
          <w:szCs w:val="24"/>
          <w:lang w:eastAsia="es-ES"/>
        </w:rPr>
        <w:t>Balneum</w:t>
      </w:r>
      <w:proofErr w:type="spellEnd"/>
      <w:r w:rsidRPr="007933DC">
        <w:rPr>
          <w:rFonts w:ascii="Times New Roman" w:eastAsia="Times New Roman" w:hAnsi="Times New Roman" w:cs="Times New Roman"/>
          <w:sz w:val="24"/>
          <w:szCs w:val="24"/>
          <w:lang w:eastAsia="es-ES"/>
        </w:rPr>
        <w:t xml:space="preserve"> (="baños") y luego </w:t>
      </w:r>
      <w:proofErr w:type="spellStart"/>
      <w:r w:rsidRPr="007933DC">
        <w:rPr>
          <w:rFonts w:ascii="Times New Roman" w:eastAsia="Times New Roman" w:hAnsi="Times New Roman" w:cs="Times New Roman"/>
          <w:i/>
          <w:iCs/>
          <w:sz w:val="24"/>
          <w:szCs w:val="24"/>
          <w:lang w:eastAsia="es-ES"/>
        </w:rPr>
        <w:t>Balni</w:t>
      </w:r>
      <w:proofErr w:type="spellEnd"/>
      <w:r w:rsidRPr="007933DC">
        <w:rPr>
          <w:rFonts w:ascii="Times New Roman" w:eastAsia="Times New Roman" w:hAnsi="Times New Roman" w:cs="Times New Roman"/>
          <w:sz w:val="24"/>
          <w:szCs w:val="24"/>
          <w:lang w:eastAsia="es-ES"/>
        </w:rPr>
        <w:t xml:space="preserve"> (mismo significado), en Etruria. Curioso, pero sin duda un tanto rebuscado.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Crux</w:t>
      </w:r>
      <w:proofErr w:type="spellEnd"/>
      <w:r w:rsidRPr="007933DC">
        <w:rPr>
          <w:rFonts w:ascii="Times New Roman" w:eastAsia="Times New Roman" w:hAnsi="Times New Roman" w:cs="Times New Roman"/>
          <w:i/>
          <w:iCs/>
          <w:sz w:val="24"/>
          <w:szCs w:val="24"/>
          <w:lang w:eastAsia="es-ES"/>
        </w:rPr>
        <w:t xml:space="preserve"> de cruce</w:t>
      </w:r>
      <w:r w:rsidRPr="007933DC">
        <w:rPr>
          <w:rFonts w:ascii="Times New Roman" w:eastAsia="Times New Roman" w:hAnsi="Times New Roman" w:cs="Times New Roman"/>
          <w:sz w:val="24"/>
          <w:szCs w:val="24"/>
          <w:lang w:eastAsia="es-ES"/>
        </w:rPr>
        <w:t xml:space="preserve"> (La cruz de las cruces) - </w:t>
      </w:r>
      <w:hyperlink r:id="rId141" w:tooltip="Pío IX" w:history="1">
        <w:r w:rsidRPr="007933DC">
          <w:rPr>
            <w:rFonts w:ascii="Times New Roman" w:eastAsia="Times New Roman" w:hAnsi="Times New Roman" w:cs="Times New Roman"/>
            <w:b/>
            <w:bCs/>
            <w:sz w:val="24"/>
            <w:szCs w:val="24"/>
            <w:lang w:eastAsia="es-ES"/>
          </w:rPr>
          <w:t>Pío IX</w:t>
        </w:r>
      </w:hyperlink>
      <w:r w:rsidRPr="007933DC">
        <w:rPr>
          <w:rFonts w:ascii="Times New Roman" w:eastAsia="Times New Roman" w:hAnsi="Times New Roman" w:cs="Times New Roman"/>
          <w:sz w:val="24"/>
          <w:szCs w:val="24"/>
          <w:lang w:eastAsia="es-ES"/>
        </w:rPr>
        <w:t xml:space="preserve"> (1846-1878). El pontificado más duradero de la historia, considerado por algunos una </w:t>
      </w:r>
      <w:r w:rsidRPr="007933DC">
        <w:rPr>
          <w:rFonts w:ascii="Times New Roman" w:eastAsia="Times New Roman" w:hAnsi="Times New Roman" w:cs="Times New Roman"/>
          <w:i/>
          <w:iCs/>
          <w:sz w:val="24"/>
          <w:szCs w:val="24"/>
          <w:lang w:eastAsia="es-ES"/>
        </w:rPr>
        <w:t>cruz</w:t>
      </w:r>
      <w:r w:rsidRPr="007933DC">
        <w:rPr>
          <w:rFonts w:ascii="Times New Roman" w:eastAsia="Times New Roman" w:hAnsi="Times New Roman" w:cs="Times New Roman"/>
          <w:sz w:val="24"/>
          <w:szCs w:val="24"/>
          <w:lang w:eastAsia="es-ES"/>
        </w:rPr>
        <w:t xml:space="preserve"> de la </w:t>
      </w:r>
      <w:r w:rsidRPr="007933DC">
        <w:rPr>
          <w:rFonts w:ascii="Times New Roman" w:eastAsia="Times New Roman" w:hAnsi="Times New Roman" w:cs="Times New Roman"/>
          <w:i/>
          <w:iCs/>
          <w:sz w:val="24"/>
          <w:szCs w:val="24"/>
          <w:lang w:eastAsia="es-ES"/>
        </w:rPr>
        <w:t>Cruz</w:t>
      </w:r>
      <w:r w:rsidRPr="007933DC">
        <w:rPr>
          <w:rFonts w:ascii="Times New Roman" w:eastAsia="Times New Roman" w:hAnsi="Times New Roman" w:cs="Times New Roman"/>
          <w:sz w:val="24"/>
          <w:szCs w:val="24"/>
          <w:lang w:eastAsia="es-ES"/>
        </w:rPr>
        <w:t xml:space="preserve">. Fue retenido en su palacio del Vaticano por el Rey de Saboya, que ostentaba también el título </w:t>
      </w:r>
      <w:r w:rsidRPr="007933DC">
        <w:rPr>
          <w:rFonts w:ascii="Times New Roman" w:eastAsia="Times New Roman" w:hAnsi="Times New Roman" w:cs="Times New Roman"/>
          <w:i/>
          <w:iCs/>
          <w:sz w:val="24"/>
          <w:szCs w:val="24"/>
          <w:lang w:eastAsia="es-ES"/>
        </w:rPr>
        <w:t>Rey de Jerusalén</w:t>
      </w:r>
      <w:r w:rsidRPr="007933DC">
        <w:rPr>
          <w:rFonts w:ascii="Times New Roman" w:eastAsia="Times New Roman" w:hAnsi="Times New Roman" w:cs="Times New Roman"/>
          <w:sz w:val="24"/>
          <w:szCs w:val="24"/>
          <w:lang w:eastAsia="es-ES"/>
        </w:rPr>
        <w:t xml:space="preserve">, donde Cristo fue crucificado. De nuevo demasiada ambigüedad a no ser que se considera que significa 'la cruz fue crucificada'. Es decir, el papa fue sometido por el poder político.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Lumen in </w:t>
      </w:r>
      <w:proofErr w:type="spellStart"/>
      <w:r w:rsidRPr="007933DC">
        <w:rPr>
          <w:rFonts w:ascii="Times New Roman" w:eastAsia="Times New Roman" w:hAnsi="Times New Roman" w:cs="Times New Roman"/>
          <w:i/>
          <w:iCs/>
          <w:sz w:val="24"/>
          <w:szCs w:val="24"/>
          <w:lang w:eastAsia="es-ES"/>
        </w:rPr>
        <w:t>cælo</w:t>
      </w:r>
      <w:proofErr w:type="spellEnd"/>
      <w:r w:rsidRPr="007933DC">
        <w:rPr>
          <w:rFonts w:ascii="Times New Roman" w:eastAsia="Times New Roman" w:hAnsi="Times New Roman" w:cs="Times New Roman"/>
          <w:sz w:val="24"/>
          <w:szCs w:val="24"/>
          <w:lang w:eastAsia="es-ES"/>
        </w:rPr>
        <w:t xml:space="preserve"> (Luz en los Cielos) - </w:t>
      </w:r>
      <w:hyperlink r:id="rId142" w:tooltip="León XIII" w:history="1">
        <w:r w:rsidRPr="007933DC">
          <w:rPr>
            <w:rFonts w:ascii="Times New Roman" w:eastAsia="Times New Roman" w:hAnsi="Times New Roman" w:cs="Times New Roman"/>
            <w:b/>
            <w:bCs/>
            <w:sz w:val="24"/>
            <w:szCs w:val="24"/>
            <w:lang w:eastAsia="es-ES"/>
          </w:rPr>
          <w:t>León XIII</w:t>
        </w:r>
      </w:hyperlink>
      <w:r w:rsidRPr="007933DC">
        <w:rPr>
          <w:rFonts w:ascii="Times New Roman" w:eastAsia="Times New Roman" w:hAnsi="Times New Roman" w:cs="Times New Roman"/>
          <w:sz w:val="24"/>
          <w:szCs w:val="24"/>
          <w:lang w:eastAsia="es-ES"/>
        </w:rPr>
        <w:t xml:space="preserve"> (1878-1903). En su escudo de armas estableció un cometa sobre campo de azur. Sus muchas encíclicas se consideran por los católicos especialmente </w:t>
      </w:r>
      <w:r w:rsidRPr="007933DC">
        <w:rPr>
          <w:rFonts w:ascii="Times New Roman" w:eastAsia="Times New Roman" w:hAnsi="Times New Roman" w:cs="Times New Roman"/>
          <w:i/>
          <w:iCs/>
          <w:sz w:val="24"/>
          <w:szCs w:val="24"/>
          <w:lang w:eastAsia="es-ES"/>
        </w:rPr>
        <w:t>luminosas</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Ignis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Ardens</w:t>
      </w:r>
      <w:proofErr w:type="spellEnd"/>
      <w:r w:rsidRPr="007933DC">
        <w:rPr>
          <w:rFonts w:ascii="Times New Roman" w:eastAsia="Times New Roman" w:hAnsi="Times New Roman" w:cs="Times New Roman"/>
          <w:sz w:val="24"/>
          <w:szCs w:val="24"/>
          <w:lang w:eastAsia="es-ES"/>
        </w:rPr>
        <w:t xml:space="preserve"> (Fuego Ardiente) - </w:t>
      </w:r>
      <w:hyperlink r:id="rId143" w:tooltip="Pío X" w:history="1">
        <w:r w:rsidRPr="007933DC">
          <w:rPr>
            <w:rFonts w:ascii="Times New Roman" w:eastAsia="Times New Roman" w:hAnsi="Times New Roman" w:cs="Times New Roman"/>
            <w:b/>
            <w:bCs/>
            <w:sz w:val="24"/>
            <w:szCs w:val="24"/>
            <w:lang w:eastAsia="es-ES"/>
          </w:rPr>
          <w:t>Pío X</w:t>
        </w:r>
      </w:hyperlink>
      <w:r w:rsidRPr="007933DC">
        <w:rPr>
          <w:rFonts w:ascii="Times New Roman" w:eastAsia="Times New Roman" w:hAnsi="Times New Roman" w:cs="Times New Roman"/>
          <w:sz w:val="24"/>
          <w:szCs w:val="24"/>
          <w:lang w:eastAsia="es-ES"/>
        </w:rPr>
        <w:t xml:space="preserve"> (1903-1914). Nació en el día de San Dominico (4 de agosto) cuya </w:t>
      </w:r>
      <w:hyperlink r:id="rId144" w:tooltip="Orden dominica" w:history="1">
        <w:r w:rsidRPr="007933DC">
          <w:rPr>
            <w:rFonts w:ascii="Times New Roman" w:eastAsia="Times New Roman" w:hAnsi="Times New Roman" w:cs="Times New Roman"/>
            <w:sz w:val="24"/>
            <w:szCs w:val="24"/>
            <w:lang w:eastAsia="es-ES"/>
          </w:rPr>
          <w:t>orden</w:t>
        </w:r>
      </w:hyperlink>
      <w:r w:rsidRPr="007933DC">
        <w:rPr>
          <w:rFonts w:ascii="Times New Roman" w:eastAsia="Times New Roman" w:hAnsi="Times New Roman" w:cs="Times New Roman"/>
          <w:sz w:val="24"/>
          <w:szCs w:val="24"/>
          <w:lang w:eastAsia="es-ES"/>
        </w:rPr>
        <w:t xml:space="preserve"> tiene por escudo una antorcha encendida. 8 días después de su muerte dio inicio la Primera Guerra Mundial.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Religio</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Depopulata</w:t>
      </w:r>
      <w:proofErr w:type="spellEnd"/>
      <w:r w:rsidRPr="007933DC">
        <w:rPr>
          <w:rFonts w:ascii="Times New Roman" w:eastAsia="Times New Roman" w:hAnsi="Times New Roman" w:cs="Times New Roman"/>
          <w:sz w:val="24"/>
          <w:szCs w:val="24"/>
          <w:lang w:eastAsia="es-ES"/>
        </w:rPr>
        <w:t xml:space="preserve"> (Religión Devastada) - </w:t>
      </w:r>
      <w:hyperlink r:id="rId145" w:tooltip="Benedicto XV" w:history="1">
        <w:r w:rsidRPr="007933DC">
          <w:rPr>
            <w:rFonts w:ascii="Times New Roman" w:eastAsia="Times New Roman" w:hAnsi="Times New Roman" w:cs="Times New Roman"/>
            <w:b/>
            <w:bCs/>
            <w:sz w:val="24"/>
            <w:szCs w:val="24"/>
            <w:lang w:eastAsia="es-ES"/>
          </w:rPr>
          <w:t>Benedicto XV</w:t>
        </w:r>
      </w:hyperlink>
      <w:r w:rsidRPr="007933DC">
        <w:rPr>
          <w:rFonts w:ascii="Times New Roman" w:eastAsia="Times New Roman" w:hAnsi="Times New Roman" w:cs="Times New Roman"/>
          <w:sz w:val="24"/>
          <w:szCs w:val="24"/>
          <w:lang w:eastAsia="es-ES"/>
        </w:rPr>
        <w:t xml:space="preserve"> (1914-1922). Quizás uno de los lemas más extraordinarios. Durante el pontificado de Benedicto XV ocurrió la </w:t>
      </w:r>
      <w:hyperlink r:id="rId146" w:tooltip="Revolución rusa" w:history="1">
        <w:r w:rsidRPr="007933DC">
          <w:rPr>
            <w:rFonts w:ascii="Times New Roman" w:eastAsia="Times New Roman" w:hAnsi="Times New Roman" w:cs="Times New Roman"/>
            <w:sz w:val="24"/>
            <w:szCs w:val="24"/>
            <w:lang w:eastAsia="es-ES"/>
          </w:rPr>
          <w:t>Revolución rusa</w:t>
        </w:r>
      </w:hyperlink>
      <w:r w:rsidRPr="007933DC">
        <w:rPr>
          <w:rFonts w:ascii="Times New Roman" w:eastAsia="Times New Roman" w:hAnsi="Times New Roman" w:cs="Times New Roman"/>
          <w:sz w:val="24"/>
          <w:szCs w:val="24"/>
          <w:lang w:eastAsia="es-ES"/>
        </w:rPr>
        <w:t xml:space="preserve"> de 1917 que implantaría el </w:t>
      </w:r>
      <w:hyperlink r:id="rId147" w:tooltip="Ateísmo" w:history="1">
        <w:r w:rsidRPr="007933DC">
          <w:rPr>
            <w:rFonts w:ascii="Times New Roman" w:eastAsia="Times New Roman" w:hAnsi="Times New Roman" w:cs="Times New Roman"/>
            <w:sz w:val="24"/>
            <w:szCs w:val="24"/>
            <w:lang w:eastAsia="es-ES"/>
          </w:rPr>
          <w:t>ateísmo</w:t>
        </w:r>
      </w:hyperlink>
      <w:r w:rsidRPr="007933DC">
        <w:rPr>
          <w:rFonts w:ascii="Times New Roman" w:eastAsia="Times New Roman" w:hAnsi="Times New Roman" w:cs="Times New Roman"/>
          <w:sz w:val="24"/>
          <w:szCs w:val="24"/>
          <w:lang w:eastAsia="es-ES"/>
        </w:rPr>
        <w:t xml:space="preserve"> en </w:t>
      </w:r>
      <w:hyperlink r:id="rId148" w:tooltip="Rusia" w:history="1">
        <w:r w:rsidRPr="007933DC">
          <w:rPr>
            <w:rFonts w:ascii="Times New Roman" w:eastAsia="Times New Roman" w:hAnsi="Times New Roman" w:cs="Times New Roman"/>
            <w:sz w:val="24"/>
            <w:szCs w:val="24"/>
            <w:lang w:eastAsia="es-ES"/>
          </w:rPr>
          <w:t>Rusia</w:t>
        </w:r>
      </w:hyperlink>
      <w:r w:rsidRPr="007933DC">
        <w:rPr>
          <w:rFonts w:ascii="Times New Roman" w:eastAsia="Times New Roman" w:hAnsi="Times New Roman" w:cs="Times New Roman"/>
          <w:sz w:val="24"/>
          <w:szCs w:val="24"/>
          <w:lang w:eastAsia="es-ES"/>
        </w:rPr>
        <w:t xml:space="preserve"> y luego en numerosos países; y también la </w:t>
      </w:r>
      <w:hyperlink r:id="rId149" w:tooltip="Primera Guerra Mundial" w:history="1">
        <w:r w:rsidRPr="007933DC">
          <w:rPr>
            <w:rFonts w:ascii="Times New Roman" w:eastAsia="Times New Roman" w:hAnsi="Times New Roman" w:cs="Times New Roman"/>
            <w:sz w:val="24"/>
            <w:szCs w:val="24"/>
            <w:lang w:eastAsia="es-ES"/>
          </w:rPr>
          <w:t>Primera Guerra Mundial</w:t>
        </w:r>
      </w:hyperlink>
      <w:r w:rsidRPr="007933DC">
        <w:rPr>
          <w:rFonts w:ascii="Times New Roman" w:eastAsia="Times New Roman" w:hAnsi="Times New Roman" w:cs="Times New Roman"/>
          <w:sz w:val="24"/>
          <w:szCs w:val="24"/>
          <w:lang w:eastAsia="es-ES"/>
        </w:rPr>
        <w:t xml:space="preserve"> donde murieron millones de católicos.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Fides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Intrepida</w:t>
      </w:r>
      <w:proofErr w:type="spellEnd"/>
      <w:r w:rsidRPr="007933DC">
        <w:rPr>
          <w:rFonts w:ascii="Times New Roman" w:eastAsia="Times New Roman" w:hAnsi="Times New Roman" w:cs="Times New Roman"/>
          <w:sz w:val="24"/>
          <w:szCs w:val="24"/>
          <w:lang w:eastAsia="es-ES"/>
        </w:rPr>
        <w:t xml:space="preserve"> (Fe Intrépida) - </w:t>
      </w:r>
      <w:hyperlink r:id="rId150" w:tooltip="Pío XI" w:history="1">
        <w:r w:rsidRPr="007933DC">
          <w:rPr>
            <w:rFonts w:ascii="Times New Roman" w:eastAsia="Times New Roman" w:hAnsi="Times New Roman" w:cs="Times New Roman"/>
            <w:b/>
            <w:bCs/>
            <w:sz w:val="24"/>
            <w:szCs w:val="24"/>
            <w:lang w:eastAsia="es-ES"/>
          </w:rPr>
          <w:t>Pío XI</w:t>
        </w:r>
      </w:hyperlink>
      <w:r w:rsidRPr="007933DC">
        <w:rPr>
          <w:rFonts w:ascii="Times New Roman" w:eastAsia="Times New Roman" w:hAnsi="Times New Roman" w:cs="Times New Roman"/>
          <w:sz w:val="24"/>
          <w:szCs w:val="24"/>
          <w:lang w:eastAsia="es-ES"/>
        </w:rPr>
        <w:t xml:space="preserve"> (1922-1939). Demasiado ambiguo. Durante su pontificado se crearon las </w:t>
      </w:r>
      <w:hyperlink r:id="rId151" w:tooltip="Misionero" w:history="1">
        <w:r w:rsidRPr="007933DC">
          <w:rPr>
            <w:rFonts w:ascii="Times New Roman" w:eastAsia="Times New Roman" w:hAnsi="Times New Roman" w:cs="Times New Roman"/>
            <w:sz w:val="24"/>
            <w:szCs w:val="24"/>
            <w:lang w:eastAsia="es-ES"/>
          </w:rPr>
          <w:t>misiones</w:t>
        </w:r>
      </w:hyperlink>
      <w:r w:rsidRPr="007933DC">
        <w:rPr>
          <w:rFonts w:ascii="Times New Roman" w:eastAsia="Times New Roman" w:hAnsi="Times New Roman" w:cs="Times New Roman"/>
          <w:sz w:val="24"/>
          <w:szCs w:val="24"/>
          <w:lang w:eastAsia="es-ES"/>
        </w:rPr>
        <w:t xml:space="preserve"> y </w:t>
      </w:r>
      <w:hyperlink r:id="rId152" w:tooltip="Acción Católica" w:history="1">
        <w:r w:rsidRPr="007933DC">
          <w:rPr>
            <w:rFonts w:ascii="Times New Roman" w:eastAsia="Times New Roman" w:hAnsi="Times New Roman" w:cs="Times New Roman"/>
            <w:sz w:val="24"/>
            <w:szCs w:val="24"/>
            <w:lang w:eastAsia="es-ES"/>
          </w:rPr>
          <w:t>Acción Católica</w:t>
        </w:r>
      </w:hyperlink>
      <w:r w:rsidRPr="007933DC">
        <w:rPr>
          <w:rFonts w:ascii="Times New Roman" w:eastAsia="Times New Roman" w:hAnsi="Times New Roman" w:cs="Times New Roman"/>
          <w:sz w:val="24"/>
          <w:szCs w:val="24"/>
          <w:lang w:eastAsia="es-ES"/>
        </w:rPr>
        <w:t xml:space="preserve">, que se tienden a considerar muestras de "fe intrépida". Poco concluyente.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Pastor </w:t>
      </w:r>
      <w:proofErr w:type="spellStart"/>
      <w:r w:rsidRPr="007933DC">
        <w:rPr>
          <w:rFonts w:ascii="Times New Roman" w:eastAsia="Times New Roman" w:hAnsi="Times New Roman" w:cs="Times New Roman"/>
          <w:i/>
          <w:iCs/>
          <w:sz w:val="24"/>
          <w:szCs w:val="24"/>
          <w:lang w:eastAsia="es-ES"/>
        </w:rPr>
        <w:t>Angelicus</w:t>
      </w:r>
      <w:proofErr w:type="spellEnd"/>
      <w:r w:rsidRPr="007933DC">
        <w:rPr>
          <w:rFonts w:ascii="Times New Roman" w:eastAsia="Times New Roman" w:hAnsi="Times New Roman" w:cs="Times New Roman"/>
          <w:sz w:val="24"/>
          <w:szCs w:val="24"/>
          <w:lang w:eastAsia="es-ES"/>
        </w:rPr>
        <w:t xml:space="preserve"> (El Pastor Angélico) - </w:t>
      </w:r>
      <w:hyperlink r:id="rId153" w:tooltip="Pío XII" w:history="1">
        <w:r w:rsidRPr="007933DC">
          <w:rPr>
            <w:rFonts w:ascii="Times New Roman" w:eastAsia="Times New Roman" w:hAnsi="Times New Roman" w:cs="Times New Roman"/>
            <w:b/>
            <w:bCs/>
            <w:sz w:val="24"/>
            <w:szCs w:val="24"/>
            <w:lang w:eastAsia="es-ES"/>
          </w:rPr>
          <w:t>Pío XII</w:t>
        </w:r>
      </w:hyperlink>
      <w:r w:rsidRPr="007933DC">
        <w:rPr>
          <w:rFonts w:ascii="Times New Roman" w:eastAsia="Times New Roman" w:hAnsi="Times New Roman" w:cs="Times New Roman"/>
          <w:sz w:val="24"/>
          <w:szCs w:val="24"/>
          <w:lang w:eastAsia="es-ES"/>
        </w:rPr>
        <w:t xml:space="preserve"> (1939-1958) ha sido muy criticado por su actitud ante el </w:t>
      </w:r>
      <w:hyperlink r:id="rId154" w:tooltip="Nazismo" w:history="1">
        <w:r w:rsidRPr="007933DC">
          <w:rPr>
            <w:rFonts w:ascii="Times New Roman" w:eastAsia="Times New Roman" w:hAnsi="Times New Roman" w:cs="Times New Roman"/>
            <w:sz w:val="24"/>
            <w:szCs w:val="24"/>
            <w:lang w:eastAsia="es-ES"/>
          </w:rPr>
          <w:t>nazismo</w:t>
        </w:r>
      </w:hyperlink>
      <w:r w:rsidRPr="007933DC">
        <w:rPr>
          <w:rFonts w:ascii="Times New Roman" w:eastAsia="Times New Roman" w:hAnsi="Times New Roman" w:cs="Times New Roman"/>
          <w:sz w:val="24"/>
          <w:szCs w:val="24"/>
          <w:lang w:eastAsia="es-ES"/>
        </w:rPr>
        <w:t xml:space="preserve">, mucho más pasiva (se ha especulado que tal vez por su propia conveniencia) en comparación con la que adoptó, por ejemplo, ante el </w:t>
      </w:r>
      <w:hyperlink r:id="rId155" w:tooltip="Comunismo" w:history="1">
        <w:r w:rsidRPr="007933DC">
          <w:rPr>
            <w:rFonts w:ascii="Times New Roman" w:eastAsia="Times New Roman" w:hAnsi="Times New Roman" w:cs="Times New Roman"/>
            <w:sz w:val="24"/>
            <w:szCs w:val="24"/>
            <w:lang w:eastAsia="es-ES"/>
          </w:rPr>
          <w:t>comunismo</w:t>
        </w:r>
      </w:hyperlink>
      <w:r w:rsidRPr="007933DC">
        <w:rPr>
          <w:rFonts w:ascii="Times New Roman" w:eastAsia="Times New Roman" w:hAnsi="Times New Roman" w:cs="Times New Roman"/>
          <w:sz w:val="24"/>
          <w:szCs w:val="24"/>
          <w:lang w:eastAsia="es-ES"/>
        </w:rPr>
        <w:t xml:space="preserve"> o el </w:t>
      </w:r>
      <w:hyperlink r:id="rId156" w:tooltip="Liberalismo" w:history="1">
        <w:r w:rsidRPr="007933DC">
          <w:rPr>
            <w:rFonts w:ascii="Times New Roman" w:eastAsia="Times New Roman" w:hAnsi="Times New Roman" w:cs="Times New Roman"/>
            <w:sz w:val="24"/>
            <w:szCs w:val="24"/>
            <w:lang w:eastAsia="es-ES"/>
          </w:rPr>
          <w:t>liberalismo</w:t>
        </w:r>
      </w:hyperlink>
      <w:r w:rsidRPr="007933DC">
        <w:rPr>
          <w:rFonts w:ascii="Times New Roman" w:eastAsia="Times New Roman" w:hAnsi="Times New Roman" w:cs="Times New Roman"/>
          <w:sz w:val="24"/>
          <w:szCs w:val="24"/>
          <w:lang w:eastAsia="es-ES"/>
        </w:rPr>
        <w:t xml:space="preserve">. Firme creyente en la Profecía de San Malaquías, hizo filmar una película sobre sí mismo titulada </w:t>
      </w:r>
      <w:r w:rsidRPr="007933DC">
        <w:rPr>
          <w:rFonts w:ascii="Times New Roman" w:eastAsia="Times New Roman" w:hAnsi="Times New Roman" w:cs="Times New Roman"/>
          <w:i/>
          <w:iCs/>
          <w:sz w:val="24"/>
          <w:szCs w:val="24"/>
          <w:lang w:eastAsia="es-ES"/>
        </w:rPr>
        <w:t xml:space="preserve">Pastor </w:t>
      </w:r>
      <w:proofErr w:type="spellStart"/>
      <w:r w:rsidRPr="007933DC">
        <w:rPr>
          <w:rFonts w:ascii="Times New Roman" w:eastAsia="Times New Roman" w:hAnsi="Times New Roman" w:cs="Times New Roman"/>
          <w:i/>
          <w:iCs/>
          <w:sz w:val="24"/>
          <w:szCs w:val="24"/>
          <w:lang w:eastAsia="es-ES"/>
        </w:rPr>
        <w:t>angelicus</w:t>
      </w:r>
      <w:proofErr w:type="spellEnd"/>
      <w:r w:rsidRPr="007933DC">
        <w:rPr>
          <w:rFonts w:ascii="Times New Roman" w:eastAsia="Times New Roman" w:hAnsi="Times New Roman" w:cs="Times New Roman"/>
          <w:sz w:val="24"/>
          <w:szCs w:val="24"/>
          <w:lang w:eastAsia="es-ES"/>
        </w:rPr>
        <w:t xml:space="preserve">. Se le conoce por su </w:t>
      </w:r>
      <w:hyperlink r:id="rId157" w:tooltip="Ascetismo" w:history="1">
        <w:r w:rsidRPr="007933DC">
          <w:rPr>
            <w:rFonts w:ascii="Times New Roman" w:eastAsia="Times New Roman" w:hAnsi="Times New Roman" w:cs="Times New Roman"/>
            <w:sz w:val="24"/>
            <w:szCs w:val="24"/>
            <w:lang w:eastAsia="es-ES"/>
          </w:rPr>
          <w:t>ascetismo</w:t>
        </w:r>
      </w:hyperlink>
      <w:r w:rsidRPr="007933DC">
        <w:rPr>
          <w:rFonts w:ascii="Times New Roman" w:eastAsia="Times New Roman" w:hAnsi="Times New Roman" w:cs="Times New Roman"/>
          <w:sz w:val="24"/>
          <w:szCs w:val="24"/>
          <w:lang w:eastAsia="es-ES"/>
        </w:rPr>
        <w:t xml:space="preserve"> y por ser hombre muy piadoso, pero no es posible establecer correlaciones más nítidas. A no ser que se recuerde su famosísima imagen de sí mismo tratando de confortar al pueblo de Roma tras un bombardeo en guerra.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Pastor et nauta</w:t>
      </w:r>
      <w:r w:rsidRPr="007933DC">
        <w:rPr>
          <w:rFonts w:ascii="Times New Roman" w:eastAsia="Times New Roman" w:hAnsi="Times New Roman" w:cs="Times New Roman"/>
          <w:sz w:val="24"/>
          <w:szCs w:val="24"/>
          <w:lang w:eastAsia="es-ES"/>
        </w:rPr>
        <w:t xml:space="preserve"> (Pastor y navegante) - </w:t>
      </w:r>
      <w:hyperlink r:id="rId158" w:tooltip="Juan XXIII" w:history="1">
        <w:r w:rsidRPr="007933DC">
          <w:rPr>
            <w:rFonts w:ascii="Times New Roman" w:eastAsia="Times New Roman" w:hAnsi="Times New Roman" w:cs="Times New Roman"/>
            <w:b/>
            <w:bCs/>
            <w:sz w:val="24"/>
            <w:szCs w:val="24"/>
            <w:lang w:eastAsia="es-ES"/>
          </w:rPr>
          <w:t>Juan XXIII</w:t>
        </w:r>
      </w:hyperlink>
      <w:r w:rsidRPr="007933DC">
        <w:rPr>
          <w:rFonts w:ascii="Times New Roman" w:eastAsia="Times New Roman" w:hAnsi="Times New Roman" w:cs="Times New Roman"/>
          <w:sz w:val="24"/>
          <w:szCs w:val="24"/>
          <w:lang w:eastAsia="es-ES"/>
        </w:rPr>
        <w:t xml:space="preserve"> (1958-1963). Fue Patriarca de Venecia. El Papa del </w:t>
      </w:r>
      <w:hyperlink r:id="rId159" w:tooltip="Concilio Vaticano II" w:history="1">
        <w:r w:rsidRPr="007933DC">
          <w:rPr>
            <w:rFonts w:ascii="Times New Roman" w:eastAsia="Times New Roman" w:hAnsi="Times New Roman" w:cs="Times New Roman"/>
            <w:sz w:val="24"/>
            <w:szCs w:val="24"/>
            <w:lang w:eastAsia="es-ES"/>
          </w:rPr>
          <w:t>Concilio Vaticano II</w:t>
        </w:r>
      </w:hyperlink>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i/>
          <w:iCs/>
          <w:sz w:val="24"/>
          <w:szCs w:val="24"/>
          <w:lang w:eastAsia="es-ES"/>
        </w:rPr>
        <w:t>Flos</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florum</w:t>
      </w:r>
      <w:proofErr w:type="spellEnd"/>
      <w:r w:rsidRPr="007933DC">
        <w:rPr>
          <w:rFonts w:ascii="Times New Roman" w:eastAsia="Times New Roman" w:hAnsi="Times New Roman" w:cs="Times New Roman"/>
          <w:sz w:val="24"/>
          <w:szCs w:val="24"/>
          <w:lang w:eastAsia="es-ES"/>
        </w:rPr>
        <w:t xml:space="preserve"> (Flor de las flores) - </w:t>
      </w:r>
      <w:hyperlink r:id="rId160" w:tooltip="Pablo VI" w:history="1">
        <w:r w:rsidRPr="007933DC">
          <w:rPr>
            <w:rFonts w:ascii="Times New Roman" w:eastAsia="Times New Roman" w:hAnsi="Times New Roman" w:cs="Times New Roman"/>
            <w:b/>
            <w:bCs/>
            <w:sz w:val="24"/>
            <w:szCs w:val="24"/>
            <w:lang w:eastAsia="es-ES"/>
          </w:rPr>
          <w:t>Pablo VI</w:t>
        </w:r>
      </w:hyperlink>
      <w:r w:rsidRPr="007933DC">
        <w:rPr>
          <w:rFonts w:ascii="Times New Roman" w:eastAsia="Times New Roman" w:hAnsi="Times New Roman" w:cs="Times New Roman"/>
          <w:sz w:val="24"/>
          <w:szCs w:val="24"/>
          <w:lang w:eastAsia="es-ES"/>
        </w:rPr>
        <w:t xml:space="preserve"> (1963-1978). Sus armas eran tres flores de lis, considerada </w:t>
      </w:r>
      <w:r w:rsidRPr="007933DC">
        <w:rPr>
          <w:rFonts w:ascii="Times New Roman" w:eastAsia="Times New Roman" w:hAnsi="Times New Roman" w:cs="Times New Roman"/>
          <w:i/>
          <w:iCs/>
          <w:sz w:val="24"/>
          <w:szCs w:val="24"/>
          <w:lang w:eastAsia="es-ES"/>
        </w:rPr>
        <w:t>la flor de las flores</w:t>
      </w:r>
      <w:r w:rsidRPr="007933DC">
        <w:rPr>
          <w:rFonts w:ascii="Times New Roman" w:eastAsia="Times New Roman" w:hAnsi="Times New Roman" w:cs="Times New Roman"/>
          <w:sz w:val="24"/>
          <w:szCs w:val="24"/>
          <w:lang w:eastAsia="es-ES"/>
        </w:rPr>
        <w:t xml:space="preserve">, pero pudo elegir este escudo precisamente por la Profecía. En todo caso era nativo de Florencia, cuyo símbolo es una flor de lis.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lastRenderedPageBreak/>
        <w:t xml:space="preserve">De </w:t>
      </w:r>
      <w:proofErr w:type="spellStart"/>
      <w:r w:rsidRPr="007933DC">
        <w:rPr>
          <w:rFonts w:ascii="Times New Roman" w:eastAsia="Times New Roman" w:hAnsi="Times New Roman" w:cs="Times New Roman"/>
          <w:i/>
          <w:iCs/>
          <w:sz w:val="24"/>
          <w:szCs w:val="24"/>
          <w:lang w:eastAsia="es-ES"/>
        </w:rPr>
        <w:t>Medietate</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Lunæ</w:t>
      </w:r>
      <w:proofErr w:type="spellEnd"/>
      <w:r w:rsidRPr="007933DC">
        <w:rPr>
          <w:rFonts w:ascii="Times New Roman" w:eastAsia="Times New Roman" w:hAnsi="Times New Roman" w:cs="Times New Roman"/>
          <w:sz w:val="24"/>
          <w:szCs w:val="24"/>
          <w:lang w:eastAsia="es-ES"/>
        </w:rPr>
        <w:t xml:space="preserve"> (De la Mitad de la Luna) - </w:t>
      </w:r>
      <w:hyperlink r:id="rId161" w:tooltip="Juan Pablo I" w:history="1">
        <w:r w:rsidRPr="007933DC">
          <w:rPr>
            <w:rFonts w:ascii="Times New Roman" w:eastAsia="Times New Roman" w:hAnsi="Times New Roman" w:cs="Times New Roman"/>
            <w:b/>
            <w:bCs/>
            <w:sz w:val="24"/>
            <w:szCs w:val="24"/>
            <w:lang w:eastAsia="es-ES"/>
          </w:rPr>
          <w:t>Juan Pablo I</w:t>
        </w:r>
      </w:hyperlink>
      <w:r w:rsidRPr="007933DC">
        <w:rPr>
          <w:rFonts w:ascii="Times New Roman" w:eastAsia="Times New Roman" w:hAnsi="Times New Roman" w:cs="Times New Roman"/>
          <w:sz w:val="24"/>
          <w:szCs w:val="24"/>
          <w:lang w:eastAsia="es-ES"/>
        </w:rPr>
        <w:t xml:space="preserve"> (1978). Nacido cerca de Belluno (Bel-</w:t>
      </w:r>
      <w:proofErr w:type="spellStart"/>
      <w:r w:rsidRPr="007933DC">
        <w:rPr>
          <w:rFonts w:ascii="Times New Roman" w:eastAsia="Times New Roman" w:hAnsi="Times New Roman" w:cs="Times New Roman"/>
          <w:sz w:val="24"/>
          <w:szCs w:val="24"/>
          <w:lang w:eastAsia="es-ES"/>
        </w:rPr>
        <w:t>luno</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luna bella</w:t>
      </w:r>
      <w:r w:rsidRPr="007933DC">
        <w:rPr>
          <w:rFonts w:ascii="Times New Roman" w:eastAsia="Times New Roman" w:hAnsi="Times New Roman" w:cs="Times New Roman"/>
          <w:sz w:val="24"/>
          <w:szCs w:val="24"/>
          <w:lang w:eastAsia="es-ES"/>
        </w:rPr>
        <w:t xml:space="preserve">). Su nombre era Albino </w:t>
      </w:r>
      <w:proofErr w:type="spellStart"/>
      <w:r w:rsidRPr="007933DC">
        <w:rPr>
          <w:rFonts w:ascii="Times New Roman" w:eastAsia="Times New Roman" w:hAnsi="Times New Roman" w:cs="Times New Roman"/>
          <w:sz w:val="24"/>
          <w:szCs w:val="24"/>
          <w:lang w:eastAsia="es-ES"/>
        </w:rPr>
        <w:t>Luciani</w:t>
      </w:r>
      <w:proofErr w:type="spellEnd"/>
      <w:r w:rsidRPr="007933DC">
        <w:rPr>
          <w:rFonts w:ascii="Times New Roman" w:eastAsia="Times New Roman" w:hAnsi="Times New Roman" w:cs="Times New Roman"/>
          <w:sz w:val="24"/>
          <w:szCs w:val="24"/>
          <w:lang w:eastAsia="es-ES"/>
        </w:rPr>
        <w:t xml:space="preserve"> (luz blanca, lo que sugiere la luz lunar). Su pontificado duró sólo 33 días.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Labore </w:t>
      </w:r>
      <w:proofErr w:type="spellStart"/>
      <w:r w:rsidRPr="007933DC">
        <w:rPr>
          <w:rFonts w:ascii="Times New Roman" w:eastAsia="Times New Roman" w:hAnsi="Times New Roman" w:cs="Times New Roman"/>
          <w:i/>
          <w:iCs/>
          <w:sz w:val="24"/>
          <w:szCs w:val="24"/>
          <w:lang w:eastAsia="es-ES"/>
        </w:rPr>
        <w:t>Solis</w:t>
      </w:r>
      <w:proofErr w:type="spellEnd"/>
      <w:r w:rsidRPr="007933DC">
        <w:rPr>
          <w:rFonts w:ascii="Times New Roman" w:eastAsia="Times New Roman" w:hAnsi="Times New Roman" w:cs="Times New Roman"/>
          <w:sz w:val="24"/>
          <w:szCs w:val="24"/>
          <w:lang w:eastAsia="es-ES"/>
        </w:rPr>
        <w:t xml:space="preserve"> (De la labor del Sol) - </w:t>
      </w:r>
      <w:hyperlink r:id="rId162" w:tooltip="Juan Pablo II" w:history="1">
        <w:r w:rsidRPr="007933DC">
          <w:rPr>
            <w:rFonts w:ascii="Times New Roman" w:eastAsia="Times New Roman" w:hAnsi="Times New Roman" w:cs="Times New Roman"/>
            <w:b/>
            <w:bCs/>
            <w:sz w:val="24"/>
            <w:szCs w:val="24"/>
            <w:lang w:eastAsia="es-ES"/>
          </w:rPr>
          <w:t>Juan Pablo II</w:t>
        </w:r>
      </w:hyperlink>
      <w:r w:rsidRPr="007933DC">
        <w:rPr>
          <w:rFonts w:ascii="Times New Roman" w:eastAsia="Times New Roman" w:hAnsi="Times New Roman" w:cs="Times New Roman"/>
          <w:sz w:val="24"/>
          <w:szCs w:val="24"/>
          <w:lang w:eastAsia="es-ES"/>
        </w:rPr>
        <w:t xml:space="preserve"> (1978-2005). Nació en Polonia, siendo el único papa proveniente de un país de la Europa oriental. Durante su pontificado cientos de viajes por todo el mundo -recordemos que en los tiempos de San Malaquías la creencia común era que el sol giraba, es decir, viajaba, en torno a la tierra, y no al contario-, recibiendo por ello el apelativo de "el papa viajero". También nació un día de eclipse de sol y su funeral se realizó mientras se producía un eclipse solar. </w:t>
      </w:r>
    </w:p>
    <w:p w:rsidR="007A61DF" w:rsidRPr="007933DC" w:rsidRDefault="007A61DF" w:rsidP="007A61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 xml:space="preserve">De Gloria </w:t>
      </w:r>
      <w:proofErr w:type="spellStart"/>
      <w:r w:rsidRPr="007933DC">
        <w:rPr>
          <w:rFonts w:ascii="Times New Roman" w:eastAsia="Times New Roman" w:hAnsi="Times New Roman" w:cs="Times New Roman"/>
          <w:i/>
          <w:iCs/>
          <w:sz w:val="24"/>
          <w:szCs w:val="24"/>
          <w:lang w:eastAsia="es-ES"/>
        </w:rPr>
        <w:t>Olivæ</w:t>
      </w:r>
      <w:proofErr w:type="spellEnd"/>
      <w:r w:rsidRPr="007933DC">
        <w:rPr>
          <w:rFonts w:ascii="Times New Roman" w:eastAsia="Times New Roman" w:hAnsi="Times New Roman" w:cs="Times New Roman"/>
          <w:sz w:val="24"/>
          <w:szCs w:val="24"/>
          <w:lang w:eastAsia="es-ES"/>
        </w:rPr>
        <w:t xml:space="preserve"> (De la Gloria del Olivo) - </w:t>
      </w:r>
      <w:hyperlink r:id="rId163" w:tooltip="Benedicto XVI" w:history="1">
        <w:r w:rsidRPr="007933DC">
          <w:rPr>
            <w:rFonts w:ascii="Times New Roman" w:eastAsia="Times New Roman" w:hAnsi="Times New Roman" w:cs="Times New Roman"/>
            <w:b/>
            <w:bCs/>
            <w:sz w:val="24"/>
            <w:szCs w:val="24"/>
            <w:lang w:eastAsia="es-ES"/>
          </w:rPr>
          <w:t>Benedicto XVI</w:t>
        </w:r>
      </w:hyperlink>
      <w:r w:rsidRPr="007933DC">
        <w:rPr>
          <w:rFonts w:ascii="Times New Roman" w:eastAsia="Times New Roman" w:hAnsi="Times New Roman" w:cs="Times New Roman"/>
          <w:sz w:val="24"/>
          <w:szCs w:val="24"/>
          <w:lang w:eastAsia="es-ES"/>
        </w:rPr>
        <w:t xml:space="preserve"> (2005- ). Nació un Sábado de Gloria, sábado después de Semana Santa con el que se conmemora la resurrección de Jesucristo (se abre la "gloria"= resurrección del Señor). La Semana Santa inicia el Domingo de Ramos (de olivo). Por otro lado, la orden benedictina recibe el apelativo tradicional de "</w:t>
      </w:r>
      <w:proofErr w:type="spellStart"/>
      <w:r w:rsidRPr="007933DC">
        <w:rPr>
          <w:rFonts w:ascii="Times New Roman" w:eastAsia="Times New Roman" w:hAnsi="Times New Roman" w:cs="Times New Roman"/>
          <w:sz w:val="24"/>
          <w:szCs w:val="24"/>
          <w:lang w:eastAsia="es-ES"/>
        </w:rPr>
        <w:t>olivetana</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bookmarkStart w:id="4" w:name="El_lema_112.C2.BA_y_la_coletilla_apocal."/>
      <w:bookmarkEnd w:id="4"/>
      <w:r w:rsidRPr="007933DC">
        <w:rPr>
          <w:rFonts w:ascii="Times New Roman" w:eastAsia="Times New Roman" w:hAnsi="Times New Roman" w:cs="Times New Roman"/>
          <w:b/>
          <w:bCs/>
          <w:sz w:val="36"/>
          <w:szCs w:val="36"/>
          <w:lang w:eastAsia="es-ES"/>
        </w:rPr>
        <w:t xml:space="preserve">El lema 112º y la coletilla apocalíptica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Tras estos 111 lemas proféticos atribuidos a San Malaquías, terminando con </w:t>
      </w:r>
      <w:r w:rsidRPr="007933DC">
        <w:rPr>
          <w:rFonts w:ascii="Times New Roman" w:eastAsia="Times New Roman" w:hAnsi="Times New Roman" w:cs="Times New Roman"/>
          <w:i/>
          <w:iCs/>
          <w:sz w:val="24"/>
          <w:szCs w:val="24"/>
          <w:lang w:eastAsia="es-ES"/>
        </w:rPr>
        <w:t xml:space="preserve">de gloria </w:t>
      </w:r>
      <w:proofErr w:type="spellStart"/>
      <w:r w:rsidRPr="007933DC">
        <w:rPr>
          <w:rFonts w:ascii="Times New Roman" w:eastAsia="Times New Roman" w:hAnsi="Times New Roman" w:cs="Times New Roman"/>
          <w:i/>
          <w:iCs/>
          <w:sz w:val="24"/>
          <w:szCs w:val="24"/>
          <w:lang w:eastAsia="es-ES"/>
        </w:rPr>
        <w:t>olivae</w:t>
      </w:r>
      <w:proofErr w:type="spellEnd"/>
      <w:r w:rsidRPr="007933DC">
        <w:rPr>
          <w:rFonts w:ascii="Times New Roman" w:eastAsia="Times New Roman" w:hAnsi="Times New Roman" w:cs="Times New Roman"/>
          <w:sz w:val="24"/>
          <w:szCs w:val="24"/>
          <w:lang w:eastAsia="es-ES"/>
        </w:rPr>
        <w:t xml:space="preserve"> (que se correspondería con el actual Papa </w:t>
      </w:r>
      <w:hyperlink r:id="rId164" w:tooltip="Benedicto XVI" w:history="1">
        <w:r w:rsidRPr="007933DC">
          <w:rPr>
            <w:rFonts w:ascii="Times New Roman" w:eastAsia="Times New Roman" w:hAnsi="Times New Roman" w:cs="Times New Roman"/>
            <w:sz w:val="24"/>
            <w:szCs w:val="24"/>
            <w:lang w:eastAsia="es-ES"/>
          </w:rPr>
          <w:t>Benedicto XVI</w:t>
        </w:r>
      </w:hyperlink>
      <w:r w:rsidRPr="007933DC">
        <w:rPr>
          <w:rFonts w:ascii="Times New Roman" w:eastAsia="Times New Roman" w:hAnsi="Times New Roman" w:cs="Times New Roman"/>
          <w:sz w:val="24"/>
          <w:szCs w:val="24"/>
          <w:lang w:eastAsia="es-ES"/>
        </w:rPr>
        <w:t xml:space="preserve">), aún aparece en el </w:t>
      </w:r>
      <w:proofErr w:type="spellStart"/>
      <w:r w:rsidRPr="007933DC">
        <w:rPr>
          <w:rFonts w:ascii="Times New Roman" w:eastAsia="Times New Roman" w:hAnsi="Times New Roman" w:cs="Times New Roman"/>
          <w:i/>
          <w:iCs/>
          <w:sz w:val="24"/>
          <w:szCs w:val="24"/>
          <w:lang w:eastAsia="es-ES"/>
        </w:rPr>
        <w:t>Lignum</w:t>
      </w:r>
      <w:proofErr w:type="spellEnd"/>
      <w:r w:rsidRPr="007933DC">
        <w:rPr>
          <w:rFonts w:ascii="Times New Roman" w:eastAsia="Times New Roman" w:hAnsi="Times New Roman" w:cs="Times New Roman"/>
          <w:i/>
          <w:iCs/>
          <w:sz w:val="24"/>
          <w:szCs w:val="24"/>
          <w:lang w:eastAsia="es-ES"/>
        </w:rPr>
        <w:t xml:space="preserve"> Vitae</w:t>
      </w:r>
      <w:r w:rsidRPr="007933DC">
        <w:rPr>
          <w:rFonts w:ascii="Times New Roman" w:eastAsia="Times New Roman" w:hAnsi="Times New Roman" w:cs="Times New Roman"/>
          <w:sz w:val="24"/>
          <w:szCs w:val="24"/>
          <w:lang w:eastAsia="es-ES"/>
        </w:rPr>
        <w:t xml:space="preserve"> un 112ª lema seguido de una coletilla de tonos apocalípticos:</w:t>
      </w:r>
      <w:hyperlink r:id="rId165" w:anchor="cite_note-BRITISHLIBRARY-0" w:history="1">
        <w:r w:rsidRPr="007933DC">
          <w:rPr>
            <w:rFonts w:ascii="Times New Roman" w:eastAsia="Times New Roman" w:hAnsi="Times New Roman" w:cs="Times New Roman"/>
            <w:vanish/>
            <w:sz w:val="24"/>
            <w:szCs w:val="24"/>
            <w:vertAlign w:val="superscript"/>
            <w:lang w:eastAsia="es-ES"/>
          </w:rPr>
          <w:t>[</w:t>
        </w:r>
        <w:r w:rsidRPr="007933DC">
          <w:rPr>
            <w:rFonts w:ascii="Times New Roman" w:eastAsia="Times New Roman" w:hAnsi="Times New Roman" w:cs="Times New Roman"/>
            <w:sz w:val="24"/>
            <w:szCs w:val="24"/>
            <w:vertAlign w:val="superscript"/>
            <w:lang w:eastAsia="es-ES"/>
          </w:rPr>
          <w:t>1</w:t>
        </w:r>
        <w:r w:rsidRPr="007933DC">
          <w:rPr>
            <w:rFonts w:ascii="Times New Roman" w:eastAsia="Times New Roman" w:hAnsi="Times New Roman" w:cs="Times New Roman"/>
            <w:vanish/>
            <w:sz w:val="24"/>
            <w:szCs w:val="24"/>
            <w:vertAlign w:val="superscript"/>
            <w:lang w:eastAsia="es-ES"/>
          </w:rPr>
          <w:t>]</w:t>
        </w:r>
      </w:hyperlink>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 Gloria </w:t>
      </w:r>
      <w:proofErr w:type="spellStart"/>
      <w:r w:rsidRPr="007933DC">
        <w:rPr>
          <w:rFonts w:ascii="Times New Roman" w:eastAsia="Times New Roman" w:hAnsi="Times New Roman" w:cs="Times New Roman"/>
          <w:sz w:val="24"/>
          <w:szCs w:val="24"/>
          <w:lang w:eastAsia="es-ES"/>
        </w:rPr>
        <w:t>olivæ</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In </w:t>
      </w:r>
      <w:proofErr w:type="spellStart"/>
      <w:r w:rsidRPr="007933DC">
        <w:rPr>
          <w:rFonts w:ascii="Times New Roman" w:eastAsia="Times New Roman" w:hAnsi="Times New Roman" w:cs="Times New Roman"/>
          <w:sz w:val="24"/>
          <w:szCs w:val="24"/>
          <w:lang w:eastAsia="es-ES"/>
        </w:rPr>
        <w:t>prosecutione</w:t>
      </w:r>
      <w:proofErr w:type="spellEnd"/>
      <w:r w:rsidRPr="007933DC">
        <w:rPr>
          <w:rFonts w:ascii="Times New Roman" w:eastAsia="Times New Roman" w:hAnsi="Times New Roman" w:cs="Times New Roman"/>
          <w:sz w:val="24"/>
          <w:szCs w:val="24"/>
          <w:lang w:eastAsia="es-ES"/>
        </w:rPr>
        <w:t xml:space="preserve"> extrema S.R.E. </w:t>
      </w:r>
      <w:proofErr w:type="spellStart"/>
      <w:r w:rsidRPr="007933DC">
        <w:rPr>
          <w:rFonts w:ascii="Times New Roman" w:eastAsia="Times New Roman" w:hAnsi="Times New Roman" w:cs="Times New Roman"/>
          <w:sz w:val="24"/>
          <w:szCs w:val="24"/>
          <w:lang w:eastAsia="es-ES"/>
        </w:rPr>
        <w:t>sedebit</w:t>
      </w:r>
      <w:proofErr w:type="spellEnd"/>
      <w:r w:rsidRPr="007933DC">
        <w:rPr>
          <w:rFonts w:ascii="Times New Roman" w:eastAsia="Times New Roman" w:hAnsi="Times New Roman" w:cs="Times New Roman"/>
          <w:sz w:val="24"/>
          <w:szCs w:val="24"/>
          <w:lang w:eastAsia="es-ES"/>
        </w:rPr>
        <w:t xml:space="preserve">. </w:t>
      </w:r>
      <w:r w:rsidRPr="007933DC">
        <w:rPr>
          <w:rFonts w:ascii="Times New Roman" w:eastAsia="Times New Roman" w:hAnsi="Times New Roman" w:cs="Times New Roman"/>
          <w:i/>
          <w:iCs/>
          <w:sz w:val="24"/>
          <w:szCs w:val="24"/>
          <w:lang w:eastAsia="es-ES"/>
        </w:rPr>
        <w:t xml:space="preserve">(S.R.E. = </w:t>
      </w:r>
      <w:proofErr w:type="spellStart"/>
      <w:r w:rsidRPr="007933DC">
        <w:rPr>
          <w:rFonts w:ascii="Times New Roman" w:eastAsia="Times New Roman" w:hAnsi="Times New Roman" w:cs="Times New Roman"/>
          <w:i/>
          <w:iCs/>
          <w:sz w:val="24"/>
          <w:szCs w:val="24"/>
          <w:lang w:eastAsia="es-ES"/>
        </w:rPr>
        <w:t>Sanctæ</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Romanæ</w:t>
      </w:r>
      <w:proofErr w:type="spellEnd"/>
      <w:r w:rsidRPr="007933DC">
        <w:rPr>
          <w:rFonts w:ascii="Times New Roman" w:eastAsia="Times New Roman" w:hAnsi="Times New Roman" w:cs="Times New Roman"/>
          <w:i/>
          <w:iCs/>
          <w:sz w:val="24"/>
          <w:szCs w:val="24"/>
          <w:lang w:eastAsia="es-ES"/>
        </w:rPr>
        <w:t xml:space="preserve"> </w:t>
      </w:r>
      <w:proofErr w:type="spellStart"/>
      <w:r w:rsidRPr="007933DC">
        <w:rPr>
          <w:rFonts w:ascii="Times New Roman" w:eastAsia="Times New Roman" w:hAnsi="Times New Roman" w:cs="Times New Roman"/>
          <w:i/>
          <w:iCs/>
          <w:sz w:val="24"/>
          <w:szCs w:val="24"/>
          <w:lang w:eastAsia="es-ES"/>
        </w:rPr>
        <w:t>Ecclesiæ</w:t>
      </w:r>
      <w:proofErr w:type="spellEnd"/>
      <w:r w:rsidRPr="007933DC">
        <w:rPr>
          <w:rFonts w:ascii="Times New Roman" w:eastAsia="Times New Roman" w:hAnsi="Times New Roman" w:cs="Times New Roman"/>
          <w:i/>
          <w:iCs/>
          <w:sz w:val="24"/>
          <w:szCs w:val="24"/>
          <w:lang w:eastAsia="es-ES"/>
        </w:rPr>
        <w:t>)</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Petrus </w:t>
      </w:r>
      <w:proofErr w:type="spellStart"/>
      <w:r w:rsidRPr="007933DC">
        <w:rPr>
          <w:rFonts w:ascii="Times New Roman" w:eastAsia="Times New Roman" w:hAnsi="Times New Roman" w:cs="Times New Roman"/>
          <w:sz w:val="24"/>
          <w:szCs w:val="24"/>
          <w:lang w:eastAsia="es-ES"/>
        </w:rPr>
        <w:t>Romanus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qui</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sz w:val="24"/>
          <w:szCs w:val="24"/>
          <w:lang w:eastAsia="es-ES"/>
        </w:rPr>
        <w:t>pascet</w:t>
      </w:r>
      <w:proofErr w:type="spellEnd"/>
      <w:r w:rsidRPr="007933DC">
        <w:rPr>
          <w:rFonts w:ascii="Times New Roman" w:eastAsia="Times New Roman" w:hAnsi="Times New Roman" w:cs="Times New Roman"/>
          <w:sz w:val="24"/>
          <w:szCs w:val="24"/>
          <w:lang w:eastAsia="es-ES"/>
        </w:rPr>
        <w:t xml:space="preserve"> oves in </w:t>
      </w:r>
      <w:proofErr w:type="spellStart"/>
      <w:r w:rsidRPr="007933DC">
        <w:rPr>
          <w:rFonts w:ascii="Times New Roman" w:eastAsia="Times New Roman" w:hAnsi="Times New Roman" w:cs="Times New Roman"/>
          <w:sz w:val="24"/>
          <w:szCs w:val="24"/>
          <w:lang w:eastAsia="es-ES"/>
        </w:rPr>
        <w:t>multis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tribulationibus</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proofErr w:type="spellStart"/>
      <w:r w:rsidRPr="007933DC">
        <w:rPr>
          <w:rFonts w:ascii="Times New Roman" w:eastAsia="Times New Roman" w:hAnsi="Times New Roman" w:cs="Times New Roman"/>
          <w:sz w:val="24"/>
          <w:szCs w:val="24"/>
          <w:lang w:eastAsia="es-ES"/>
        </w:rPr>
        <w:t>quibus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transactis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civitas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septicollis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diruetur</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et </w:t>
      </w:r>
      <w:proofErr w:type="spellStart"/>
      <w:r w:rsidRPr="007933DC">
        <w:rPr>
          <w:rFonts w:ascii="Times New Roman" w:eastAsia="Times New Roman" w:hAnsi="Times New Roman" w:cs="Times New Roman"/>
          <w:sz w:val="24"/>
          <w:szCs w:val="24"/>
          <w:lang w:eastAsia="es-ES"/>
        </w:rPr>
        <w:t>Judex</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tremendus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iudicabit</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populum</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suum</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Finis</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Que en castellano significa:</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 La gloria del olivo.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Durante la persecución final de la Santa Iglesia de Roma reinará.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Pedro el Romano, quien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alimentará a su rebaño entre muchas tribulaciones;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tras lo cual, la ciudad de las siete colinas [Roma] será destruida </w:t>
      </w:r>
    </w:p>
    <w:p w:rsidR="007A61DF" w:rsidRPr="007933DC" w:rsidRDefault="007A61DF" w:rsidP="007A61DF">
      <w:pPr>
        <w:spacing w:after="0" w:line="240" w:lineRule="auto"/>
        <w:ind w:left="720"/>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y el Juez Terrible juzgará a su pueblo. Fin.»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Es curioso que, con esa redacción, no se puede determinar quién reinará durante la "prosecución final" de la Iglesia, si </w:t>
      </w:r>
      <w:r w:rsidRPr="007933DC">
        <w:rPr>
          <w:rFonts w:ascii="Times New Roman" w:eastAsia="Times New Roman" w:hAnsi="Times New Roman" w:cs="Times New Roman"/>
          <w:i/>
          <w:iCs/>
          <w:sz w:val="24"/>
          <w:szCs w:val="24"/>
          <w:lang w:eastAsia="es-ES"/>
        </w:rPr>
        <w:t xml:space="preserve">de gloria </w:t>
      </w:r>
      <w:proofErr w:type="spellStart"/>
      <w:r w:rsidRPr="007933DC">
        <w:rPr>
          <w:rFonts w:ascii="Times New Roman" w:eastAsia="Times New Roman" w:hAnsi="Times New Roman" w:cs="Times New Roman"/>
          <w:i/>
          <w:iCs/>
          <w:sz w:val="24"/>
          <w:szCs w:val="24"/>
          <w:lang w:eastAsia="es-ES"/>
        </w:rPr>
        <w:t>olivæ</w:t>
      </w:r>
      <w:proofErr w:type="spellEnd"/>
      <w:r w:rsidRPr="007933DC">
        <w:rPr>
          <w:rFonts w:ascii="Times New Roman" w:eastAsia="Times New Roman" w:hAnsi="Times New Roman" w:cs="Times New Roman"/>
          <w:sz w:val="24"/>
          <w:szCs w:val="24"/>
          <w:lang w:eastAsia="es-ES"/>
        </w:rPr>
        <w:t xml:space="preserve"> o </w:t>
      </w:r>
      <w:r w:rsidRPr="007933DC">
        <w:rPr>
          <w:rFonts w:ascii="Times New Roman" w:eastAsia="Times New Roman" w:hAnsi="Times New Roman" w:cs="Times New Roman"/>
          <w:i/>
          <w:iCs/>
          <w:sz w:val="24"/>
          <w:szCs w:val="24"/>
          <w:lang w:eastAsia="es-ES"/>
        </w:rPr>
        <w:t xml:space="preserve">Petrus </w:t>
      </w:r>
      <w:proofErr w:type="spellStart"/>
      <w:r w:rsidRPr="007933DC">
        <w:rPr>
          <w:rFonts w:ascii="Times New Roman" w:eastAsia="Times New Roman" w:hAnsi="Times New Roman" w:cs="Times New Roman"/>
          <w:i/>
          <w:iCs/>
          <w:sz w:val="24"/>
          <w:szCs w:val="24"/>
          <w:lang w:eastAsia="es-ES"/>
        </w:rPr>
        <w:t>Romanus</w:t>
      </w:r>
      <w:proofErr w:type="spellEnd"/>
      <w:r w:rsidRPr="007933DC">
        <w:rPr>
          <w:rFonts w:ascii="Times New Roman" w:eastAsia="Times New Roman" w:hAnsi="Times New Roman" w:cs="Times New Roman"/>
          <w:sz w:val="24"/>
          <w:szCs w:val="24"/>
          <w:lang w:eastAsia="es-ES"/>
        </w:rPr>
        <w:t>.</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En un intento de suavizar el tono milenarista del texto, algunos apologetas han sugerido que en realidad </w:t>
      </w:r>
      <w:r w:rsidRPr="007933DC">
        <w:rPr>
          <w:rFonts w:ascii="Times New Roman" w:eastAsia="Times New Roman" w:hAnsi="Times New Roman" w:cs="Times New Roman"/>
          <w:i/>
          <w:iCs/>
          <w:sz w:val="24"/>
          <w:szCs w:val="24"/>
          <w:lang w:eastAsia="es-ES"/>
        </w:rPr>
        <w:t>Pedro el Romano</w:t>
      </w:r>
      <w:r w:rsidRPr="007933DC">
        <w:rPr>
          <w:rFonts w:ascii="Times New Roman" w:eastAsia="Times New Roman" w:hAnsi="Times New Roman" w:cs="Times New Roman"/>
          <w:sz w:val="24"/>
          <w:szCs w:val="24"/>
          <w:lang w:eastAsia="es-ES"/>
        </w:rPr>
        <w:t xml:space="preserve"> es un nombre genérico para todos los papas (en tanto que descendientes del apóstol Pedro) y por tanto no es posible saber cuántos de ellos habrá hasta la Segunda Venida. También hay quien ha propuesto que el acrónimo </w:t>
      </w:r>
      <w:r w:rsidRPr="007933DC">
        <w:rPr>
          <w:rFonts w:ascii="Times New Roman" w:eastAsia="Times New Roman" w:hAnsi="Times New Roman" w:cs="Times New Roman"/>
          <w:i/>
          <w:iCs/>
          <w:sz w:val="24"/>
          <w:szCs w:val="24"/>
          <w:lang w:eastAsia="es-ES"/>
        </w:rPr>
        <w:t>S.R.E.</w:t>
      </w:r>
      <w:r w:rsidRPr="007933DC">
        <w:rPr>
          <w:rFonts w:ascii="Times New Roman" w:eastAsia="Times New Roman" w:hAnsi="Times New Roman" w:cs="Times New Roman"/>
          <w:sz w:val="24"/>
          <w:szCs w:val="24"/>
          <w:lang w:eastAsia="es-ES"/>
        </w:rPr>
        <w:t xml:space="preserve"> no debe usarse en caso genitivo (</w:t>
      </w:r>
      <w:proofErr w:type="spellStart"/>
      <w:r w:rsidRPr="007933DC">
        <w:rPr>
          <w:rFonts w:ascii="Times New Roman" w:eastAsia="Times New Roman" w:hAnsi="Times New Roman" w:cs="Times New Roman"/>
          <w:sz w:val="24"/>
          <w:szCs w:val="24"/>
          <w:lang w:eastAsia="es-ES"/>
        </w:rPr>
        <w:t>Sanctæ</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Romanæ</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Ecclesiæ</w:t>
      </w:r>
      <w:proofErr w:type="spellEnd"/>
      <w:r w:rsidRPr="007933DC">
        <w:rPr>
          <w:rFonts w:ascii="Times New Roman" w:eastAsia="Times New Roman" w:hAnsi="Times New Roman" w:cs="Times New Roman"/>
          <w:sz w:val="24"/>
          <w:szCs w:val="24"/>
          <w:lang w:eastAsia="es-ES"/>
        </w:rPr>
        <w:t>) sino en acusativo (</w:t>
      </w:r>
      <w:proofErr w:type="spellStart"/>
      <w:r w:rsidRPr="007933DC">
        <w:rPr>
          <w:rFonts w:ascii="Times New Roman" w:eastAsia="Times New Roman" w:hAnsi="Times New Roman" w:cs="Times New Roman"/>
          <w:sz w:val="24"/>
          <w:szCs w:val="24"/>
          <w:lang w:eastAsia="es-ES"/>
        </w:rPr>
        <w:t>Sanctam</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Romanam</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Ecclesiam</w:t>
      </w:r>
      <w:proofErr w:type="spellEnd"/>
      <w:r w:rsidRPr="007933DC">
        <w:rPr>
          <w:rFonts w:ascii="Times New Roman" w:eastAsia="Times New Roman" w:hAnsi="Times New Roman" w:cs="Times New Roman"/>
          <w:sz w:val="24"/>
          <w:szCs w:val="24"/>
          <w:lang w:eastAsia="es-ES"/>
        </w:rPr>
        <w:t>). En este caso se abren tres nuevas posibilidades, pues la traducción posible podría ser:</w:t>
      </w:r>
    </w:p>
    <w:p w:rsidR="007A61DF" w:rsidRPr="007933DC" w:rsidRDefault="007A61DF" w:rsidP="007A61D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lastRenderedPageBreak/>
        <w:t>[Este papa] "reinará en la última persecución de la Santa Iglesia Romana"</w:t>
      </w:r>
      <w:r w:rsidRPr="007933DC">
        <w:rPr>
          <w:rFonts w:ascii="Times New Roman" w:eastAsia="Times New Roman" w:hAnsi="Times New Roman" w:cs="Times New Roman"/>
          <w:sz w:val="24"/>
          <w:szCs w:val="24"/>
          <w:lang w:eastAsia="es-ES"/>
        </w:rPr>
        <w:t xml:space="preserve"> (lo que sugeriría un 113º pontífice entre </w:t>
      </w:r>
      <w:r w:rsidRPr="007933DC">
        <w:rPr>
          <w:rFonts w:ascii="Times New Roman" w:eastAsia="Times New Roman" w:hAnsi="Times New Roman" w:cs="Times New Roman"/>
          <w:i/>
          <w:iCs/>
          <w:sz w:val="24"/>
          <w:szCs w:val="24"/>
          <w:lang w:eastAsia="es-ES"/>
        </w:rPr>
        <w:t xml:space="preserve">de gloria </w:t>
      </w:r>
      <w:proofErr w:type="spellStart"/>
      <w:r w:rsidRPr="007933DC">
        <w:rPr>
          <w:rFonts w:ascii="Times New Roman" w:eastAsia="Times New Roman" w:hAnsi="Times New Roman" w:cs="Times New Roman"/>
          <w:i/>
          <w:iCs/>
          <w:sz w:val="24"/>
          <w:szCs w:val="24"/>
          <w:lang w:eastAsia="es-ES"/>
        </w:rPr>
        <w:t>olivæ</w:t>
      </w:r>
      <w:proofErr w:type="spellEnd"/>
      <w:r w:rsidRPr="007933DC">
        <w:rPr>
          <w:rFonts w:ascii="Times New Roman" w:eastAsia="Times New Roman" w:hAnsi="Times New Roman" w:cs="Times New Roman"/>
          <w:sz w:val="24"/>
          <w:szCs w:val="24"/>
          <w:lang w:eastAsia="es-ES"/>
        </w:rPr>
        <w:t xml:space="preserve"> y </w:t>
      </w:r>
      <w:r w:rsidRPr="007933DC">
        <w:rPr>
          <w:rFonts w:ascii="Times New Roman" w:eastAsia="Times New Roman" w:hAnsi="Times New Roman" w:cs="Times New Roman"/>
          <w:i/>
          <w:iCs/>
          <w:sz w:val="24"/>
          <w:szCs w:val="24"/>
          <w:lang w:eastAsia="es-ES"/>
        </w:rPr>
        <w:t xml:space="preserve">Petrus </w:t>
      </w:r>
      <w:proofErr w:type="spellStart"/>
      <w:r w:rsidRPr="007933DC">
        <w:rPr>
          <w:rFonts w:ascii="Times New Roman" w:eastAsia="Times New Roman" w:hAnsi="Times New Roman" w:cs="Times New Roman"/>
          <w:i/>
          <w:iCs/>
          <w:sz w:val="24"/>
          <w:szCs w:val="24"/>
          <w:lang w:eastAsia="es-ES"/>
        </w:rPr>
        <w:t>Romanus</w:t>
      </w:r>
      <w:proofErr w:type="spellEnd"/>
      <w:r w:rsidRPr="007933DC">
        <w:rPr>
          <w:rFonts w:ascii="Times New Roman" w:eastAsia="Times New Roman" w:hAnsi="Times New Roman" w:cs="Times New Roman"/>
          <w:sz w:val="24"/>
          <w:szCs w:val="24"/>
          <w:lang w:eastAsia="es-ES"/>
        </w:rPr>
        <w:t xml:space="preserve">). </w:t>
      </w:r>
    </w:p>
    <w:p w:rsidR="007A61DF" w:rsidRPr="007933DC" w:rsidRDefault="007A61DF" w:rsidP="007A61D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"En la prosecución final, la Santa Iglesia Romana reinará"</w:t>
      </w:r>
      <w:r w:rsidRPr="007933DC">
        <w:rPr>
          <w:rFonts w:ascii="Times New Roman" w:eastAsia="Times New Roman" w:hAnsi="Times New Roman" w:cs="Times New Roman"/>
          <w:sz w:val="24"/>
          <w:szCs w:val="24"/>
          <w:lang w:eastAsia="es-ES"/>
        </w:rPr>
        <w:t xml:space="preserve"> (sin aclarar durante qué pontificado), e incluso: </w:t>
      </w:r>
    </w:p>
    <w:p w:rsidR="007A61DF" w:rsidRPr="007933DC" w:rsidRDefault="007A61DF" w:rsidP="007A61DF">
      <w:pPr>
        <w:numPr>
          <w:ilvl w:val="0"/>
          <w:numId w:val="6"/>
        </w:num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i/>
          <w:iCs/>
          <w:sz w:val="24"/>
          <w:szCs w:val="24"/>
          <w:lang w:eastAsia="es-ES"/>
        </w:rPr>
        <w:t>"A continuación, reinará la Santa Iglesia Romana perseguida de forma extrema".</w:t>
      </w:r>
      <w:r w:rsidRPr="007933DC">
        <w:rPr>
          <w:rFonts w:ascii="Times New Roman" w:eastAsia="Times New Roman" w:hAnsi="Times New Roman" w:cs="Times New Roman"/>
          <w:sz w:val="24"/>
          <w:szCs w:val="24"/>
          <w:lang w:eastAsia="es-ES"/>
        </w:rPr>
        <w:t xml:space="preserve">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Estas dudas no han obstado para que la Profecía de los Papas —que ya la tradición consideraba como "la lista de Papas desde la muerte de San Malaquías hasta el </w:t>
      </w:r>
      <w:hyperlink r:id="rId166" w:tooltip="Escatología (religión)" w:history="1">
        <w:r w:rsidRPr="007933DC">
          <w:rPr>
            <w:rFonts w:ascii="Times New Roman" w:eastAsia="Times New Roman" w:hAnsi="Times New Roman" w:cs="Times New Roman"/>
            <w:sz w:val="24"/>
            <w:szCs w:val="24"/>
            <w:lang w:eastAsia="es-ES"/>
          </w:rPr>
          <w:t>fin del mundo</w:t>
        </w:r>
      </w:hyperlink>
      <w:r w:rsidRPr="007933DC">
        <w:rPr>
          <w:rFonts w:ascii="Times New Roman" w:eastAsia="Times New Roman" w:hAnsi="Times New Roman" w:cs="Times New Roman"/>
          <w:sz w:val="24"/>
          <w:szCs w:val="24"/>
          <w:lang w:eastAsia="es-ES"/>
        </w:rPr>
        <w:t>"— se transforme en una profecía abiertamente apocalíptica a los ojos de la sociedad. Gente de todas las naciones se interesan por ella, puesto que la llegada del Anticristo, la Segunda Venida de Cristo y el fin de los tiempos que conocemos se hallaría próximo.</w:t>
      </w:r>
    </w:p>
    <w:p w:rsidR="007A61DF" w:rsidRPr="007933DC" w:rsidRDefault="007A61DF" w:rsidP="007A61DF">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bookmarkStart w:id="5" w:name="Canonicidad_de_los_textos"/>
      <w:bookmarkEnd w:id="5"/>
      <w:proofErr w:type="spellStart"/>
      <w:r w:rsidRPr="007933DC">
        <w:rPr>
          <w:rFonts w:ascii="Times New Roman" w:eastAsia="Times New Roman" w:hAnsi="Times New Roman" w:cs="Times New Roman"/>
          <w:b/>
          <w:bCs/>
          <w:sz w:val="36"/>
          <w:szCs w:val="36"/>
          <w:lang w:eastAsia="es-ES"/>
        </w:rPr>
        <w:t>Canonicidad</w:t>
      </w:r>
      <w:proofErr w:type="spellEnd"/>
      <w:r w:rsidRPr="007933DC">
        <w:rPr>
          <w:rFonts w:ascii="Times New Roman" w:eastAsia="Times New Roman" w:hAnsi="Times New Roman" w:cs="Times New Roman"/>
          <w:b/>
          <w:bCs/>
          <w:sz w:val="36"/>
          <w:szCs w:val="36"/>
          <w:lang w:eastAsia="es-ES"/>
        </w:rPr>
        <w:t xml:space="preserve"> de los textos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El último texto que la </w:t>
      </w:r>
      <w:hyperlink r:id="rId167" w:tooltip="Iglesia Católica" w:history="1">
        <w:r w:rsidRPr="007933DC">
          <w:rPr>
            <w:rFonts w:ascii="Times New Roman" w:eastAsia="Times New Roman" w:hAnsi="Times New Roman" w:cs="Times New Roman"/>
            <w:sz w:val="24"/>
            <w:szCs w:val="24"/>
            <w:lang w:eastAsia="es-ES"/>
          </w:rPr>
          <w:t>Iglesia Católica</w:t>
        </w:r>
      </w:hyperlink>
      <w:r w:rsidRPr="007933DC">
        <w:rPr>
          <w:rFonts w:ascii="Times New Roman" w:eastAsia="Times New Roman" w:hAnsi="Times New Roman" w:cs="Times New Roman"/>
          <w:sz w:val="24"/>
          <w:szCs w:val="24"/>
          <w:lang w:eastAsia="es-ES"/>
        </w:rPr>
        <w:t xml:space="preserve"> declara oficialmente como inspirado por </w:t>
      </w:r>
      <w:hyperlink r:id="rId168" w:tooltip="Dios" w:history="1">
        <w:r w:rsidRPr="007933DC">
          <w:rPr>
            <w:rFonts w:ascii="Times New Roman" w:eastAsia="Times New Roman" w:hAnsi="Times New Roman" w:cs="Times New Roman"/>
            <w:sz w:val="24"/>
            <w:szCs w:val="24"/>
            <w:lang w:eastAsia="es-ES"/>
          </w:rPr>
          <w:t>Dios</w:t>
        </w:r>
      </w:hyperlink>
      <w:r w:rsidRPr="007933DC">
        <w:rPr>
          <w:rFonts w:ascii="Times New Roman" w:eastAsia="Times New Roman" w:hAnsi="Times New Roman" w:cs="Times New Roman"/>
          <w:sz w:val="24"/>
          <w:szCs w:val="24"/>
          <w:lang w:eastAsia="es-ES"/>
        </w:rPr>
        <w:t xml:space="preserve"> es el </w:t>
      </w:r>
      <w:hyperlink r:id="rId169" w:tooltip="Apocalipsis" w:history="1">
        <w:r w:rsidRPr="007933DC">
          <w:rPr>
            <w:rFonts w:ascii="Times New Roman" w:eastAsia="Times New Roman" w:hAnsi="Times New Roman" w:cs="Times New Roman"/>
            <w:sz w:val="24"/>
            <w:szCs w:val="24"/>
            <w:lang w:eastAsia="es-ES"/>
          </w:rPr>
          <w:t>Apocalipsis</w:t>
        </w:r>
      </w:hyperlink>
      <w:r w:rsidRPr="007933DC">
        <w:rPr>
          <w:rFonts w:ascii="Times New Roman" w:eastAsia="Times New Roman" w:hAnsi="Times New Roman" w:cs="Times New Roman"/>
          <w:sz w:val="24"/>
          <w:szCs w:val="24"/>
          <w:lang w:eastAsia="es-ES"/>
        </w:rPr>
        <w:t xml:space="preserve"> de </w:t>
      </w:r>
      <w:hyperlink r:id="rId170" w:tooltip="San Juan" w:history="1">
        <w:r w:rsidRPr="007933DC">
          <w:rPr>
            <w:rFonts w:ascii="Times New Roman" w:eastAsia="Times New Roman" w:hAnsi="Times New Roman" w:cs="Times New Roman"/>
            <w:sz w:val="24"/>
            <w:szCs w:val="24"/>
            <w:lang w:eastAsia="es-ES"/>
          </w:rPr>
          <w:t>San Juan</w:t>
        </w:r>
      </w:hyperlink>
      <w:r w:rsidRPr="007933DC">
        <w:rPr>
          <w:rFonts w:ascii="Times New Roman" w:eastAsia="Times New Roman" w:hAnsi="Times New Roman" w:cs="Times New Roman"/>
          <w:sz w:val="24"/>
          <w:szCs w:val="24"/>
          <w:lang w:eastAsia="es-ES"/>
        </w:rPr>
        <w:t xml:space="preserve">. No obstante, numerosos </w:t>
      </w:r>
      <w:hyperlink r:id="rId171" w:tooltip="Santo" w:history="1">
        <w:r w:rsidRPr="007933DC">
          <w:rPr>
            <w:rFonts w:ascii="Times New Roman" w:eastAsia="Times New Roman" w:hAnsi="Times New Roman" w:cs="Times New Roman"/>
            <w:sz w:val="24"/>
            <w:szCs w:val="24"/>
            <w:lang w:eastAsia="es-ES"/>
          </w:rPr>
          <w:t>santos</w:t>
        </w:r>
      </w:hyperlink>
      <w:r w:rsidRPr="007933DC">
        <w:rPr>
          <w:rFonts w:ascii="Times New Roman" w:eastAsia="Times New Roman" w:hAnsi="Times New Roman" w:cs="Times New Roman"/>
          <w:sz w:val="24"/>
          <w:szCs w:val="24"/>
          <w:lang w:eastAsia="es-ES"/>
        </w:rPr>
        <w:t xml:space="preserve"> católicos como San Malaquías han tenido visiones proféticas después de este escrito. La Iglesia Católica no ha afirmado ni ha apoyado la veracidad de estas profecías, pero no ha expresado ninguna prohibición pública a sus seguidores a la hora de creer en estas revelaciones o no.</w:t>
      </w:r>
    </w:p>
    <w:p w:rsidR="007A61DF" w:rsidRPr="007933DC" w:rsidRDefault="007A61DF" w:rsidP="007A61DF">
      <w:pPr>
        <w:spacing w:before="100" w:beforeAutospacing="1" w:after="100" w:afterAutospacing="1" w:line="240" w:lineRule="auto"/>
        <w:outlineLvl w:val="1"/>
        <w:rPr>
          <w:rFonts w:ascii="Times New Roman" w:eastAsia="Times New Roman" w:hAnsi="Times New Roman" w:cs="Times New Roman"/>
          <w:b/>
          <w:bCs/>
          <w:sz w:val="36"/>
          <w:szCs w:val="36"/>
          <w:lang w:eastAsia="es-ES"/>
        </w:rPr>
      </w:pPr>
      <w:bookmarkStart w:id="6" w:name="Posible_fraude"/>
      <w:bookmarkEnd w:id="6"/>
      <w:r w:rsidRPr="007933DC">
        <w:rPr>
          <w:rFonts w:ascii="Times New Roman" w:eastAsia="Times New Roman" w:hAnsi="Times New Roman" w:cs="Times New Roman"/>
          <w:b/>
          <w:bCs/>
          <w:sz w:val="36"/>
          <w:szCs w:val="36"/>
          <w:lang w:eastAsia="es-ES"/>
        </w:rPr>
        <w:t xml:space="preserve">Posible fraude </w:t>
      </w:r>
    </w:p>
    <w:p w:rsidR="007A61DF" w:rsidRPr="007933DC" w:rsidRDefault="007A61DF" w:rsidP="007A61DF">
      <w:pPr>
        <w:spacing w:before="100" w:beforeAutospacing="1" w:after="100" w:afterAutospacing="1" w:line="240" w:lineRule="auto"/>
        <w:rPr>
          <w:rFonts w:ascii="Times New Roman" w:eastAsia="Times New Roman" w:hAnsi="Times New Roman" w:cs="Times New Roman"/>
          <w:sz w:val="24"/>
          <w:szCs w:val="24"/>
          <w:lang w:eastAsia="es-ES"/>
        </w:rPr>
      </w:pPr>
      <w:r w:rsidRPr="007933DC">
        <w:rPr>
          <w:rFonts w:ascii="Times New Roman" w:eastAsia="Times New Roman" w:hAnsi="Times New Roman" w:cs="Times New Roman"/>
          <w:sz w:val="24"/>
          <w:szCs w:val="24"/>
          <w:lang w:eastAsia="es-ES"/>
        </w:rPr>
        <w:t xml:space="preserve">El erudito español </w:t>
      </w:r>
      <w:hyperlink r:id="rId172" w:tooltip="Benito Jerónimo Feijoo" w:history="1">
        <w:r w:rsidRPr="007933DC">
          <w:rPr>
            <w:rFonts w:ascii="Times New Roman" w:eastAsia="Times New Roman" w:hAnsi="Times New Roman" w:cs="Times New Roman"/>
            <w:sz w:val="24"/>
            <w:szCs w:val="24"/>
            <w:lang w:eastAsia="es-ES"/>
          </w:rPr>
          <w:t>Benito Jerónimo Feijoo</w:t>
        </w:r>
      </w:hyperlink>
      <w:r w:rsidRPr="007933DC">
        <w:rPr>
          <w:rFonts w:ascii="Times New Roman" w:eastAsia="Times New Roman" w:hAnsi="Times New Roman" w:cs="Times New Roman"/>
          <w:sz w:val="24"/>
          <w:szCs w:val="24"/>
          <w:lang w:eastAsia="es-ES"/>
        </w:rPr>
        <w:t xml:space="preserve"> anota en su </w:t>
      </w:r>
      <w:r w:rsidRPr="007933DC">
        <w:rPr>
          <w:rFonts w:ascii="Times New Roman" w:eastAsia="Times New Roman" w:hAnsi="Times New Roman" w:cs="Times New Roman"/>
          <w:i/>
          <w:iCs/>
          <w:sz w:val="24"/>
          <w:szCs w:val="24"/>
          <w:lang w:eastAsia="es-ES"/>
        </w:rPr>
        <w:t>Teatro Crítico Universal</w:t>
      </w:r>
      <w:r w:rsidRPr="007933DC">
        <w:rPr>
          <w:rFonts w:ascii="Times New Roman" w:eastAsia="Times New Roman" w:hAnsi="Times New Roman" w:cs="Times New Roman"/>
          <w:sz w:val="24"/>
          <w:szCs w:val="24"/>
          <w:lang w:eastAsia="es-ES"/>
        </w:rPr>
        <w:t xml:space="preserve">, Tomo II, VI, Profecías supuestas, numerales 37, 38 y 39 que la profecía es apócrifa, que le fue entregada a Alfonso Chacón y que sólo tiene precisión hasta Urbano VII, lo que muestra el fraude. Para el jesuita </w:t>
      </w:r>
      <w:hyperlink r:id="rId173" w:tooltip="Claude-Francois Menestrier" w:history="1">
        <w:r w:rsidRPr="007933DC">
          <w:rPr>
            <w:rFonts w:ascii="Times New Roman" w:eastAsia="Times New Roman" w:hAnsi="Times New Roman" w:cs="Times New Roman"/>
            <w:sz w:val="24"/>
            <w:szCs w:val="24"/>
            <w:lang w:eastAsia="es-ES"/>
          </w:rPr>
          <w:t>Claude-</w:t>
        </w:r>
        <w:proofErr w:type="spellStart"/>
        <w:r w:rsidRPr="007933DC">
          <w:rPr>
            <w:rFonts w:ascii="Times New Roman" w:eastAsia="Times New Roman" w:hAnsi="Times New Roman" w:cs="Times New Roman"/>
            <w:sz w:val="24"/>
            <w:szCs w:val="24"/>
            <w:lang w:eastAsia="es-ES"/>
          </w:rPr>
          <w:t>Francois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Menestrier</w:t>
        </w:r>
        <w:proofErr w:type="spellEnd"/>
      </w:hyperlink>
      <w:r w:rsidRPr="007933DC">
        <w:rPr>
          <w:rFonts w:ascii="Times New Roman" w:eastAsia="Times New Roman" w:hAnsi="Times New Roman" w:cs="Times New Roman"/>
          <w:sz w:val="24"/>
          <w:szCs w:val="24"/>
          <w:lang w:eastAsia="es-ES"/>
        </w:rPr>
        <w:t xml:space="preserve"> estas profecías fueron fabricadas para propiciar la candidatura a Papa de </w:t>
      </w:r>
      <w:hyperlink r:id="rId174" w:tooltip="Girolamo Simoncelli (aún no redactado)" w:history="1">
        <w:proofErr w:type="spellStart"/>
        <w:r w:rsidRPr="007933DC">
          <w:rPr>
            <w:rFonts w:ascii="Times New Roman" w:eastAsia="Times New Roman" w:hAnsi="Times New Roman" w:cs="Times New Roman"/>
            <w:sz w:val="24"/>
            <w:szCs w:val="24"/>
            <w:lang w:eastAsia="es-ES"/>
          </w:rPr>
          <w:t>Girolamo</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Simoncelli</w:t>
        </w:r>
        <w:proofErr w:type="spellEnd"/>
      </w:hyperlink>
      <w:r w:rsidRPr="007933DC">
        <w:rPr>
          <w:rFonts w:ascii="Times New Roman" w:eastAsia="Times New Roman" w:hAnsi="Times New Roman" w:cs="Times New Roman"/>
          <w:sz w:val="24"/>
          <w:szCs w:val="24"/>
          <w:lang w:eastAsia="es-ES"/>
        </w:rPr>
        <w:t xml:space="preserve">, cardenal de </w:t>
      </w:r>
      <w:hyperlink r:id="rId175" w:tooltip="Orvieto" w:history="1">
        <w:proofErr w:type="spellStart"/>
        <w:r w:rsidRPr="007933DC">
          <w:rPr>
            <w:rFonts w:ascii="Times New Roman" w:eastAsia="Times New Roman" w:hAnsi="Times New Roman" w:cs="Times New Roman"/>
            <w:sz w:val="24"/>
            <w:szCs w:val="24"/>
            <w:lang w:eastAsia="es-ES"/>
          </w:rPr>
          <w:t>Orvieto</w:t>
        </w:r>
        <w:proofErr w:type="spellEnd"/>
      </w:hyperlink>
      <w:r w:rsidRPr="007933DC">
        <w:rPr>
          <w:rFonts w:ascii="Times New Roman" w:eastAsia="Times New Roman" w:hAnsi="Times New Roman" w:cs="Times New Roman"/>
          <w:sz w:val="24"/>
          <w:szCs w:val="24"/>
          <w:lang w:eastAsia="es-ES"/>
        </w:rPr>
        <w:t xml:space="preserve"> en 1590 para suceder a </w:t>
      </w:r>
      <w:hyperlink r:id="rId176" w:tooltip="Urbano VII" w:history="1">
        <w:r w:rsidRPr="007933DC">
          <w:rPr>
            <w:rFonts w:ascii="Times New Roman" w:eastAsia="Times New Roman" w:hAnsi="Times New Roman" w:cs="Times New Roman"/>
            <w:sz w:val="24"/>
            <w:szCs w:val="24"/>
            <w:lang w:eastAsia="es-ES"/>
          </w:rPr>
          <w:t>Urbano VII</w:t>
        </w:r>
      </w:hyperlink>
      <w:r w:rsidRPr="007933DC">
        <w:rPr>
          <w:rFonts w:ascii="Times New Roman" w:eastAsia="Times New Roman" w:hAnsi="Times New Roman" w:cs="Times New Roman"/>
          <w:sz w:val="24"/>
          <w:szCs w:val="24"/>
          <w:lang w:eastAsia="es-ES"/>
        </w:rPr>
        <w:t xml:space="preserve">. También el historiador español José Luis Calvo confirma que hasta ese Papa los lemas calzan muy bien con los Papas y a partir de esa fecha hay que hacer esfuerzos para que coincidan. Lo más probable es que la profecía haya sido hecha por alguien que utilizó el prestigio del erudito y </w:t>
      </w:r>
      <w:proofErr w:type="spellStart"/>
      <w:r w:rsidRPr="007933DC">
        <w:rPr>
          <w:rFonts w:ascii="Times New Roman" w:eastAsia="Times New Roman" w:hAnsi="Times New Roman" w:cs="Times New Roman"/>
          <w:sz w:val="24"/>
          <w:szCs w:val="24"/>
          <w:lang w:eastAsia="es-ES"/>
        </w:rPr>
        <w:t>arquéologo</w:t>
      </w:r>
      <w:proofErr w:type="spellEnd"/>
      <w:r w:rsidRPr="007933DC">
        <w:rPr>
          <w:rFonts w:ascii="Times New Roman" w:eastAsia="Times New Roman" w:hAnsi="Times New Roman" w:cs="Times New Roman"/>
          <w:sz w:val="24"/>
          <w:szCs w:val="24"/>
          <w:lang w:eastAsia="es-ES"/>
        </w:rPr>
        <w:t xml:space="preserve"> dominico </w:t>
      </w:r>
      <w:hyperlink r:id="rId177" w:tooltip="Alfonso Chacón" w:history="1">
        <w:r w:rsidRPr="007933DC">
          <w:rPr>
            <w:rFonts w:ascii="Times New Roman" w:eastAsia="Times New Roman" w:hAnsi="Times New Roman" w:cs="Times New Roman"/>
            <w:sz w:val="24"/>
            <w:szCs w:val="24"/>
            <w:lang w:eastAsia="es-ES"/>
          </w:rPr>
          <w:t>Alfonso Chacón</w:t>
        </w:r>
      </w:hyperlink>
      <w:r w:rsidRPr="007933DC">
        <w:rPr>
          <w:rFonts w:ascii="Times New Roman" w:eastAsia="Times New Roman" w:hAnsi="Times New Roman" w:cs="Times New Roman"/>
          <w:sz w:val="24"/>
          <w:szCs w:val="24"/>
          <w:lang w:eastAsia="es-ES"/>
        </w:rPr>
        <w:t xml:space="preserve"> o </w:t>
      </w:r>
      <w:proofErr w:type="spellStart"/>
      <w:r w:rsidRPr="007933DC">
        <w:rPr>
          <w:rFonts w:ascii="Times New Roman" w:eastAsia="Times New Roman" w:hAnsi="Times New Roman" w:cs="Times New Roman"/>
          <w:sz w:val="24"/>
          <w:szCs w:val="24"/>
          <w:lang w:eastAsia="es-ES"/>
        </w:rPr>
        <w:t>Alphonsus</w:t>
      </w:r>
      <w:proofErr w:type="spellEnd"/>
      <w:r w:rsidRPr="007933DC">
        <w:rPr>
          <w:rFonts w:ascii="Times New Roman" w:eastAsia="Times New Roman" w:hAnsi="Times New Roman" w:cs="Times New Roman"/>
          <w:sz w:val="24"/>
          <w:szCs w:val="24"/>
          <w:lang w:eastAsia="es-ES"/>
        </w:rPr>
        <w:t xml:space="preserve"> </w:t>
      </w:r>
      <w:proofErr w:type="spellStart"/>
      <w:r w:rsidRPr="007933DC">
        <w:rPr>
          <w:rFonts w:ascii="Times New Roman" w:eastAsia="Times New Roman" w:hAnsi="Times New Roman" w:cs="Times New Roman"/>
          <w:sz w:val="24"/>
          <w:szCs w:val="24"/>
          <w:lang w:eastAsia="es-ES"/>
        </w:rPr>
        <w:t>Ciacconus</w:t>
      </w:r>
      <w:proofErr w:type="spellEnd"/>
      <w:r w:rsidRPr="007933DC">
        <w:rPr>
          <w:rFonts w:ascii="Times New Roman" w:eastAsia="Times New Roman" w:hAnsi="Times New Roman" w:cs="Times New Roman"/>
          <w:sz w:val="24"/>
          <w:szCs w:val="24"/>
          <w:lang w:eastAsia="es-ES"/>
        </w:rPr>
        <w:t xml:space="preserve"> quien comentó los lemas en el texto de 1595 hasta Urbano VII.</w:t>
      </w:r>
    </w:p>
    <w:p w:rsidR="00733D3D" w:rsidRPr="007933DC" w:rsidRDefault="00733D3D"/>
    <w:p w:rsidR="007A61DF" w:rsidRPr="007933DC" w:rsidRDefault="007A61DF"/>
    <w:p w:rsidR="007A61DF" w:rsidRPr="007933DC" w:rsidRDefault="007A61DF" w:rsidP="007A61DF">
      <w:pPr>
        <w:pStyle w:val="NormalWeb"/>
      </w:pPr>
      <w:r w:rsidRPr="007933DC">
        <w:rPr>
          <w:rFonts w:ascii="Arial" w:hAnsi="Arial" w:cs="Arial"/>
          <w:b/>
          <w:bCs/>
          <w:sz w:val="27"/>
          <w:szCs w:val="27"/>
        </w:rPr>
        <w:t>San Malaquías y sus profecías</w:t>
      </w:r>
    </w:p>
    <w:p w:rsidR="007A61DF" w:rsidRPr="007933DC" w:rsidRDefault="007A61DF" w:rsidP="007A61DF">
      <w:pPr>
        <w:pStyle w:val="NormalWeb"/>
      </w:pPr>
      <w:proofErr w:type="spellStart"/>
      <w:r w:rsidRPr="007933DC">
        <w:rPr>
          <w:rFonts w:ascii="Arial" w:hAnsi="Arial" w:cs="Arial"/>
          <w:b/>
          <w:bCs/>
          <w:sz w:val="20"/>
          <w:szCs w:val="20"/>
        </w:rPr>
        <w:t>Etim</w:t>
      </w:r>
      <w:proofErr w:type="spellEnd"/>
      <w:r w:rsidRPr="007933DC">
        <w:rPr>
          <w:rFonts w:ascii="Arial" w:hAnsi="Arial" w:cs="Arial"/>
          <w:b/>
          <w:bCs/>
          <w:sz w:val="20"/>
          <w:szCs w:val="20"/>
        </w:rPr>
        <w:t>.: </w:t>
      </w:r>
      <w:r w:rsidRPr="007933DC">
        <w:rPr>
          <w:rFonts w:ascii="Arial" w:hAnsi="Arial" w:cs="Arial"/>
          <w:sz w:val="20"/>
          <w:szCs w:val="20"/>
        </w:rPr>
        <w:t xml:space="preserve"> </w:t>
      </w:r>
      <w:r w:rsidRPr="007933DC">
        <w:rPr>
          <w:rFonts w:ascii="Arial" w:hAnsi="Arial" w:cs="Arial"/>
          <w:b/>
          <w:bCs/>
          <w:sz w:val="20"/>
          <w:szCs w:val="20"/>
        </w:rPr>
        <w:t>"Malaquías" significa "ángel del Señor"</w:t>
      </w:r>
      <w:r w:rsidRPr="007933DC">
        <w:rPr>
          <w:rFonts w:ascii="Arial" w:hAnsi="Arial" w:cs="Arial"/>
          <w:b/>
          <w:bCs/>
          <w:sz w:val="20"/>
          <w:szCs w:val="20"/>
        </w:rPr>
        <w:br/>
        <w:t>Fiesta: 3 de noviembre</w:t>
      </w:r>
    </w:p>
    <w:p w:rsidR="007A61DF" w:rsidRPr="007933DC" w:rsidRDefault="007A61DF" w:rsidP="007A61DF">
      <w:pPr>
        <w:pStyle w:val="NormalWeb"/>
      </w:pPr>
      <w:r w:rsidRPr="007933DC">
        <w:rPr>
          <w:rFonts w:ascii="Arial" w:hAnsi="Arial" w:cs="Arial"/>
          <w:sz w:val="20"/>
          <w:szCs w:val="20"/>
        </w:rPr>
        <w:t xml:space="preserve">Nació en </w:t>
      </w:r>
      <w:proofErr w:type="spellStart"/>
      <w:r w:rsidRPr="007933DC">
        <w:rPr>
          <w:rFonts w:ascii="Arial" w:hAnsi="Arial" w:cs="Arial"/>
          <w:sz w:val="20"/>
          <w:szCs w:val="20"/>
        </w:rPr>
        <w:t>Armagh</w:t>
      </w:r>
      <w:proofErr w:type="spellEnd"/>
      <w:r w:rsidRPr="007933DC">
        <w:rPr>
          <w:rFonts w:ascii="Arial" w:hAnsi="Arial" w:cs="Arial"/>
          <w:sz w:val="20"/>
          <w:szCs w:val="20"/>
        </w:rPr>
        <w:t xml:space="preserve">, Irlanda, en 1094 en la familia </w:t>
      </w:r>
      <w:proofErr w:type="spellStart"/>
      <w:r w:rsidRPr="007933DC">
        <w:rPr>
          <w:rFonts w:ascii="Arial" w:hAnsi="Arial" w:cs="Arial"/>
          <w:sz w:val="20"/>
          <w:szCs w:val="20"/>
        </w:rPr>
        <w:t>O'Morgair</w:t>
      </w:r>
      <w:proofErr w:type="spellEnd"/>
      <w:r w:rsidRPr="007933DC">
        <w:rPr>
          <w:rFonts w:ascii="Arial" w:hAnsi="Arial" w:cs="Arial"/>
          <w:sz w:val="20"/>
          <w:szCs w:val="20"/>
        </w:rPr>
        <w:t xml:space="preserve">, según San Bernardo de la nobleza. Fue bautizado con el nombre de </w:t>
      </w:r>
      <w:proofErr w:type="spellStart"/>
      <w:r w:rsidRPr="007933DC">
        <w:rPr>
          <w:rFonts w:ascii="Arial" w:hAnsi="Arial" w:cs="Arial"/>
          <w:sz w:val="20"/>
          <w:szCs w:val="20"/>
        </w:rPr>
        <w:t>Maelmhaedhoc</w:t>
      </w:r>
      <w:proofErr w:type="spellEnd"/>
      <w:r w:rsidRPr="007933DC">
        <w:rPr>
          <w:rFonts w:ascii="Arial" w:hAnsi="Arial" w:cs="Arial"/>
          <w:sz w:val="20"/>
          <w:szCs w:val="20"/>
        </w:rPr>
        <w:t xml:space="preserve"> (latinizado como Malaquías). Fue educado por </w:t>
      </w:r>
      <w:proofErr w:type="spellStart"/>
      <w:r w:rsidRPr="007933DC">
        <w:rPr>
          <w:rFonts w:ascii="Arial" w:hAnsi="Arial" w:cs="Arial"/>
          <w:sz w:val="20"/>
          <w:szCs w:val="20"/>
        </w:rPr>
        <w:t>Imhar</w:t>
      </w:r>
      <w:proofErr w:type="spellEnd"/>
      <w:r w:rsidRPr="007933DC">
        <w:rPr>
          <w:rFonts w:ascii="Arial" w:hAnsi="Arial" w:cs="Arial"/>
          <w:sz w:val="20"/>
          <w:szCs w:val="20"/>
        </w:rPr>
        <w:t xml:space="preserve"> </w:t>
      </w:r>
      <w:proofErr w:type="spellStart"/>
      <w:r w:rsidRPr="007933DC">
        <w:rPr>
          <w:rFonts w:ascii="Arial" w:hAnsi="Arial" w:cs="Arial"/>
          <w:sz w:val="20"/>
          <w:szCs w:val="20"/>
        </w:rPr>
        <w:t>O'Hagan</w:t>
      </w:r>
      <w:proofErr w:type="spellEnd"/>
      <w:r w:rsidRPr="007933DC">
        <w:rPr>
          <w:rFonts w:ascii="Arial" w:hAnsi="Arial" w:cs="Arial"/>
          <w:sz w:val="20"/>
          <w:szCs w:val="20"/>
        </w:rPr>
        <w:t xml:space="preserve"> y después por el </w:t>
      </w:r>
      <w:proofErr w:type="spellStart"/>
      <w:r w:rsidRPr="007933DC">
        <w:rPr>
          <w:rFonts w:ascii="Arial" w:hAnsi="Arial" w:cs="Arial"/>
          <w:sz w:val="20"/>
          <w:szCs w:val="20"/>
        </w:rPr>
        <w:t>Abbad</w:t>
      </w:r>
      <w:proofErr w:type="spellEnd"/>
      <w:r w:rsidRPr="007933DC">
        <w:rPr>
          <w:rFonts w:ascii="Arial" w:hAnsi="Arial" w:cs="Arial"/>
          <w:sz w:val="20"/>
          <w:szCs w:val="20"/>
        </w:rPr>
        <w:t xml:space="preserve"> </w:t>
      </w:r>
      <w:proofErr w:type="spellStart"/>
      <w:r w:rsidRPr="007933DC">
        <w:rPr>
          <w:rFonts w:ascii="Arial" w:hAnsi="Arial" w:cs="Arial"/>
          <w:sz w:val="20"/>
          <w:szCs w:val="20"/>
        </w:rPr>
        <w:t>Armagh</w:t>
      </w:r>
      <w:proofErr w:type="spellEnd"/>
      <w:r w:rsidRPr="007933DC">
        <w:rPr>
          <w:rFonts w:ascii="Arial" w:hAnsi="Arial" w:cs="Arial"/>
          <w:sz w:val="20"/>
          <w:szCs w:val="20"/>
        </w:rPr>
        <w:t xml:space="preserve">. Fue ordenado sacerdote por St. </w:t>
      </w:r>
      <w:proofErr w:type="spellStart"/>
      <w:r w:rsidRPr="007933DC">
        <w:rPr>
          <w:rFonts w:ascii="Arial" w:hAnsi="Arial" w:cs="Arial"/>
          <w:sz w:val="20"/>
          <w:szCs w:val="20"/>
        </w:rPr>
        <w:t>Cellach</w:t>
      </w:r>
      <w:proofErr w:type="spellEnd"/>
      <w:r w:rsidRPr="007933DC">
        <w:rPr>
          <w:rFonts w:ascii="Arial" w:hAnsi="Arial" w:cs="Arial"/>
          <w:sz w:val="20"/>
          <w:szCs w:val="20"/>
        </w:rPr>
        <w:t xml:space="preserve"> (</w:t>
      </w:r>
      <w:proofErr w:type="spellStart"/>
      <w:r w:rsidRPr="007933DC">
        <w:rPr>
          <w:rFonts w:ascii="Arial" w:hAnsi="Arial" w:cs="Arial"/>
          <w:sz w:val="20"/>
          <w:szCs w:val="20"/>
        </w:rPr>
        <w:t>Celsus</w:t>
      </w:r>
      <w:proofErr w:type="spellEnd"/>
      <w:r w:rsidRPr="007933DC">
        <w:rPr>
          <w:rFonts w:ascii="Arial" w:hAnsi="Arial" w:cs="Arial"/>
          <w:sz w:val="20"/>
          <w:szCs w:val="20"/>
        </w:rPr>
        <w:t>) en 1119. </w:t>
      </w:r>
    </w:p>
    <w:p w:rsidR="007A61DF" w:rsidRPr="007933DC" w:rsidRDefault="007A61DF" w:rsidP="007A61DF">
      <w:pPr>
        <w:pStyle w:val="NormalWeb"/>
      </w:pPr>
      <w:r w:rsidRPr="007933DC">
        <w:rPr>
          <w:rFonts w:ascii="Arial" w:hAnsi="Arial" w:cs="Arial"/>
          <w:sz w:val="20"/>
          <w:szCs w:val="20"/>
        </w:rPr>
        <w:lastRenderedPageBreak/>
        <w:t xml:space="preserve">Después de su ordenación continuó sus estudios de liturgia y teología en </w:t>
      </w:r>
      <w:proofErr w:type="spellStart"/>
      <w:r w:rsidRPr="007933DC">
        <w:rPr>
          <w:rFonts w:ascii="Arial" w:hAnsi="Arial" w:cs="Arial"/>
          <w:sz w:val="20"/>
          <w:szCs w:val="20"/>
        </w:rPr>
        <w:t>Lismore</w:t>
      </w:r>
      <w:proofErr w:type="spellEnd"/>
      <w:r w:rsidRPr="007933DC">
        <w:rPr>
          <w:rFonts w:ascii="Arial" w:hAnsi="Arial" w:cs="Arial"/>
          <w:sz w:val="20"/>
          <w:szCs w:val="20"/>
        </w:rPr>
        <w:t xml:space="preserve">, San </w:t>
      </w:r>
      <w:proofErr w:type="spellStart"/>
      <w:r w:rsidRPr="007933DC">
        <w:rPr>
          <w:rFonts w:ascii="Arial" w:hAnsi="Arial" w:cs="Arial"/>
          <w:sz w:val="20"/>
          <w:szCs w:val="20"/>
        </w:rPr>
        <w:t>Malchus</w:t>
      </w:r>
      <w:proofErr w:type="spellEnd"/>
      <w:r w:rsidRPr="007933DC">
        <w:rPr>
          <w:rFonts w:ascii="Arial" w:hAnsi="Arial" w:cs="Arial"/>
          <w:sz w:val="20"/>
          <w:szCs w:val="20"/>
        </w:rPr>
        <w:t xml:space="preserve">. En 1123 fue elegido abad de Bangor y un año </w:t>
      </w:r>
      <w:proofErr w:type="spellStart"/>
      <w:r w:rsidRPr="007933DC">
        <w:rPr>
          <w:rFonts w:ascii="Arial" w:hAnsi="Arial" w:cs="Arial"/>
          <w:sz w:val="20"/>
          <w:szCs w:val="20"/>
        </w:rPr>
        <w:t>mas</w:t>
      </w:r>
      <w:proofErr w:type="spellEnd"/>
      <w:r w:rsidRPr="007933DC">
        <w:rPr>
          <w:rFonts w:ascii="Arial" w:hAnsi="Arial" w:cs="Arial"/>
          <w:sz w:val="20"/>
          <w:szCs w:val="20"/>
        </w:rPr>
        <w:t xml:space="preserve"> tarde fue consagrado obispo de </w:t>
      </w:r>
      <w:proofErr w:type="spellStart"/>
      <w:r w:rsidRPr="007933DC">
        <w:rPr>
          <w:rFonts w:ascii="Arial" w:hAnsi="Arial" w:cs="Arial"/>
          <w:sz w:val="20"/>
          <w:szCs w:val="20"/>
        </w:rPr>
        <w:t>Connor</w:t>
      </w:r>
      <w:proofErr w:type="spellEnd"/>
      <w:r w:rsidRPr="007933DC">
        <w:rPr>
          <w:rFonts w:ascii="Arial" w:hAnsi="Arial" w:cs="Arial"/>
          <w:sz w:val="20"/>
          <w:szCs w:val="20"/>
        </w:rPr>
        <w:t xml:space="preserve">. En 1132, fue elevado a la primacía de </w:t>
      </w:r>
      <w:proofErr w:type="spellStart"/>
      <w:r w:rsidRPr="007933DC">
        <w:rPr>
          <w:rFonts w:ascii="Arial" w:hAnsi="Arial" w:cs="Arial"/>
          <w:sz w:val="20"/>
          <w:szCs w:val="20"/>
        </w:rPr>
        <w:t>Armagh</w:t>
      </w:r>
      <w:proofErr w:type="spellEnd"/>
      <w:r w:rsidRPr="007933DC">
        <w:rPr>
          <w:rFonts w:ascii="Arial" w:hAnsi="Arial" w:cs="Arial"/>
          <w:sz w:val="20"/>
          <w:szCs w:val="20"/>
        </w:rPr>
        <w:t>. San Bernardo nos dice que San Malaquías poseía un gran celo por la religión.</w:t>
      </w:r>
    </w:p>
    <w:p w:rsidR="007A61DF" w:rsidRPr="007933DC" w:rsidRDefault="007A61DF" w:rsidP="007A61DF">
      <w:pPr>
        <w:pStyle w:val="NormalWeb"/>
      </w:pPr>
      <w:r w:rsidRPr="007933DC">
        <w:rPr>
          <w:rFonts w:ascii="Arial" w:hAnsi="Arial" w:cs="Arial"/>
          <w:sz w:val="20"/>
          <w:szCs w:val="20"/>
        </w:rPr>
        <w:t xml:space="preserve">Al morir San </w:t>
      </w:r>
      <w:proofErr w:type="spellStart"/>
      <w:r w:rsidRPr="007933DC">
        <w:rPr>
          <w:rFonts w:ascii="Arial" w:hAnsi="Arial" w:cs="Arial"/>
          <w:sz w:val="20"/>
          <w:szCs w:val="20"/>
        </w:rPr>
        <w:t>Celsus</w:t>
      </w:r>
      <w:proofErr w:type="spellEnd"/>
      <w:r w:rsidRPr="007933DC">
        <w:rPr>
          <w:rFonts w:ascii="Arial" w:hAnsi="Arial" w:cs="Arial"/>
          <w:sz w:val="20"/>
          <w:szCs w:val="20"/>
        </w:rPr>
        <w:t xml:space="preserve">, San Malaquías fue nombrado Arzobispo de </w:t>
      </w:r>
      <w:proofErr w:type="spellStart"/>
      <w:r w:rsidRPr="007933DC">
        <w:rPr>
          <w:rFonts w:ascii="Arial" w:hAnsi="Arial" w:cs="Arial"/>
          <w:sz w:val="20"/>
          <w:szCs w:val="20"/>
        </w:rPr>
        <w:t>Armagh</w:t>
      </w:r>
      <w:proofErr w:type="spellEnd"/>
      <w:r w:rsidRPr="007933DC">
        <w:rPr>
          <w:rFonts w:ascii="Arial" w:hAnsi="Arial" w:cs="Arial"/>
          <w:sz w:val="20"/>
          <w:szCs w:val="20"/>
        </w:rPr>
        <w:t xml:space="preserve"> en 1132, aunque por su gran humildad le costó aceptarlo. Las intrigas no le permitieron asumir su cargo por dos años. En tres años restauró la disciplina eclesiástica en </w:t>
      </w:r>
      <w:proofErr w:type="spellStart"/>
      <w:r w:rsidRPr="007933DC">
        <w:rPr>
          <w:rFonts w:ascii="Arial" w:hAnsi="Arial" w:cs="Arial"/>
          <w:sz w:val="20"/>
          <w:szCs w:val="20"/>
        </w:rPr>
        <w:t>Armagh</w:t>
      </w:r>
      <w:proofErr w:type="spellEnd"/>
      <w:r w:rsidRPr="007933DC">
        <w:rPr>
          <w:rFonts w:ascii="Arial" w:hAnsi="Arial" w:cs="Arial"/>
          <w:sz w:val="20"/>
          <w:szCs w:val="20"/>
        </w:rPr>
        <w:t>.</w:t>
      </w:r>
    </w:p>
    <w:p w:rsidR="007A61DF" w:rsidRPr="007933DC" w:rsidRDefault="007A61DF" w:rsidP="007A61DF">
      <w:pPr>
        <w:pStyle w:val="NormalWeb"/>
      </w:pPr>
      <w:r w:rsidRPr="007933DC">
        <w:rPr>
          <w:rFonts w:ascii="Arial" w:hAnsi="Arial" w:cs="Arial"/>
          <w:sz w:val="20"/>
          <w:szCs w:val="20"/>
        </w:rPr>
        <w:t xml:space="preserve">En 1139 viajó a Roma y en el camino visitó a </w:t>
      </w:r>
      <w:hyperlink r:id="rId178" w:history="1">
        <w:r w:rsidRPr="007933DC">
          <w:rPr>
            <w:rStyle w:val="Hipervnculo"/>
            <w:rFonts w:ascii="Arial" w:hAnsi="Arial" w:cs="Arial"/>
            <w:color w:val="auto"/>
            <w:sz w:val="20"/>
            <w:szCs w:val="20"/>
          </w:rPr>
          <w:t xml:space="preserve">San Bernardo en </w:t>
        </w:r>
        <w:proofErr w:type="spellStart"/>
        <w:r w:rsidRPr="007933DC">
          <w:rPr>
            <w:rStyle w:val="Hipervnculo"/>
            <w:rFonts w:ascii="Arial" w:hAnsi="Arial" w:cs="Arial"/>
            <w:color w:val="auto"/>
            <w:sz w:val="20"/>
            <w:szCs w:val="20"/>
          </w:rPr>
          <w:t>Clairvaux</w:t>
        </w:r>
        <w:proofErr w:type="spellEnd"/>
      </w:hyperlink>
      <w:r w:rsidRPr="007933DC">
        <w:rPr>
          <w:rFonts w:ascii="Arial" w:hAnsi="Arial" w:cs="Arial"/>
          <w:sz w:val="20"/>
          <w:szCs w:val="20"/>
        </w:rPr>
        <w:t xml:space="preserve">.  En Roma fue nombrado legado de Irlanda. Regresando vía </w:t>
      </w:r>
      <w:proofErr w:type="spellStart"/>
      <w:r w:rsidRPr="007933DC">
        <w:rPr>
          <w:rFonts w:ascii="Arial" w:hAnsi="Arial" w:cs="Arial"/>
          <w:sz w:val="20"/>
          <w:szCs w:val="20"/>
        </w:rPr>
        <w:t>Clairvaux</w:t>
      </w:r>
      <w:proofErr w:type="spellEnd"/>
      <w:r w:rsidRPr="007933DC">
        <w:rPr>
          <w:rFonts w:ascii="Arial" w:hAnsi="Arial" w:cs="Arial"/>
          <w:sz w:val="20"/>
          <w:szCs w:val="20"/>
        </w:rPr>
        <w:t xml:space="preserve"> obtuvo cinco monjes para fundar en Irlanda y fue así que surgió la gran abadía de </w:t>
      </w:r>
      <w:proofErr w:type="spellStart"/>
      <w:r w:rsidRPr="007933DC">
        <w:rPr>
          <w:rFonts w:ascii="Arial" w:hAnsi="Arial" w:cs="Arial"/>
          <w:sz w:val="20"/>
          <w:szCs w:val="20"/>
        </w:rPr>
        <w:t>Mellifont</w:t>
      </w:r>
      <w:proofErr w:type="spellEnd"/>
      <w:r w:rsidRPr="007933DC">
        <w:rPr>
          <w:rFonts w:ascii="Arial" w:hAnsi="Arial" w:cs="Arial"/>
          <w:sz w:val="20"/>
          <w:szCs w:val="20"/>
        </w:rPr>
        <w:t xml:space="preserve"> en 1142. </w:t>
      </w:r>
    </w:p>
    <w:p w:rsidR="007A61DF" w:rsidRPr="007933DC" w:rsidRDefault="007A61DF" w:rsidP="007A61DF">
      <w:pPr>
        <w:pStyle w:val="NormalWeb"/>
      </w:pPr>
      <w:r w:rsidRPr="007933DC">
        <w:rPr>
          <w:rFonts w:ascii="Arial" w:hAnsi="Arial" w:cs="Arial"/>
          <w:sz w:val="20"/>
          <w:szCs w:val="20"/>
        </w:rPr>
        <w:t xml:space="preserve">En un segundo viaje a Roma, San Malaquías enfermó llegando a </w:t>
      </w:r>
      <w:proofErr w:type="spellStart"/>
      <w:r w:rsidRPr="007933DC">
        <w:rPr>
          <w:rFonts w:ascii="Arial" w:hAnsi="Arial" w:cs="Arial"/>
          <w:sz w:val="20"/>
          <w:szCs w:val="20"/>
        </w:rPr>
        <w:t>Clairvaux</w:t>
      </w:r>
      <w:proofErr w:type="spellEnd"/>
      <w:r w:rsidRPr="007933DC">
        <w:rPr>
          <w:rFonts w:ascii="Arial" w:hAnsi="Arial" w:cs="Arial"/>
          <w:sz w:val="20"/>
          <w:szCs w:val="20"/>
        </w:rPr>
        <w:t xml:space="preserve"> y murió en los brazos de San Bernardo el 2 de noviembre. </w:t>
      </w:r>
    </w:p>
    <w:p w:rsidR="007A61DF" w:rsidRPr="007933DC" w:rsidRDefault="007A61DF" w:rsidP="007A61DF">
      <w:pPr>
        <w:pStyle w:val="NormalWeb"/>
      </w:pPr>
      <w:r w:rsidRPr="007933DC">
        <w:rPr>
          <w:rFonts w:ascii="Arial" w:hAnsi="Arial" w:cs="Arial"/>
          <w:sz w:val="20"/>
          <w:szCs w:val="20"/>
        </w:rPr>
        <w:t xml:space="preserve">Se le atribuyen muchos milagros pero por lo que más se le recuerda es por su don de profecía. Entre estas la </w:t>
      </w:r>
      <w:proofErr w:type="spellStart"/>
      <w:r w:rsidRPr="007933DC">
        <w:rPr>
          <w:rFonts w:ascii="Arial" w:hAnsi="Arial" w:cs="Arial"/>
          <w:sz w:val="20"/>
          <w:szCs w:val="20"/>
        </w:rPr>
        <w:t>mas</w:t>
      </w:r>
      <w:proofErr w:type="spellEnd"/>
      <w:r w:rsidRPr="007933DC">
        <w:rPr>
          <w:rFonts w:ascii="Arial" w:hAnsi="Arial" w:cs="Arial"/>
          <w:sz w:val="20"/>
          <w:szCs w:val="20"/>
        </w:rPr>
        <w:t xml:space="preserve"> famosa es la referente a los papas (ver abajo).  Sin embargo no hay certeza de que esta sea auténtica.  </w:t>
      </w:r>
    </w:p>
    <w:p w:rsidR="007A61DF" w:rsidRPr="007933DC" w:rsidRDefault="007A61DF" w:rsidP="007A61DF">
      <w:pPr>
        <w:pStyle w:val="NormalWeb"/>
      </w:pPr>
      <w:r w:rsidRPr="007933DC">
        <w:rPr>
          <w:rFonts w:ascii="Arial" w:hAnsi="Arial" w:cs="Arial"/>
          <w:sz w:val="20"/>
          <w:szCs w:val="20"/>
        </w:rPr>
        <w:t>Fue canonizado por el Papa Clemente III, el 6 Julio de 1199. Su fiesta se celebra el 3 de noviembre.</w:t>
      </w:r>
    </w:p>
    <w:p w:rsidR="007A61DF" w:rsidRPr="007933DC" w:rsidRDefault="00000231" w:rsidP="007A61DF">
      <w:r w:rsidRPr="007933DC">
        <w:pict>
          <v:rect id="_x0000_i1025" style="width:255.1pt;height:1.5pt" o:hrpct="600" o:hralign="center" o:hrstd="t" o:hrnoshade="t" o:hr="t" fillcolor="navy" stroked="f"/>
        </w:pict>
      </w:r>
    </w:p>
    <w:p w:rsidR="007A61DF" w:rsidRPr="007933DC" w:rsidRDefault="007A61DF" w:rsidP="007A61DF">
      <w:pPr>
        <w:pStyle w:val="NormalWeb"/>
      </w:pPr>
      <w:r w:rsidRPr="007933DC">
        <w:rPr>
          <w:rFonts w:ascii="Arial" w:hAnsi="Arial" w:cs="Arial"/>
          <w:sz w:val="20"/>
          <w:szCs w:val="20"/>
        </w:rPr>
        <w:br/>
      </w:r>
      <w:r w:rsidRPr="007933DC">
        <w:rPr>
          <w:rFonts w:ascii="Arial" w:hAnsi="Arial" w:cs="Arial"/>
          <w:b/>
          <w:bCs/>
        </w:rPr>
        <w:t>Profecías de San Malaquías.</w:t>
      </w:r>
      <w:r w:rsidRPr="007933DC">
        <w:rPr>
          <w:b/>
          <w:bCs/>
        </w:rPr>
        <w:t>  </w:t>
      </w:r>
      <w:r w:rsidRPr="007933DC">
        <w:rPr>
          <w:rFonts w:ascii="Arial" w:hAnsi="Arial" w:cs="Arial"/>
          <w:sz w:val="20"/>
          <w:szCs w:val="20"/>
        </w:rPr>
        <w:t xml:space="preserve">  </w:t>
      </w:r>
      <w:hyperlink r:id="rId179" w:history="1">
        <w:r w:rsidRPr="007933DC">
          <w:rPr>
            <w:rStyle w:val="Hipervnculo"/>
            <w:rFonts w:ascii="Arial" w:hAnsi="Arial" w:cs="Arial"/>
            <w:color w:val="auto"/>
            <w:sz w:val="20"/>
            <w:szCs w:val="20"/>
          </w:rPr>
          <w:t>¿</w:t>
        </w:r>
        <w:proofErr w:type="spellStart"/>
        <w:r w:rsidRPr="007933DC">
          <w:rPr>
            <w:rStyle w:val="Hipervnculo"/>
            <w:rFonts w:ascii="Arial" w:hAnsi="Arial" w:cs="Arial"/>
            <w:color w:val="auto"/>
            <w:sz w:val="20"/>
            <w:szCs w:val="20"/>
          </w:rPr>
          <w:t>Que</w:t>
        </w:r>
        <w:proofErr w:type="spellEnd"/>
        <w:r w:rsidRPr="007933DC">
          <w:rPr>
            <w:rStyle w:val="Hipervnculo"/>
            <w:rFonts w:ascii="Arial" w:hAnsi="Arial" w:cs="Arial"/>
            <w:color w:val="auto"/>
            <w:sz w:val="20"/>
            <w:szCs w:val="20"/>
          </w:rPr>
          <w:t xml:space="preserve"> es profecía?</w:t>
        </w:r>
      </w:hyperlink>
      <w:r w:rsidRPr="007933DC">
        <w:rPr>
          <w:rFonts w:ascii="Arial" w:hAnsi="Arial" w:cs="Arial"/>
          <w:sz w:val="20"/>
          <w:szCs w:val="20"/>
        </w:rPr>
        <w:t xml:space="preserve"> </w:t>
      </w:r>
    </w:p>
    <w:p w:rsidR="007A61DF" w:rsidRPr="007933DC" w:rsidRDefault="007A61DF" w:rsidP="007A61DF">
      <w:pPr>
        <w:pStyle w:val="NormalWeb"/>
      </w:pPr>
      <w:r w:rsidRPr="007933DC">
        <w:rPr>
          <w:rFonts w:ascii="Arial" w:hAnsi="Arial" w:cs="Arial"/>
          <w:b/>
          <w:bCs/>
          <w:i/>
          <w:iCs/>
          <w:sz w:val="20"/>
          <w:szCs w:val="20"/>
        </w:rPr>
        <w:t>Sobre su propia muerte</w:t>
      </w:r>
      <w:r w:rsidRPr="007933DC">
        <w:t xml:space="preserve"> </w:t>
      </w:r>
    </w:p>
    <w:p w:rsidR="007A61DF" w:rsidRPr="007933DC" w:rsidRDefault="007A61DF" w:rsidP="007A61DF">
      <w:pPr>
        <w:pStyle w:val="NormalWeb"/>
      </w:pPr>
      <w:r w:rsidRPr="007933DC">
        <w:rPr>
          <w:rFonts w:ascii="Arial" w:hAnsi="Arial" w:cs="Arial"/>
          <w:sz w:val="20"/>
          <w:szCs w:val="20"/>
        </w:rPr>
        <w:t xml:space="preserve">Según nos relata San Bernardo, San Malaquías anunció el día exacto de sus muerte (2 de noviembre) estando con </w:t>
      </w:r>
      <w:proofErr w:type="spellStart"/>
      <w:r w:rsidRPr="007933DC">
        <w:rPr>
          <w:rFonts w:ascii="Arial" w:hAnsi="Arial" w:cs="Arial"/>
          <w:sz w:val="20"/>
          <w:szCs w:val="20"/>
        </w:rPr>
        <w:t>el</w:t>
      </w:r>
      <w:proofErr w:type="spellEnd"/>
      <w:r w:rsidRPr="007933DC">
        <w:rPr>
          <w:rFonts w:ascii="Arial" w:hAnsi="Arial" w:cs="Arial"/>
          <w:sz w:val="20"/>
          <w:szCs w:val="20"/>
        </w:rPr>
        <w:t xml:space="preserve"> en la abadía de </w:t>
      </w:r>
      <w:proofErr w:type="spellStart"/>
      <w:r w:rsidRPr="007933DC">
        <w:rPr>
          <w:rFonts w:ascii="Arial" w:hAnsi="Arial" w:cs="Arial"/>
          <w:sz w:val="20"/>
          <w:szCs w:val="20"/>
        </w:rPr>
        <w:t>Clairvaux</w:t>
      </w:r>
      <w:proofErr w:type="spellEnd"/>
      <w:r w:rsidRPr="007933DC">
        <w:rPr>
          <w:rFonts w:ascii="Arial" w:hAnsi="Arial" w:cs="Arial"/>
          <w:sz w:val="20"/>
          <w:szCs w:val="20"/>
        </w:rPr>
        <w:t>.</w:t>
      </w:r>
      <w:r w:rsidRPr="007933DC">
        <w:t xml:space="preserve"> </w:t>
      </w:r>
    </w:p>
    <w:p w:rsidR="007A61DF" w:rsidRPr="007933DC" w:rsidRDefault="007A61DF" w:rsidP="007A61DF">
      <w:pPr>
        <w:pStyle w:val="NormalWeb"/>
      </w:pPr>
      <w:r w:rsidRPr="007933DC">
        <w:rPr>
          <w:rFonts w:ascii="Arial" w:hAnsi="Arial" w:cs="Arial"/>
          <w:b/>
          <w:bCs/>
          <w:i/>
          <w:iCs/>
          <w:sz w:val="20"/>
          <w:szCs w:val="20"/>
        </w:rPr>
        <w:t>Sobre Irlanda</w:t>
      </w:r>
      <w:r w:rsidRPr="007933DC">
        <w:t xml:space="preserve"> </w:t>
      </w:r>
    </w:p>
    <w:p w:rsidR="007A61DF" w:rsidRPr="007933DC" w:rsidRDefault="007A61DF" w:rsidP="007A61DF">
      <w:pPr>
        <w:pStyle w:val="NormalWeb"/>
      </w:pPr>
      <w:r w:rsidRPr="007933DC">
        <w:rPr>
          <w:rFonts w:ascii="Arial" w:hAnsi="Arial" w:cs="Arial"/>
          <w:sz w:val="20"/>
          <w:szCs w:val="20"/>
        </w:rPr>
        <w:t xml:space="preserve">Anuncia que Irlanda, su patria, será oprimida y perseguida por Inglaterra, trayéndole calamidades por 7 siglos, pero que preservaría la fidelidad a Dios y a Su Iglesia en medio de todas sus pruebas. Al final de ese período sería liberada y sus opresores serían entonces castigados. Irlanda católica será instrumental en el regreso de Inglaterra a la fe. Se dice que esta profecía fue copiada por </w:t>
      </w:r>
      <w:proofErr w:type="spellStart"/>
      <w:r w:rsidRPr="007933DC">
        <w:rPr>
          <w:rFonts w:ascii="Arial" w:hAnsi="Arial" w:cs="Arial"/>
          <w:sz w:val="20"/>
          <w:szCs w:val="20"/>
        </w:rPr>
        <w:t>Dom</w:t>
      </w:r>
      <w:proofErr w:type="spellEnd"/>
      <w:r w:rsidRPr="007933DC">
        <w:rPr>
          <w:rFonts w:ascii="Arial" w:hAnsi="Arial" w:cs="Arial"/>
          <w:sz w:val="20"/>
          <w:szCs w:val="20"/>
        </w:rPr>
        <w:t xml:space="preserve"> </w:t>
      </w:r>
      <w:proofErr w:type="spellStart"/>
      <w:r w:rsidRPr="007933DC">
        <w:rPr>
          <w:rFonts w:ascii="Arial" w:hAnsi="Arial" w:cs="Arial"/>
          <w:sz w:val="20"/>
          <w:szCs w:val="20"/>
        </w:rPr>
        <w:t>Mabillon</w:t>
      </w:r>
      <w:proofErr w:type="spellEnd"/>
      <w:r w:rsidRPr="007933DC">
        <w:rPr>
          <w:rFonts w:ascii="Arial" w:hAnsi="Arial" w:cs="Arial"/>
          <w:sz w:val="20"/>
          <w:szCs w:val="20"/>
        </w:rPr>
        <w:t xml:space="preserve"> de un antiguo manuscrito de </w:t>
      </w:r>
      <w:proofErr w:type="spellStart"/>
      <w:r w:rsidRPr="007933DC">
        <w:rPr>
          <w:rFonts w:ascii="Arial" w:hAnsi="Arial" w:cs="Arial"/>
          <w:sz w:val="20"/>
          <w:szCs w:val="20"/>
        </w:rPr>
        <w:t>Clairvaux</w:t>
      </w:r>
      <w:proofErr w:type="spellEnd"/>
      <w:r w:rsidRPr="007933DC">
        <w:rPr>
          <w:rFonts w:ascii="Arial" w:hAnsi="Arial" w:cs="Arial"/>
          <w:sz w:val="20"/>
          <w:szCs w:val="20"/>
        </w:rPr>
        <w:t xml:space="preserve"> y transmitida por el al mártir sucesor de Oliver </w:t>
      </w:r>
      <w:proofErr w:type="spellStart"/>
      <w:r w:rsidRPr="007933DC">
        <w:rPr>
          <w:rFonts w:ascii="Arial" w:hAnsi="Arial" w:cs="Arial"/>
          <w:sz w:val="20"/>
          <w:szCs w:val="20"/>
        </w:rPr>
        <w:t>Plunkett</w:t>
      </w:r>
      <w:proofErr w:type="spellEnd"/>
      <w:r w:rsidRPr="007933DC">
        <w:rPr>
          <w:rFonts w:ascii="Arial" w:hAnsi="Arial" w:cs="Arial"/>
          <w:sz w:val="20"/>
          <w:szCs w:val="20"/>
        </w:rPr>
        <w:t>.</w:t>
      </w:r>
      <w:r w:rsidRPr="007933DC">
        <w:t xml:space="preserve"> </w:t>
      </w:r>
    </w:p>
    <w:p w:rsidR="007A61DF" w:rsidRPr="007933DC" w:rsidRDefault="007A61DF" w:rsidP="007A61DF">
      <w:pPr>
        <w:pStyle w:val="NormalWeb"/>
      </w:pPr>
      <w:r w:rsidRPr="007933DC">
        <w:rPr>
          <w:rFonts w:ascii="Arial" w:hAnsi="Arial" w:cs="Arial"/>
          <w:b/>
          <w:bCs/>
          <w:i/>
          <w:iCs/>
          <w:sz w:val="20"/>
          <w:szCs w:val="20"/>
        </w:rPr>
        <w:t>Sobre los Papas</w:t>
      </w:r>
      <w:r w:rsidRPr="007933DC">
        <w:t xml:space="preserve"> </w:t>
      </w:r>
    </w:p>
    <w:p w:rsidR="007A61DF" w:rsidRPr="007933DC" w:rsidRDefault="007A61DF" w:rsidP="007A61DF">
      <w:pPr>
        <w:pStyle w:val="NormalWeb"/>
      </w:pPr>
      <w:r w:rsidRPr="007933DC">
        <w:rPr>
          <w:rFonts w:ascii="Arial" w:hAnsi="Arial" w:cs="Arial"/>
          <w:sz w:val="20"/>
          <w:szCs w:val="20"/>
        </w:rPr>
        <w:t xml:space="preserve">La </w:t>
      </w:r>
      <w:proofErr w:type="spellStart"/>
      <w:r w:rsidRPr="007933DC">
        <w:rPr>
          <w:rFonts w:ascii="Arial" w:hAnsi="Arial" w:cs="Arial"/>
          <w:sz w:val="20"/>
          <w:szCs w:val="20"/>
        </w:rPr>
        <w:t>mas</w:t>
      </w:r>
      <w:proofErr w:type="spellEnd"/>
      <w:r w:rsidRPr="007933DC">
        <w:rPr>
          <w:rFonts w:ascii="Arial" w:hAnsi="Arial" w:cs="Arial"/>
          <w:sz w:val="20"/>
          <w:szCs w:val="20"/>
        </w:rPr>
        <w:t xml:space="preserve"> famosa de las profecías atribuidas a San Malaquías es sobre los Papas.</w:t>
      </w:r>
      <w:r w:rsidRPr="007933DC">
        <w:t xml:space="preserve"> </w:t>
      </w:r>
      <w:r w:rsidRPr="007933DC">
        <w:rPr>
          <w:rFonts w:ascii="Arial" w:hAnsi="Arial" w:cs="Arial"/>
          <w:sz w:val="20"/>
          <w:szCs w:val="20"/>
        </w:rPr>
        <w:t xml:space="preserve">Está compuesta de "lemas" para cada uno de </w:t>
      </w:r>
      <w:r w:rsidRPr="007933DC">
        <w:rPr>
          <w:rFonts w:ascii="Arial" w:hAnsi="Arial" w:cs="Arial"/>
          <w:b/>
          <w:bCs/>
          <w:sz w:val="20"/>
          <w:szCs w:val="20"/>
        </w:rPr>
        <w:t>112 Papas</w:t>
      </w:r>
      <w:r w:rsidRPr="007933DC">
        <w:rPr>
          <w:rFonts w:ascii="Arial" w:hAnsi="Arial" w:cs="Arial"/>
          <w:sz w:val="20"/>
          <w:szCs w:val="20"/>
        </w:rPr>
        <w:t>, desde Celestino II, elegido en 1130, hasta el fin del mundo. </w:t>
      </w:r>
      <w:r w:rsidRPr="007933DC">
        <w:t xml:space="preserve"> </w:t>
      </w:r>
    </w:p>
    <w:p w:rsidR="007A61DF" w:rsidRPr="007933DC" w:rsidRDefault="007A61DF" w:rsidP="007A61DF">
      <w:pPr>
        <w:pStyle w:val="NormalWeb"/>
      </w:pPr>
      <w:r w:rsidRPr="007933DC">
        <w:rPr>
          <w:rFonts w:ascii="Arial" w:hAnsi="Arial" w:cs="Arial"/>
          <w:sz w:val="20"/>
          <w:szCs w:val="20"/>
        </w:rPr>
        <w:t xml:space="preserve">Estos "lemas" descriptivos de los Papas pueden referirse a un símbolo de su país de origen, a su nombre, su escudo de armas, a su talento o cualquier otra cosa referente al Papa. Por ejemplo, el lema de Urbano VIII es </w:t>
      </w:r>
      <w:proofErr w:type="spellStart"/>
      <w:r w:rsidRPr="007933DC">
        <w:rPr>
          <w:rFonts w:ascii="Arial" w:hAnsi="Arial" w:cs="Arial"/>
          <w:i/>
          <w:iCs/>
          <w:sz w:val="20"/>
          <w:szCs w:val="20"/>
        </w:rPr>
        <w:t>Lilium</w:t>
      </w:r>
      <w:proofErr w:type="spellEnd"/>
      <w:r w:rsidRPr="007933DC">
        <w:rPr>
          <w:rFonts w:ascii="Arial" w:hAnsi="Arial" w:cs="Arial"/>
          <w:i/>
          <w:iCs/>
          <w:sz w:val="20"/>
          <w:szCs w:val="20"/>
        </w:rPr>
        <w:t xml:space="preserve"> et Rosa</w:t>
      </w:r>
      <w:r w:rsidRPr="007933DC">
        <w:rPr>
          <w:rFonts w:ascii="Arial" w:hAnsi="Arial" w:cs="Arial"/>
          <w:sz w:val="20"/>
          <w:szCs w:val="20"/>
        </w:rPr>
        <w:t xml:space="preserve">; El era de Florencia, Italia, en cuyo escudo aparece la </w:t>
      </w:r>
      <w:proofErr w:type="spellStart"/>
      <w:r w:rsidRPr="007933DC">
        <w:rPr>
          <w:rFonts w:ascii="Arial" w:hAnsi="Arial" w:cs="Arial"/>
          <w:i/>
          <w:iCs/>
          <w:sz w:val="20"/>
          <w:szCs w:val="20"/>
        </w:rPr>
        <w:t>fleur</w:t>
      </w:r>
      <w:proofErr w:type="spellEnd"/>
      <w:r w:rsidRPr="007933DC">
        <w:rPr>
          <w:rFonts w:ascii="Arial" w:hAnsi="Arial" w:cs="Arial"/>
          <w:i/>
          <w:iCs/>
          <w:sz w:val="20"/>
          <w:szCs w:val="20"/>
        </w:rPr>
        <w:t>-de-lis. </w:t>
      </w:r>
      <w:r w:rsidRPr="007933DC">
        <w:rPr>
          <w:sz w:val="20"/>
          <w:szCs w:val="20"/>
        </w:rPr>
        <w:t xml:space="preserve"> </w:t>
      </w:r>
    </w:p>
    <w:p w:rsidR="007A61DF" w:rsidRPr="007933DC" w:rsidRDefault="007A61DF" w:rsidP="007A61DF">
      <w:pPr>
        <w:pStyle w:val="NormalWeb"/>
      </w:pPr>
      <w:r w:rsidRPr="007933DC">
        <w:rPr>
          <w:rFonts w:ascii="Arial" w:hAnsi="Arial" w:cs="Arial"/>
          <w:b/>
          <w:bCs/>
          <w:sz w:val="20"/>
          <w:szCs w:val="20"/>
        </w:rPr>
        <w:t>¿Son Auténticas?</w:t>
      </w:r>
      <w:r w:rsidRPr="007933DC">
        <w:rPr>
          <w:rFonts w:ascii="Arial" w:hAnsi="Arial" w:cs="Arial"/>
          <w:b/>
          <w:bCs/>
          <w:sz w:val="20"/>
          <w:szCs w:val="20"/>
        </w:rPr>
        <w:br/>
      </w:r>
      <w:r w:rsidRPr="007933DC">
        <w:rPr>
          <w:rFonts w:ascii="Arial" w:hAnsi="Arial" w:cs="Arial"/>
          <w:sz w:val="20"/>
          <w:szCs w:val="20"/>
        </w:rPr>
        <w:t>Se ha debatido mucho si San Malaquías es el verdadero autor.  En contra se argumenta que el manuscrito original no se ha encontrado. Estuvieron perdidas hasta el siglo XVI en que se publicaron con el libro "</w:t>
      </w:r>
      <w:proofErr w:type="spellStart"/>
      <w:r w:rsidRPr="007933DC">
        <w:rPr>
          <w:rFonts w:ascii="Arial" w:hAnsi="Arial" w:cs="Arial"/>
          <w:sz w:val="20"/>
          <w:szCs w:val="20"/>
        </w:rPr>
        <w:t>Lignum</w:t>
      </w:r>
      <w:proofErr w:type="spellEnd"/>
      <w:r w:rsidRPr="007933DC">
        <w:rPr>
          <w:rFonts w:ascii="Arial" w:hAnsi="Arial" w:cs="Arial"/>
          <w:sz w:val="20"/>
          <w:szCs w:val="20"/>
        </w:rPr>
        <w:t xml:space="preserve"> Vitae" del historiador benedictino </w:t>
      </w:r>
      <w:proofErr w:type="spellStart"/>
      <w:r w:rsidRPr="007933DC">
        <w:rPr>
          <w:rFonts w:ascii="Arial" w:hAnsi="Arial" w:cs="Arial"/>
          <w:sz w:val="20"/>
          <w:szCs w:val="20"/>
        </w:rPr>
        <w:t>Arnold</w:t>
      </w:r>
      <w:proofErr w:type="spellEnd"/>
      <w:r w:rsidRPr="007933DC">
        <w:rPr>
          <w:rFonts w:ascii="Arial" w:hAnsi="Arial" w:cs="Arial"/>
          <w:sz w:val="20"/>
          <w:szCs w:val="20"/>
        </w:rPr>
        <w:t xml:space="preserve"> </w:t>
      </w:r>
      <w:proofErr w:type="spellStart"/>
      <w:r w:rsidRPr="007933DC">
        <w:rPr>
          <w:rFonts w:ascii="Arial" w:hAnsi="Arial" w:cs="Arial"/>
          <w:sz w:val="20"/>
          <w:szCs w:val="20"/>
        </w:rPr>
        <w:t>Wion</w:t>
      </w:r>
      <w:proofErr w:type="spellEnd"/>
      <w:r w:rsidRPr="007933DC">
        <w:rPr>
          <w:rFonts w:ascii="Arial" w:hAnsi="Arial" w:cs="Arial"/>
          <w:sz w:val="20"/>
          <w:szCs w:val="20"/>
        </w:rPr>
        <w:t xml:space="preserve">. Si San </w:t>
      </w:r>
      <w:r w:rsidRPr="007933DC">
        <w:rPr>
          <w:rFonts w:ascii="Arial" w:hAnsi="Arial" w:cs="Arial"/>
          <w:sz w:val="20"/>
          <w:szCs w:val="20"/>
        </w:rPr>
        <w:lastRenderedPageBreak/>
        <w:t>Malaquías es el autor, las profecías estuvieron desaparecidas por 400 años. También es extraño el silencio sobre estas profecías por parte de San Bernardo amigo de San Malaquías quién escribió su biografía y nos relata sobre otros escritos del santo. Muchas hipótesis han querido explicar las profecías y su origen. </w:t>
      </w:r>
      <w:r w:rsidRPr="007933DC">
        <w:t xml:space="preserve"> </w:t>
      </w:r>
    </w:p>
    <w:p w:rsidR="007A61DF" w:rsidRPr="007933DC" w:rsidRDefault="007A61DF" w:rsidP="007A61DF">
      <w:pPr>
        <w:pStyle w:val="NormalWeb"/>
      </w:pPr>
      <w:r w:rsidRPr="007933DC">
        <w:rPr>
          <w:rFonts w:ascii="Arial" w:hAnsi="Arial" w:cs="Arial"/>
          <w:sz w:val="20"/>
          <w:szCs w:val="20"/>
        </w:rPr>
        <w:t xml:space="preserve">En el siglo XVII, el Padre </w:t>
      </w:r>
      <w:proofErr w:type="spellStart"/>
      <w:r w:rsidRPr="007933DC">
        <w:rPr>
          <w:rFonts w:ascii="Arial" w:hAnsi="Arial" w:cs="Arial"/>
          <w:sz w:val="20"/>
          <w:szCs w:val="20"/>
        </w:rPr>
        <w:t>Menestrier</w:t>
      </w:r>
      <w:proofErr w:type="spellEnd"/>
      <w:r w:rsidRPr="007933DC">
        <w:rPr>
          <w:rFonts w:ascii="Arial" w:hAnsi="Arial" w:cs="Arial"/>
          <w:sz w:val="20"/>
          <w:szCs w:val="20"/>
        </w:rPr>
        <w:t>, jesuita, presentó la hipótesis de que la profecía son un plagio para influenciar las elecciones de Gregorio XIV en el cónclave del 1590. El lema que le corresponde a este Papa en la profecía es "</w:t>
      </w:r>
      <w:proofErr w:type="spellStart"/>
      <w:r w:rsidRPr="007933DC">
        <w:rPr>
          <w:rFonts w:ascii="Arial" w:hAnsi="Arial" w:cs="Arial"/>
          <w:sz w:val="20"/>
          <w:szCs w:val="20"/>
        </w:rPr>
        <w:t>antiquitate</w:t>
      </w:r>
      <w:proofErr w:type="spellEnd"/>
      <w:r w:rsidRPr="007933DC">
        <w:rPr>
          <w:rFonts w:ascii="Arial" w:hAnsi="Arial" w:cs="Arial"/>
          <w:sz w:val="20"/>
          <w:szCs w:val="20"/>
        </w:rPr>
        <w:t xml:space="preserve"> </w:t>
      </w:r>
      <w:proofErr w:type="spellStart"/>
      <w:r w:rsidRPr="007933DC">
        <w:rPr>
          <w:rFonts w:ascii="Arial" w:hAnsi="Arial" w:cs="Arial"/>
          <w:sz w:val="20"/>
          <w:szCs w:val="20"/>
        </w:rPr>
        <w:t>urbis</w:t>
      </w:r>
      <w:proofErr w:type="spellEnd"/>
      <w:r w:rsidRPr="007933DC">
        <w:rPr>
          <w:rFonts w:ascii="Arial" w:hAnsi="Arial" w:cs="Arial"/>
          <w:sz w:val="20"/>
          <w:szCs w:val="20"/>
        </w:rPr>
        <w:t xml:space="preserve">", que hace alusión a su ciudad natal y sede episcopal, </w:t>
      </w:r>
      <w:proofErr w:type="spellStart"/>
      <w:r w:rsidRPr="007933DC">
        <w:rPr>
          <w:rFonts w:ascii="Arial" w:hAnsi="Arial" w:cs="Arial"/>
          <w:sz w:val="20"/>
          <w:szCs w:val="20"/>
        </w:rPr>
        <w:t>Orvieto</w:t>
      </w:r>
      <w:proofErr w:type="spellEnd"/>
      <w:r w:rsidRPr="007933DC">
        <w:rPr>
          <w:rFonts w:ascii="Arial" w:hAnsi="Arial" w:cs="Arial"/>
          <w:sz w:val="20"/>
          <w:szCs w:val="20"/>
        </w:rPr>
        <w:t xml:space="preserve"> (Latín: </w:t>
      </w:r>
      <w:proofErr w:type="spellStart"/>
      <w:r w:rsidRPr="007933DC">
        <w:rPr>
          <w:rFonts w:ascii="Arial" w:hAnsi="Arial" w:cs="Arial"/>
          <w:sz w:val="20"/>
          <w:szCs w:val="20"/>
        </w:rPr>
        <w:t>Urbs</w:t>
      </w:r>
      <w:proofErr w:type="spellEnd"/>
      <w:r w:rsidRPr="007933DC">
        <w:rPr>
          <w:rFonts w:ascii="Arial" w:hAnsi="Arial" w:cs="Arial"/>
          <w:sz w:val="20"/>
          <w:szCs w:val="20"/>
        </w:rPr>
        <w:t xml:space="preserve"> </w:t>
      </w:r>
      <w:proofErr w:type="spellStart"/>
      <w:r w:rsidRPr="007933DC">
        <w:rPr>
          <w:rFonts w:ascii="Arial" w:hAnsi="Arial" w:cs="Arial"/>
          <w:sz w:val="20"/>
          <w:szCs w:val="20"/>
        </w:rPr>
        <w:t>vetus</w:t>
      </w:r>
      <w:proofErr w:type="spellEnd"/>
      <w:r w:rsidRPr="007933DC">
        <w:rPr>
          <w:rFonts w:ascii="Arial" w:hAnsi="Arial" w:cs="Arial"/>
          <w:sz w:val="20"/>
          <w:szCs w:val="20"/>
        </w:rPr>
        <w:t xml:space="preserve">). Pero el Padre </w:t>
      </w:r>
      <w:proofErr w:type="spellStart"/>
      <w:r w:rsidRPr="007933DC">
        <w:rPr>
          <w:rFonts w:ascii="Arial" w:hAnsi="Arial" w:cs="Arial"/>
          <w:sz w:val="20"/>
          <w:szCs w:val="20"/>
        </w:rPr>
        <w:t>Menestrier</w:t>
      </w:r>
      <w:proofErr w:type="spellEnd"/>
      <w:r w:rsidRPr="007933DC">
        <w:rPr>
          <w:rFonts w:ascii="Arial" w:hAnsi="Arial" w:cs="Arial"/>
          <w:sz w:val="20"/>
          <w:szCs w:val="20"/>
        </w:rPr>
        <w:t xml:space="preserve"> no ofrece pruebas para sus acusaciones. </w:t>
      </w:r>
    </w:p>
    <w:p w:rsidR="007A61DF" w:rsidRPr="007933DC" w:rsidRDefault="007A61DF" w:rsidP="007A61DF">
      <w:pPr>
        <w:pStyle w:val="NormalWeb"/>
      </w:pPr>
      <w:r w:rsidRPr="007933DC">
        <w:rPr>
          <w:rFonts w:ascii="Arial" w:hAnsi="Arial" w:cs="Arial"/>
          <w:sz w:val="20"/>
          <w:szCs w:val="20"/>
        </w:rPr>
        <w:t xml:space="preserve">Por otra parte, uno de los </w:t>
      </w:r>
      <w:proofErr w:type="spellStart"/>
      <w:r w:rsidRPr="007933DC">
        <w:rPr>
          <w:rFonts w:ascii="Arial" w:hAnsi="Arial" w:cs="Arial"/>
          <w:sz w:val="20"/>
          <w:szCs w:val="20"/>
        </w:rPr>
        <w:t>mas</w:t>
      </w:r>
      <w:proofErr w:type="spellEnd"/>
      <w:r w:rsidRPr="007933DC">
        <w:rPr>
          <w:rFonts w:ascii="Arial" w:hAnsi="Arial" w:cs="Arial"/>
          <w:sz w:val="20"/>
          <w:szCs w:val="20"/>
        </w:rPr>
        <w:t xml:space="preserve"> respetados historiadores del mismo siglo XVI, </w:t>
      </w:r>
      <w:proofErr w:type="spellStart"/>
      <w:r w:rsidRPr="007933DC">
        <w:rPr>
          <w:rFonts w:ascii="Arial" w:hAnsi="Arial" w:cs="Arial"/>
          <w:sz w:val="20"/>
          <w:szCs w:val="20"/>
        </w:rPr>
        <w:t>Onofrio</w:t>
      </w:r>
      <w:proofErr w:type="spellEnd"/>
      <w:r w:rsidRPr="007933DC">
        <w:rPr>
          <w:rFonts w:ascii="Arial" w:hAnsi="Arial" w:cs="Arial"/>
          <w:sz w:val="20"/>
          <w:szCs w:val="20"/>
        </w:rPr>
        <w:t xml:space="preserve"> </w:t>
      </w:r>
      <w:proofErr w:type="spellStart"/>
      <w:r w:rsidRPr="007933DC">
        <w:rPr>
          <w:rFonts w:ascii="Arial" w:hAnsi="Arial" w:cs="Arial"/>
          <w:sz w:val="20"/>
          <w:szCs w:val="20"/>
        </w:rPr>
        <w:t>Panvinio</w:t>
      </w:r>
      <w:proofErr w:type="spellEnd"/>
      <w:r w:rsidRPr="007933DC">
        <w:rPr>
          <w:rFonts w:ascii="Arial" w:hAnsi="Arial" w:cs="Arial"/>
          <w:sz w:val="20"/>
          <w:szCs w:val="20"/>
        </w:rPr>
        <w:t xml:space="preserve">, corregidor y revisor de la Biblioteca Vaticana en 1556, parece aceptar completamente la autenticidad de la profecía de Malaquías. </w:t>
      </w:r>
    </w:p>
    <w:p w:rsidR="007A61DF" w:rsidRPr="007933DC" w:rsidRDefault="007A61DF" w:rsidP="007A61DF">
      <w:pPr>
        <w:pStyle w:val="NormalWeb"/>
      </w:pPr>
      <w:r w:rsidRPr="007933DC">
        <w:rPr>
          <w:rFonts w:ascii="Arial" w:hAnsi="Arial" w:cs="Arial"/>
          <w:sz w:val="20"/>
          <w:szCs w:val="20"/>
        </w:rPr>
        <w:t xml:space="preserve">Según la hipótesis del Abad </w:t>
      </w:r>
      <w:proofErr w:type="spellStart"/>
      <w:r w:rsidRPr="007933DC">
        <w:rPr>
          <w:rFonts w:ascii="Arial" w:hAnsi="Arial" w:cs="Arial"/>
          <w:sz w:val="20"/>
          <w:szCs w:val="20"/>
        </w:rPr>
        <w:t>Cucherat</w:t>
      </w:r>
      <w:proofErr w:type="spellEnd"/>
      <w:r w:rsidRPr="007933DC">
        <w:rPr>
          <w:rFonts w:ascii="Arial" w:hAnsi="Arial" w:cs="Arial"/>
          <w:sz w:val="20"/>
          <w:szCs w:val="20"/>
        </w:rPr>
        <w:t xml:space="preserve"> (1871), San Malaquías escribió la profecía en Roma, entre los años 1139 y 1140 cuando visitaba al Papa Inocencio II para reportarle los asuntos de su diócesis. Entonces entregó su manuscrito al Papa para consolarlo en sus tribulaciones. El Papa guardó el manuscrito en los archivos romanos donde quedó olvidado hasta su descubrimiento en el 1590 (</w:t>
      </w:r>
      <w:proofErr w:type="spellStart"/>
      <w:r w:rsidRPr="007933DC">
        <w:rPr>
          <w:rFonts w:ascii="Arial" w:hAnsi="Arial" w:cs="Arial"/>
          <w:sz w:val="20"/>
          <w:szCs w:val="20"/>
        </w:rPr>
        <w:t>Cucherat</w:t>
      </w:r>
      <w:proofErr w:type="spellEnd"/>
      <w:r w:rsidRPr="007933DC">
        <w:rPr>
          <w:rFonts w:ascii="Arial" w:hAnsi="Arial" w:cs="Arial"/>
          <w:sz w:val="20"/>
          <w:szCs w:val="20"/>
        </w:rPr>
        <w:t>, "</w:t>
      </w:r>
      <w:proofErr w:type="spellStart"/>
      <w:r w:rsidRPr="007933DC">
        <w:rPr>
          <w:rFonts w:ascii="Arial" w:hAnsi="Arial" w:cs="Arial"/>
          <w:sz w:val="20"/>
          <w:szCs w:val="20"/>
        </w:rPr>
        <w:t>Proph</w:t>
      </w:r>
      <w:proofErr w:type="spellEnd"/>
      <w:r w:rsidRPr="007933DC">
        <w:rPr>
          <w:rFonts w:ascii="Arial" w:hAnsi="Arial" w:cs="Arial"/>
          <w:sz w:val="20"/>
          <w:szCs w:val="20"/>
        </w:rPr>
        <w:t xml:space="preserve">. de la </w:t>
      </w:r>
      <w:proofErr w:type="spellStart"/>
      <w:r w:rsidRPr="007933DC">
        <w:rPr>
          <w:rFonts w:ascii="Arial" w:hAnsi="Arial" w:cs="Arial"/>
          <w:sz w:val="20"/>
          <w:szCs w:val="20"/>
        </w:rPr>
        <w:t>succession</w:t>
      </w:r>
      <w:proofErr w:type="spellEnd"/>
      <w:r w:rsidRPr="007933DC">
        <w:rPr>
          <w:rFonts w:ascii="Arial" w:hAnsi="Arial" w:cs="Arial"/>
          <w:sz w:val="20"/>
          <w:szCs w:val="20"/>
        </w:rPr>
        <w:t xml:space="preserve"> des papes", ch. </w:t>
      </w:r>
      <w:proofErr w:type="spellStart"/>
      <w:r w:rsidRPr="007933DC">
        <w:rPr>
          <w:rFonts w:ascii="Arial" w:hAnsi="Arial" w:cs="Arial"/>
          <w:sz w:val="20"/>
          <w:szCs w:val="20"/>
        </w:rPr>
        <w:t>xv</w:t>
      </w:r>
      <w:proofErr w:type="spellEnd"/>
      <w:r w:rsidRPr="007933DC">
        <w:rPr>
          <w:rFonts w:ascii="Arial" w:hAnsi="Arial" w:cs="Arial"/>
          <w:sz w:val="20"/>
          <w:szCs w:val="20"/>
        </w:rPr>
        <w:t>).</w:t>
      </w:r>
      <w:r w:rsidRPr="007933DC">
        <w:t xml:space="preserve"> </w:t>
      </w:r>
    </w:p>
    <w:p w:rsidR="007A61DF" w:rsidRPr="007933DC" w:rsidRDefault="007A61DF" w:rsidP="007A61DF">
      <w:pPr>
        <w:pStyle w:val="NormalWeb"/>
      </w:pPr>
      <w:r w:rsidRPr="007933DC">
        <w:rPr>
          <w:rFonts w:ascii="Arial" w:hAnsi="Arial" w:cs="Arial"/>
          <w:b/>
          <w:bCs/>
          <w:sz w:val="20"/>
          <w:szCs w:val="20"/>
        </w:rPr>
        <w:t>Los últimos Papas.  </w:t>
      </w:r>
    </w:p>
    <w:p w:rsidR="007A61DF" w:rsidRPr="007933DC" w:rsidRDefault="007A61DF" w:rsidP="007A61DF">
      <w:pPr>
        <w:numPr>
          <w:ilvl w:val="0"/>
          <w:numId w:val="7"/>
        </w:numPr>
        <w:spacing w:before="100" w:beforeAutospacing="1" w:after="100" w:afterAutospacing="1" w:line="240" w:lineRule="auto"/>
      </w:pPr>
      <w:r w:rsidRPr="007933DC">
        <w:rPr>
          <w:rFonts w:ascii="Arial" w:hAnsi="Arial" w:cs="Arial"/>
          <w:b/>
          <w:bCs/>
          <w:sz w:val="20"/>
          <w:szCs w:val="20"/>
        </w:rPr>
        <w:t>#101:  "</w:t>
      </w:r>
      <w:proofErr w:type="spellStart"/>
      <w:r w:rsidRPr="007933DC">
        <w:rPr>
          <w:rFonts w:ascii="Arial" w:hAnsi="Arial" w:cs="Arial"/>
          <w:b/>
          <w:bCs/>
          <w:sz w:val="20"/>
          <w:szCs w:val="20"/>
        </w:rPr>
        <w:t>Crux</w:t>
      </w:r>
      <w:proofErr w:type="spellEnd"/>
      <w:r w:rsidRPr="007933DC">
        <w:rPr>
          <w:rFonts w:ascii="Arial" w:hAnsi="Arial" w:cs="Arial"/>
          <w:b/>
          <w:bCs/>
          <w:sz w:val="20"/>
          <w:szCs w:val="20"/>
        </w:rPr>
        <w:t xml:space="preserve"> de Cruce"</w:t>
      </w:r>
      <w:r w:rsidRPr="007933DC">
        <w:rPr>
          <w:b/>
          <w:bCs/>
          <w:sz w:val="20"/>
          <w:szCs w:val="20"/>
        </w:rPr>
        <w:t xml:space="preserve"> </w:t>
      </w:r>
      <w:r w:rsidRPr="007933DC">
        <w:rPr>
          <w:rFonts w:ascii="Arial" w:hAnsi="Arial" w:cs="Arial"/>
          <w:sz w:val="20"/>
          <w:szCs w:val="20"/>
        </w:rPr>
        <w:t xml:space="preserve">(Cruz de Cruz). </w:t>
      </w:r>
      <w:r w:rsidRPr="007933DC">
        <w:rPr>
          <w:rFonts w:ascii="Arial" w:hAnsi="Arial" w:cs="Arial"/>
          <w:b/>
          <w:bCs/>
          <w:sz w:val="20"/>
          <w:szCs w:val="20"/>
        </w:rPr>
        <w:t xml:space="preserve">Pío IX </w:t>
      </w:r>
      <w:r w:rsidRPr="007933DC">
        <w:rPr>
          <w:rFonts w:ascii="Arial" w:hAnsi="Arial" w:cs="Arial"/>
          <w:sz w:val="20"/>
          <w:szCs w:val="20"/>
        </w:rPr>
        <w:t>(1846-1878)</w:t>
      </w:r>
      <w:r w:rsidRPr="007933DC">
        <w:rPr>
          <w:sz w:val="20"/>
          <w:szCs w:val="20"/>
        </w:rPr>
        <w:t xml:space="preserve"> </w:t>
      </w:r>
    </w:p>
    <w:p w:rsidR="007A61DF" w:rsidRPr="007933DC" w:rsidRDefault="007A61DF" w:rsidP="007A61DF">
      <w:pPr>
        <w:numPr>
          <w:ilvl w:val="0"/>
          <w:numId w:val="7"/>
        </w:numPr>
        <w:spacing w:before="100" w:beforeAutospacing="1" w:after="100" w:afterAutospacing="1" w:line="240" w:lineRule="auto"/>
      </w:pPr>
      <w:r w:rsidRPr="007933DC">
        <w:rPr>
          <w:rFonts w:ascii="Arial" w:hAnsi="Arial" w:cs="Arial"/>
          <w:b/>
          <w:bCs/>
          <w:sz w:val="20"/>
          <w:szCs w:val="20"/>
        </w:rPr>
        <w:t xml:space="preserve">#102:  "Lumen in </w:t>
      </w:r>
      <w:proofErr w:type="spellStart"/>
      <w:r w:rsidRPr="007933DC">
        <w:rPr>
          <w:rFonts w:ascii="Arial" w:hAnsi="Arial" w:cs="Arial"/>
          <w:b/>
          <w:bCs/>
          <w:sz w:val="20"/>
          <w:szCs w:val="20"/>
        </w:rPr>
        <w:t>caelo</w:t>
      </w:r>
      <w:proofErr w:type="spellEnd"/>
      <w:r w:rsidRPr="007933DC">
        <w:rPr>
          <w:rFonts w:ascii="Arial" w:hAnsi="Arial" w:cs="Arial"/>
          <w:b/>
          <w:bCs/>
          <w:sz w:val="20"/>
          <w:szCs w:val="20"/>
        </w:rPr>
        <w:t>"</w:t>
      </w:r>
      <w:r w:rsidRPr="007933DC">
        <w:rPr>
          <w:b/>
          <w:bCs/>
          <w:sz w:val="20"/>
          <w:szCs w:val="20"/>
        </w:rPr>
        <w:t xml:space="preserve"> </w:t>
      </w:r>
      <w:r w:rsidRPr="007933DC">
        <w:rPr>
          <w:rFonts w:ascii="Arial" w:hAnsi="Arial" w:cs="Arial"/>
          <w:sz w:val="20"/>
          <w:szCs w:val="20"/>
        </w:rPr>
        <w:t xml:space="preserve">(Luz en el cielo). </w:t>
      </w:r>
      <w:r w:rsidRPr="007933DC">
        <w:rPr>
          <w:rFonts w:ascii="Arial" w:hAnsi="Arial" w:cs="Arial"/>
          <w:b/>
          <w:bCs/>
          <w:sz w:val="20"/>
          <w:szCs w:val="20"/>
        </w:rPr>
        <w:t xml:space="preserve">León XIII </w:t>
      </w:r>
      <w:r w:rsidRPr="007933DC">
        <w:rPr>
          <w:rFonts w:ascii="Arial" w:hAnsi="Arial" w:cs="Arial"/>
          <w:sz w:val="20"/>
          <w:szCs w:val="20"/>
        </w:rPr>
        <w:t>(1878-1903).</w:t>
      </w:r>
      <w:r w:rsidRPr="007933DC">
        <w:rPr>
          <w:sz w:val="20"/>
          <w:szCs w:val="20"/>
        </w:rPr>
        <w:t xml:space="preserve"> </w:t>
      </w:r>
    </w:p>
    <w:p w:rsidR="007A61DF" w:rsidRPr="007933DC" w:rsidRDefault="007A61DF" w:rsidP="007A61DF">
      <w:pPr>
        <w:numPr>
          <w:ilvl w:val="0"/>
          <w:numId w:val="7"/>
        </w:numPr>
        <w:spacing w:before="100" w:beforeAutospacing="1" w:after="100" w:afterAutospacing="1" w:line="240" w:lineRule="auto"/>
      </w:pPr>
      <w:r w:rsidRPr="007933DC">
        <w:rPr>
          <w:rFonts w:ascii="Arial" w:hAnsi="Arial" w:cs="Arial"/>
          <w:b/>
          <w:bCs/>
          <w:sz w:val="20"/>
          <w:szCs w:val="20"/>
        </w:rPr>
        <w:t>#103:  "</w:t>
      </w:r>
      <w:proofErr w:type="spellStart"/>
      <w:r w:rsidRPr="007933DC">
        <w:rPr>
          <w:rFonts w:ascii="Arial" w:hAnsi="Arial" w:cs="Arial"/>
          <w:b/>
          <w:bCs/>
          <w:sz w:val="20"/>
          <w:szCs w:val="20"/>
        </w:rPr>
        <w:t>Ignis</w:t>
      </w:r>
      <w:proofErr w:type="spellEnd"/>
      <w:r w:rsidRPr="007933DC">
        <w:rPr>
          <w:rFonts w:ascii="Arial" w:hAnsi="Arial" w:cs="Arial"/>
          <w:b/>
          <w:bCs/>
          <w:sz w:val="20"/>
          <w:szCs w:val="20"/>
        </w:rPr>
        <w:t xml:space="preserve"> </w:t>
      </w:r>
      <w:proofErr w:type="spellStart"/>
      <w:r w:rsidRPr="007933DC">
        <w:rPr>
          <w:rFonts w:ascii="Arial" w:hAnsi="Arial" w:cs="Arial"/>
          <w:b/>
          <w:bCs/>
          <w:sz w:val="20"/>
          <w:szCs w:val="20"/>
        </w:rPr>
        <w:t>ardens</w:t>
      </w:r>
      <w:proofErr w:type="spellEnd"/>
      <w:r w:rsidRPr="007933DC">
        <w:rPr>
          <w:rFonts w:ascii="Arial" w:hAnsi="Arial" w:cs="Arial"/>
          <w:b/>
          <w:bCs/>
          <w:sz w:val="20"/>
          <w:szCs w:val="20"/>
        </w:rPr>
        <w:t>"</w:t>
      </w:r>
      <w:r w:rsidRPr="007933DC">
        <w:rPr>
          <w:sz w:val="20"/>
          <w:szCs w:val="20"/>
        </w:rPr>
        <w:t xml:space="preserve"> </w:t>
      </w:r>
      <w:r w:rsidRPr="007933DC">
        <w:rPr>
          <w:rFonts w:ascii="Arial" w:hAnsi="Arial" w:cs="Arial"/>
          <w:sz w:val="20"/>
          <w:szCs w:val="20"/>
        </w:rPr>
        <w:t xml:space="preserve">(Fuego Ardiente). </w:t>
      </w:r>
      <w:r w:rsidRPr="007933DC">
        <w:rPr>
          <w:rFonts w:ascii="Arial" w:hAnsi="Arial" w:cs="Arial"/>
          <w:b/>
          <w:bCs/>
          <w:sz w:val="20"/>
          <w:szCs w:val="20"/>
        </w:rPr>
        <w:t>Pío X </w:t>
      </w:r>
      <w:r w:rsidRPr="007933DC">
        <w:rPr>
          <w:rFonts w:ascii="Arial" w:hAnsi="Arial" w:cs="Arial"/>
          <w:sz w:val="20"/>
          <w:szCs w:val="20"/>
        </w:rPr>
        <w:t>(1903-1914).</w:t>
      </w:r>
      <w:r w:rsidRPr="007933DC">
        <w:t xml:space="preserve"> </w:t>
      </w:r>
    </w:p>
    <w:p w:rsidR="007A61DF" w:rsidRPr="007933DC" w:rsidRDefault="007A61DF" w:rsidP="007A61DF">
      <w:pPr>
        <w:numPr>
          <w:ilvl w:val="0"/>
          <w:numId w:val="7"/>
        </w:numPr>
        <w:spacing w:before="100" w:beforeAutospacing="1" w:after="100" w:afterAutospacing="1" w:line="240" w:lineRule="auto"/>
      </w:pPr>
      <w:r w:rsidRPr="007933DC">
        <w:rPr>
          <w:rFonts w:ascii="Arial" w:hAnsi="Arial" w:cs="Arial"/>
          <w:b/>
          <w:bCs/>
          <w:sz w:val="20"/>
          <w:szCs w:val="20"/>
        </w:rPr>
        <w:t>#104: "</w:t>
      </w:r>
      <w:proofErr w:type="spellStart"/>
      <w:r w:rsidRPr="007933DC">
        <w:rPr>
          <w:rFonts w:ascii="Arial" w:hAnsi="Arial" w:cs="Arial"/>
          <w:b/>
          <w:bCs/>
          <w:sz w:val="20"/>
          <w:szCs w:val="20"/>
        </w:rPr>
        <w:t>Religio</w:t>
      </w:r>
      <w:proofErr w:type="spellEnd"/>
      <w:r w:rsidRPr="007933DC">
        <w:rPr>
          <w:rFonts w:ascii="Arial" w:hAnsi="Arial" w:cs="Arial"/>
          <w:b/>
          <w:bCs/>
          <w:sz w:val="20"/>
          <w:szCs w:val="20"/>
        </w:rPr>
        <w:t xml:space="preserve"> </w:t>
      </w:r>
      <w:proofErr w:type="spellStart"/>
      <w:r w:rsidRPr="007933DC">
        <w:rPr>
          <w:rFonts w:ascii="Arial" w:hAnsi="Arial" w:cs="Arial"/>
          <w:b/>
          <w:bCs/>
          <w:sz w:val="20"/>
          <w:szCs w:val="20"/>
        </w:rPr>
        <w:t>Depopulata</w:t>
      </w:r>
      <w:proofErr w:type="spellEnd"/>
      <w:r w:rsidRPr="007933DC">
        <w:rPr>
          <w:rFonts w:ascii="Arial" w:hAnsi="Arial" w:cs="Arial"/>
          <w:b/>
          <w:bCs/>
          <w:sz w:val="20"/>
          <w:szCs w:val="20"/>
        </w:rPr>
        <w:t xml:space="preserve">" </w:t>
      </w:r>
      <w:r w:rsidRPr="007933DC">
        <w:rPr>
          <w:rFonts w:ascii="Arial" w:hAnsi="Arial" w:cs="Arial"/>
          <w:sz w:val="20"/>
          <w:szCs w:val="20"/>
        </w:rPr>
        <w:t xml:space="preserve">(Religión devastada). </w:t>
      </w:r>
      <w:r w:rsidRPr="007933DC">
        <w:rPr>
          <w:rFonts w:ascii="Arial" w:hAnsi="Arial" w:cs="Arial"/>
          <w:b/>
          <w:bCs/>
          <w:sz w:val="20"/>
          <w:szCs w:val="20"/>
        </w:rPr>
        <w:t>Benedicto XV</w:t>
      </w:r>
      <w:r w:rsidRPr="007933DC">
        <w:rPr>
          <w:rFonts w:ascii="Arial" w:hAnsi="Arial" w:cs="Arial"/>
          <w:sz w:val="20"/>
          <w:szCs w:val="20"/>
        </w:rPr>
        <w:t xml:space="preserve"> (1914-1922).</w:t>
      </w:r>
      <w:r w:rsidRPr="007933DC">
        <w:t xml:space="preserve"> </w:t>
      </w:r>
    </w:p>
    <w:p w:rsidR="007A61DF" w:rsidRPr="007933DC" w:rsidRDefault="007A61DF" w:rsidP="007A61DF">
      <w:pPr>
        <w:numPr>
          <w:ilvl w:val="0"/>
          <w:numId w:val="7"/>
        </w:numPr>
        <w:spacing w:before="100" w:beforeAutospacing="1" w:after="100" w:afterAutospacing="1" w:line="240" w:lineRule="auto"/>
      </w:pPr>
      <w:r w:rsidRPr="007933DC">
        <w:rPr>
          <w:rFonts w:ascii="Arial" w:hAnsi="Arial" w:cs="Arial"/>
          <w:b/>
          <w:bCs/>
          <w:sz w:val="20"/>
          <w:szCs w:val="20"/>
        </w:rPr>
        <w:t># 105: “</w:t>
      </w:r>
      <w:proofErr w:type="spellStart"/>
      <w:r w:rsidRPr="007933DC">
        <w:rPr>
          <w:rFonts w:ascii="Arial" w:hAnsi="Arial" w:cs="Arial"/>
          <w:b/>
          <w:sz w:val="20"/>
          <w:szCs w:val="20"/>
        </w:rPr>
        <w:t>Fides</w:t>
      </w:r>
      <w:proofErr w:type="spellEnd"/>
      <w:r w:rsidRPr="007933DC">
        <w:rPr>
          <w:rFonts w:ascii="Arial" w:hAnsi="Arial" w:cs="Arial"/>
          <w:b/>
          <w:sz w:val="20"/>
          <w:szCs w:val="20"/>
        </w:rPr>
        <w:t xml:space="preserve"> </w:t>
      </w:r>
      <w:proofErr w:type="spellStart"/>
      <w:r w:rsidRPr="007933DC">
        <w:rPr>
          <w:rFonts w:ascii="Arial" w:hAnsi="Arial" w:cs="Arial"/>
          <w:b/>
          <w:sz w:val="20"/>
          <w:szCs w:val="20"/>
        </w:rPr>
        <w:t>intrepida</w:t>
      </w:r>
      <w:proofErr w:type="spellEnd"/>
      <w:r w:rsidRPr="007933DC">
        <w:rPr>
          <w:rFonts w:ascii="Arial" w:hAnsi="Arial" w:cs="Arial"/>
          <w:b/>
          <w:sz w:val="20"/>
          <w:szCs w:val="20"/>
        </w:rPr>
        <w:t xml:space="preserve">” </w:t>
      </w:r>
      <w:r w:rsidRPr="007933DC">
        <w:rPr>
          <w:rFonts w:ascii="Arial" w:hAnsi="Arial" w:cs="Arial"/>
          <w:sz w:val="20"/>
          <w:szCs w:val="20"/>
        </w:rPr>
        <w:t xml:space="preserve">(La Fe Intrépida). </w:t>
      </w:r>
      <w:r w:rsidRPr="007933DC">
        <w:rPr>
          <w:rFonts w:ascii="Arial" w:hAnsi="Arial" w:cs="Arial"/>
          <w:b/>
          <w:bCs/>
          <w:sz w:val="20"/>
          <w:szCs w:val="20"/>
        </w:rPr>
        <w:t xml:space="preserve">Pío XI </w:t>
      </w:r>
      <w:r w:rsidRPr="007933DC">
        <w:rPr>
          <w:rFonts w:ascii="Arial" w:hAnsi="Arial" w:cs="Arial"/>
          <w:sz w:val="20"/>
          <w:szCs w:val="20"/>
        </w:rPr>
        <w:t xml:space="preserve">(1922 –1939). </w:t>
      </w:r>
    </w:p>
    <w:p w:rsidR="007A61DF" w:rsidRPr="007933DC" w:rsidRDefault="007A61DF" w:rsidP="007A61DF">
      <w:pPr>
        <w:numPr>
          <w:ilvl w:val="0"/>
          <w:numId w:val="7"/>
        </w:numPr>
        <w:spacing w:before="100" w:beforeAutospacing="1" w:after="100" w:afterAutospacing="1" w:line="240" w:lineRule="auto"/>
        <w:jc w:val="both"/>
      </w:pPr>
      <w:r w:rsidRPr="007933DC">
        <w:rPr>
          <w:rFonts w:ascii="Arial" w:hAnsi="Arial" w:cs="Arial"/>
          <w:b/>
          <w:bCs/>
          <w:sz w:val="20"/>
          <w:szCs w:val="20"/>
        </w:rPr>
        <w:t xml:space="preserve"># 106: </w:t>
      </w:r>
      <w:r w:rsidRPr="007933DC">
        <w:rPr>
          <w:rFonts w:ascii="Arial" w:hAnsi="Arial" w:cs="Arial"/>
          <w:b/>
          <w:sz w:val="20"/>
          <w:szCs w:val="20"/>
        </w:rPr>
        <w:t xml:space="preserve">“Pastor </w:t>
      </w:r>
      <w:proofErr w:type="spellStart"/>
      <w:r w:rsidRPr="007933DC">
        <w:rPr>
          <w:rFonts w:ascii="Arial" w:hAnsi="Arial" w:cs="Arial"/>
          <w:b/>
          <w:sz w:val="20"/>
          <w:szCs w:val="20"/>
        </w:rPr>
        <w:t>angelicus</w:t>
      </w:r>
      <w:proofErr w:type="spellEnd"/>
      <w:r w:rsidRPr="007933DC">
        <w:rPr>
          <w:rFonts w:ascii="Arial" w:hAnsi="Arial" w:cs="Arial"/>
          <w:b/>
          <w:sz w:val="20"/>
          <w:szCs w:val="20"/>
        </w:rPr>
        <w:t xml:space="preserve">” </w:t>
      </w:r>
      <w:r w:rsidRPr="007933DC">
        <w:rPr>
          <w:rFonts w:ascii="Arial" w:hAnsi="Arial" w:cs="Arial"/>
          <w:sz w:val="20"/>
          <w:szCs w:val="20"/>
        </w:rPr>
        <w:t xml:space="preserve">(Pastor angélico). </w:t>
      </w:r>
      <w:r w:rsidRPr="007933DC">
        <w:rPr>
          <w:rFonts w:ascii="Arial" w:hAnsi="Arial" w:cs="Arial"/>
          <w:b/>
          <w:bCs/>
          <w:sz w:val="20"/>
          <w:szCs w:val="20"/>
        </w:rPr>
        <w:t>Pío XII</w:t>
      </w:r>
      <w:r w:rsidRPr="007933DC">
        <w:rPr>
          <w:rFonts w:ascii="Arial" w:hAnsi="Arial" w:cs="Arial"/>
          <w:sz w:val="20"/>
          <w:szCs w:val="20"/>
        </w:rPr>
        <w:t xml:space="preserve"> (1939-1958).</w:t>
      </w:r>
      <w:r w:rsidRPr="007933DC">
        <w:t xml:space="preserve"> </w:t>
      </w:r>
      <w:r w:rsidRPr="007933DC">
        <w:rPr>
          <w:rFonts w:ascii="Arial" w:hAnsi="Arial" w:cs="Arial"/>
          <w:sz w:val="20"/>
          <w:szCs w:val="20"/>
        </w:rPr>
        <w:t>Reconocido como un gran intelectual y defensor de la paz</w:t>
      </w:r>
    </w:p>
    <w:p w:rsidR="007A61DF" w:rsidRPr="007933DC" w:rsidRDefault="007A61DF" w:rsidP="007A61DF">
      <w:pPr>
        <w:numPr>
          <w:ilvl w:val="0"/>
          <w:numId w:val="7"/>
        </w:numPr>
        <w:spacing w:before="100" w:beforeAutospacing="1" w:after="100" w:afterAutospacing="1" w:line="240" w:lineRule="auto"/>
        <w:jc w:val="both"/>
      </w:pPr>
      <w:r w:rsidRPr="007933DC">
        <w:rPr>
          <w:rFonts w:ascii="Arial" w:hAnsi="Arial" w:cs="Arial"/>
          <w:b/>
          <w:bCs/>
          <w:sz w:val="20"/>
          <w:szCs w:val="20"/>
        </w:rPr>
        <w:t># 107:</w:t>
      </w:r>
      <w:r w:rsidRPr="007933DC">
        <w:rPr>
          <w:rFonts w:ascii="Arial" w:hAnsi="Arial" w:cs="Arial"/>
          <w:sz w:val="20"/>
          <w:szCs w:val="20"/>
        </w:rPr>
        <w:t xml:space="preserve"> </w:t>
      </w:r>
      <w:r w:rsidRPr="007933DC">
        <w:rPr>
          <w:rFonts w:ascii="Arial" w:hAnsi="Arial" w:cs="Arial"/>
          <w:b/>
          <w:sz w:val="20"/>
          <w:szCs w:val="20"/>
        </w:rPr>
        <w:t xml:space="preserve">“Pastor y nauta” </w:t>
      </w:r>
      <w:r w:rsidRPr="007933DC">
        <w:rPr>
          <w:rFonts w:ascii="Arial" w:hAnsi="Arial" w:cs="Arial"/>
          <w:sz w:val="20"/>
          <w:szCs w:val="20"/>
        </w:rPr>
        <w:t xml:space="preserve">(Pastor y navegante). </w:t>
      </w:r>
      <w:r w:rsidRPr="007933DC">
        <w:rPr>
          <w:rFonts w:ascii="Arial" w:hAnsi="Arial" w:cs="Arial"/>
          <w:b/>
          <w:bCs/>
          <w:sz w:val="20"/>
          <w:szCs w:val="20"/>
        </w:rPr>
        <w:t>Juan XXIII</w:t>
      </w:r>
      <w:r w:rsidRPr="007933DC">
        <w:rPr>
          <w:rFonts w:ascii="Arial" w:hAnsi="Arial" w:cs="Arial"/>
          <w:sz w:val="20"/>
          <w:szCs w:val="20"/>
        </w:rPr>
        <w:t xml:space="preserve"> (1958-1963)</w:t>
      </w:r>
      <w:r w:rsidRPr="007933DC">
        <w:t xml:space="preserve"> </w:t>
      </w:r>
    </w:p>
    <w:p w:rsidR="007A61DF" w:rsidRPr="007933DC" w:rsidRDefault="007A61DF" w:rsidP="007A61DF">
      <w:pPr>
        <w:numPr>
          <w:ilvl w:val="1"/>
          <w:numId w:val="7"/>
        </w:numPr>
        <w:spacing w:before="100" w:beforeAutospacing="1" w:after="100" w:afterAutospacing="1" w:line="240" w:lineRule="auto"/>
        <w:jc w:val="both"/>
      </w:pPr>
      <w:r w:rsidRPr="007933DC">
        <w:rPr>
          <w:rFonts w:ascii="Arial" w:hAnsi="Arial" w:cs="Arial"/>
          <w:sz w:val="20"/>
          <w:szCs w:val="20"/>
        </w:rPr>
        <w:t xml:space="preserve">Juan XXIII fue Cardenal de Venecia, ciudad de navegantes. Condujo la Iglesia al Con. </w:t>
      </w:r>
      <w:proofErr w:type="spellStart"/>
      <w:r w:rsidRPr="007933DC">
        <w:rPr>
          <w:rFonts w:ascii="Arial" w:hAnsi="Arial" w:cs="Arial"/>
          <w:sz w:val="20"/>
          <w:szCs w:val="20"/>
        </w:rPr>
        <w:t>Vat</w:t>
      </w:r>
      <w:proofErr w:type="spellEnd"/>
      <w:r w:rsidRPr="007933DC">
        <w:rPr>
          <w:rFonts w:ascii="Arial" w:hAnsi="Arial" w:cs="Arial"/>
          <w:sz w:val="20"/>
          <w:szCs w:val="20"/>
        </w:rPr>
        <w:t xml:space="preserve"> II.</w:t>
      </w:r>
    </w:p>
    <w:p w:rsidR="007A61DF" w:rsidRPr="007933DC" w:rsidRDefault="007A61DF" w:rsidP="007A61DF">
      <w:pPr>
        <w:numPr>
          <w:ilvl w:val="0"/>
          <w:numId w:val="7"/>
        </w:numPr>
        <w:spacing w:before="100" w:beforeAutospacing="1" w:after="100" w:afterAutospacing="1" w:line="240" w:lineRule="auto"/>
        <w:jc w:val="both"/>
      </w:pPr>
      <w:r w:rsidRPr="007933DC">
        <w:rPr>
          <w:rFonts w:ascii="Arial" w:hAnsi="Arial" w:cs="Arial"/>
          <w:b/>
          <w:bCs/>
          <w:sz w:val="20"/>
          <w:szCs w:val="20"/>
        </w:rPr>
        <w:t xml:space="preserve"># 108: </w:t>
      </w:r>
      <w:r w:rsidRPr="007933DC">
        <w:rPr>
          <w:rFonts w:ascii="Arial" w:hAnsi="Arial" w:cs="Arial"/>
          <w:b/>
          <w:sz w:val="20"/>
          <w:szCs w:val="20"/>
        </w:rPr>
        <w:t>“</w:t>
      </w:r>
      <w:proofErr w:type="spellStart"/>
      <w:r w:rsidRPr="007933DC">
        <w:rPr>
          <w:rFonts w:ascii="Arial" w:hAnsi="Arial" w:cs="Arial"/>
          <w:b/>
          <w:sz w:val="20"/>
          <w:szCs w:val="20"/>
        </w:rPr>
        <w:t>Flos</w:t>
      </w:r>
      <w:proofErr w:type="spellEnd"/>
      <w:r w:rsidRPr="007933DC">
        <w:rPr>
          <w:rFonts w:ascii="Arial" w:hAnsi="Arial" w:cs="Arial"/>
          <w:b/>
          <w:sz w:val="20"/>
          <w:szCs w:val="20"/>
        </w:rPr>
        <w:t xml:space="preserve"> </w:t>
      </w:r>
      <w:proofErr w:type="spellStart"/>
      <w:r w:rsidRPr="007933DC">
        <w:rPr>
          <w:rFonts w:ascii="Arial" w:hAnsi="Arial" w:cs="Arial"/>
          <w:b/>
          <w:sz w:val="20"/>
          <w:szCs w:val="20"/>
        </w:rPr>
        <w:t>florum</w:t>
      </w:r>
      <w:proofErr w:type="spellEnd"/>
      <w:r w:rsidRPr="007933DC">
        <w:rPr>
          <w:rFonts w:ascii="Arial" w:hAnsi="Arial" w:cs="Arial"/>
          <w:b/>
          <w:sz w:val="20"/>
          <w:szCs w:val="20"/>
        </w:rPr>
        <w:t xml:space="preserve">” </w:t>
      </w:r>
      <w:r w:rsidRPr="007933DC">
        <w:rPr>
          <w:rFonts w:ascii="Arial" w:hAnsi="Arial" w:cs="Arial"/>
          <w:sz w:val="20"/>
          <w:szCs w:val="20"/>
        </w:rPr>
        <w:t xml:space="preserve">(Flor de las flores). </w:t>
      </w:r>
      <w:r w:rsidRPr="007933DC">
        <w:rPr>
          <w:rFonts w:ascii="Arial" w:hAnsi="Arial" w:cs="Arial"/>
          <w:b/>
          <w:bCs/>
          <w:sz w:val="20"/>
          <w:szCs w:val="20"/>
        </w:rPr>
        <w:t>Pablo VI</w:t>
      </w:r>
      <w:r w:rsidRPr="007933DC">
        <w:rPr>
          <w:rFonts w:ascii="Arial" w:hAnsi="Arial" w:cs="Arial"/>
          <w:sz w:val="20"/>
          <w:szCs w:val="20"/>
        </w:rPr>
        <w:t xml:space="preserve"> (1963-1978).  </w:t>
      </w:r>
      <w:r w:rsidRPr="007933DC">
        <w:t xml:space="preserve"> </w:t>
      </w:r>
    </w:p>
    <w:p w:rsidR="007A61DF" w:rsidRPr="007933DC" w:rsidRDefault="007A61DF" w:rsidP="007A61DF">
      <w:pPr>
        <w:numPr>
          <w:ilvl w:val="1"/>
          <w:numId w:val="7"/>
        </w:numPr>
        <w:spacing w:before="100" w:beforeAutospacing="1" w:after="100" w:afterAutospacing="1" w:line="240" w:lineRule="auto"/>
        <w:jc w:val="both"/>
      </w:pPr>
      <w:r w:rsidRPr="007933DC">
        <w:rPr>
          <w:rFonts w:ascii="Arial" w:hAnsi="Arial" w:cs="Arial"/>
          <w:sz w:val="20"/>
          <w:szCs w:val="20"/>
        </w:rPr>
        <w:t>Su escudo contiene la flor de lis (la flor de las flores). </w:t>
      </w:r>
    </w:p>
    <w:p w:rsidR="007A61DF" w:rsidRPr="007933DC" w:rsidRDefault="007A61DF" w:rsidP="007A61DF">
      <w:pPr>
        <w:numPr>
          <w:ilvl w:val="0"/>
          <w:numId w:val="7"/>
        </w:numPr>
        <w:spacing w:before="100" w:beforeAutospacing="1" w:after="100" w:afterAutospacing="1" w:line="240" w:lineRule="auto"/>
        <w:jc w:val="both"/>
      </w:pPr>
      <w:r w:rsidRPr="007933DC">
        <w:rPr>
          <w:rFonts w:ascii="Arial" w:hAnsi="Arial" w:cs="Arial"/>
          <w:b/>
          <w:bCs/>
          <w:sz w:val="20"/>
          <w:szCs w:val="20"/>
        </w:rPr>
        <w:t># 109:</w:t>
      </w:r>
      <w:r w:rsidRPr="007933DC">
        <w:rPr>
          <w:rFonts w:ascii="Arial" w:hAnsi="Arial" w:cs="Arial"/>
          <w:sz w:val="20"/>
          <w:szCs w:val="20"/>
        </w:rPr>
        <w:t xml:space="preserve"> </w:t>
      </w:r>
      <w:r w:rsidRPr="007933DC">
        <w:rPr>
          <w:rFonts w:ascii="Arial" w:hAnsi="Arial" w:cs="Arial"/>
          <w:b/>
          <w:sz w:val="20"/>
          <w:szCs w:val="20"/>
        </w:rPr>
        <w:t xml:space="preserve">“De </w:t>
      </w:r>
      <w:proofErr w:type="spellStart"/>
      <w:r w:rsidRPr="007933DC">
        <w:rPr>
          <w:rFonts w:ascii="Arial" w:hAnsi="Arial" w:cs="Arial"/>
          <w:b/>
          <w:sz w:val="20"/>
          <w:szCs w:val="20"/>
        </w:rPr>
        <w:t>medietate</w:t>
      </w:r>
      <w:proofErr w:type="spellEnd"/>
      <w:r w:rsidRPr="007933DC">
        <w:rPr>
          <w:rFonts w:ascii="Arial" w:hAnsi="Arial" w:cs="Arial"/>
          <w:b/>
          <w:sz w:val="20"/>
          <w:szCs w:val="20"/>
        </w:rPr>
        <w:t xml:space="preserve"> </w:t>
      </w:r>
      <w:proofErr w:type="spellStart"/>
      <w:r w:rsidRPr="007933DC">
        <w:rPr>
          <w:rFonts w:ascii="Arial" w:hAnsi="Arial" w:cs="Arial"/>
          <w:b/>
          <w:sz w:val="20"/>
          <w:szCs w:val="20"/>
        </w:rPr>
        <w:t>Lunae</w:t>
      </w:r>
      <w:proofErr w:type="spellEnd"/>
      <w:r w:rsidRPr="007933DC">
        <w:rPr>
          <w:rFonts w:ascii="Arial" w:hAnsi="Arial" w:cs="Arial"/>
          <w:b/>
          <w:sz w:val="20"/>
          <w:szCs w:val="20"/>
        </w:rPr>
        <w:t xml:space="preserve">” </w:t>
      </w:r>
      <w:r w:rsidRPr="007933DC">
        <w:rPr>
          <w:rFonts w:ascii="Arial" w:hAnsi="Arial" w:cs="Arial"/>
          <w:sz w:val="20"/>
          <w:szCs w:val="20"/>
        </w:rPr>
        <w:t xml:space="preserve">(De la Media Luna). </w:t>
      </w:r>
      <w:r w:rsidRPr="007933DC">
        <w:rPr>
          <w:rFonts w:ascii="Arial" w:hAnsi="Arial" w:cs="Arial"/>
          <w:b/>
          <w:bCs/>
          <w:sz w:val="20"/>
          <w:szCs w:val="20"/>
        </w:rPr>
        <w:t>Juan Pablo I</w:t>
      </w:r>
      <w:r w:rsidRPr="007933DC">
        <w:rPr>
          <w:rFonts w:ascii="Arial" w:hAnsi="Arial" w:cs="Arial"/>
          <w:sz w:val="20"/>
          <w:szCs w:val="20"/>
        </w:rPr>
        <w:t xml:space="preserve"> (1978-1978). </w:t>
      </w:r>
      <w:r w:rsidRPr="007933DC">
        <w:t xml:space="preserve"> </w:t>
      </w:r>
    </w:p>
    <w:p w:rsidR="007A61DF" w:rsidRPr="007933DC" w:rsidRDefault="007A61DF" w:rsidP="007A61DF">
      <w:pPr>
        <w:numPr>
          <w:ilvl w:val="1"/>
          <w:numId w:val="7"/>
        </w:numPr>
        <w:spacing w:before="100" w:beforeAutospacing="1" w:after="100" w:afterAutospacing="1" w:line="240" w:lineRule="auto"/>
        <w:jc w:val="both"/>
      </w:pPr>
      <w:r w:rsidRPr="007933DC">
        <w:rPr>
          <w:rFonts w:ascii="Arial" w:hAnsi="Arial" w:cs="Arial"/>
          <w:sz w:val="20"/>
          <w:szCs w:val="20"/>
        </w:rPr>
        <w:t xml:space="preserve">Su nombre era “Albino </w:t>
      </w:r>
      <w:proofErr w:type="spellStart"/>
      <w:r w:rsidRPr="007933DC">
        <w:rPr>
          <w:rFonts w:ascii="Arial" w:hAnsi="Arial" w:cs="Arial"/>
          <w:sz w:val="20"/>
          <w:szCs w:val="20"/>
        </w:rPr>
        <w:t>Luciani</w:t>
      </w:r>
      <w:proofErr w:type="spellEnd"/>
      <w:r w:rsidRPr="007933DC">
        <w:rPr>
          <w:rFonts w:ascii="Arial" w:hAnsi="Arial" w:cs="Arial"/>
          <w:sz w:val="20"/>
          <w:szCs w:val="20"/>
        </w:rPr>
        <w:t>” (luz blanca).  Nació en la diócesis de Belluno (del latín bella  luna). Fue elegido el 26 de agosto del 1978. La noche del 25 al 26 la luna estaba en “media luna”. Murió tras un eclipse de la luna. También su nacimiento, su ordenación sacerdotal y episcopal ocurrieron en noches de media luna.</w:t>
      </w:r>
    </w:p>
    <w:p w:rsidR="007A61DF" w:rsidRPr="007933DC" w:rsidRDefault="007A61DF" w:rsidP="007A61DF">
      <w:pPr>
        <w:numPr>
          <w:ilvl w:val="0"/>
          <w:numId w:val="7"/>
        </w:numPr>
        <w:spacing w:before="100" w:beforeAutospacing="1" w:after="100" w:afterAutospacing="1" w:line="240" w:lineRule="auto"/>
        <w:jc w:val="both"/>
      </w:pPr>
      <w:r w:rsidRPr="007933DC">
        <w:rPr>
          <w:rFonts w:ascii="Arial" w:hAnsi="Arial" w:cs="Arial"/>
          <w:b/>
          <w:bCs/>
          <w:sz w:val="20"/>
          <w:szCs w:val="20"/>
        </w:rPr>
        <w:t># 110:</w:t>
      </w:r>
      <w:r w:rsidRPr="007933DC">
        <w:rPr>
          <w:rFonts w:ascii="Arial" w:hAnsi="Arial" w:cs="Arial"/>
          <w:sz w:val="20"/>
          <w:szCs w:val="20"/>
        </w:rPr>
        <w:t xml:space="preserve"> </w:t>
      </w:r>
      <w:r w:rsidRPr="007933DC">
        <w:rPr>
          <w:rFonts w:ascii="Arial" w:hAnsi="Arial" w:cs="Arial"/>
          <w:b/>
          <w:sz w:val="20"/>
          <w:szCs w:val="20"/>
        </w:rPr>
        <w:t xml:space="preserve">“De labore </w:t>
      </w:r>
      <w:proofErr w:type="spellStart"/>
      <w:r w:rsidRPr="007933DC">
        <w:rPr>
          <w:rFonts w:ascii="Arial" w:hAnsi="Arial" w:cs="Arial"/>
          <w:b/>
          <w:sz w:val="20"/>
          <w:szCs w:val="20"/>
        </w:rPr>
        <w:t>solis</w:t>
      </w:r>
      <w:proofErr w:type="spellEnd"/>
      <w:r w:rsidRPr="007933DC">
        <w:rPr>
          <w:rFonts w:ascii="Arial" w:hAnsi="Arial" w:cs="Arial"/>
          <w:b/>
          <w:sz w:val="20"/>
          <w:szCs w:val="20"/>
        </w:rPr>
        <w:t xml:space="preserve">” </w:t>
      </w:r>
      <w:r w:rsidRPr="007933DC">
        <w:rPr>
          <w:rFonts w:ascii="Arial" w:hAnsi="Arial" w:cs="Arial"/>
          <w:sz w:val="20"/>
          <w:szCs w:val="20"/>
        </w:rPr>
        <w:t xml:space="preserve">(De la fatiga o trabajo del sol). </w:t>
      </w:r>
      <w:r w:rsidRPr="007933DC">
        <w:rPr>
          <w:rFonts w:ascii="Arial" w:hAnsi="Arial" w:cs="Arial"/>
          <w:b/>
          <w:bCs/>
          <w:sz w:val="20"/>
          <w:szCs w:val="20"/>
        </w:rPr>
        <w:t xml:space="preserve">Juan Pablo II </w:t>
      </w:r>
      <w:r w:rsidRPr="007933DC">
        <w:rPr>
          <w:rFonts w:ascii="Arial" w:hAnsi="Arial" w:cs="Arial"/>
          <w:sz w:val="20"/>
          <w:szCs w:val="20"/>
        </w:rPr>
        <w:t>(1978-2005).</w:t>
      </w:r>
      <w:r w:rsidRPr="007933DC">
        <w:rPr>
          <w:rFonts w:ascii="Arial" w:hAnsi="Arial" w:cs="Arial"/>
          <w:b/>
          <w:bCs/>
          <w:sz w:val="20"/>
          <w:szCs w:val="20"/>
        </w:rPr>
        <w:t> </w:t>
      </w:r>
      <w:r w:rsidRPr="007933DC">
        <w:rPr>
          <w:rFonts w:ascii="Arial" w:hAnsi="Arial" w:cs="Arial"/>
          <w:sz w:val="20"/>
          <w:szCs w:val="20"/>
        </w:rPr>
        <w:t xml:space="preserve">Ha sido capaz de un trabajo extraordinario y extenso. Los días de su nacimiento y muerte hubo eclipses solares. </w:t>
      </w:r>
    </w:p>
    <w:p w:rsidR="007A61DF" w:rsidRPr="007933DC" w:rsidRDefault="007A61DF" w:rsidP="007A61DF">
      <w:pPr>
        <w:numPr>
          <w:ilvl w:val="0"/>
          <w:numId w:val="7"/>
        </w:numPr>
        <w:spacing w:before="100" w:beforeAutospacing="1" w:after="100" w:afterAutospacing="1" w:line="240" w:lineRule="auto"/>
        <w:jc w:val="both"/>
      </w:pPr>
      <w:r w:rsidRPr="007933DC">
        <w:rPr>
          <w:rFonts w:ascii="Arial" w:hAnsi="Arial" w:cs="Arial"/>
          <w:b/>
          <w:bCs/>
          <w:sz w:val="20"/>
          <w:szCs w:val="20"/>
        </w:rPr>
        <w:t xml:space="preserve"># 111: </w:t>
      </w:r>
      <w:r w:rsidRPr="007933DC">
        <w:rPr>
          <w:rFonts w:ascii="Arial" w:hAnsi="Arial" w:cs="Arial"/>
          <w:sz w:val="20"/>
          <w:szCs w:val="20"/>
        </w:rPr>
        <w:t xml:space="preserve"> </w:t>
      </w:r>
      <w:r w:rsidRPr="007933DC">
        <w:rPr>
          <w:rFonts w:ascii="Arial" w:hAnsi="Arial" w:cs="Arial"/>
          <w:b/>
          <w:sz w:val="20"/>
          <w:szCs w:val="20"/>
        </w:rPr>
        <w:t xml:space="preserve">“Gloria </w:t>
      </w:r>
      <w:proofErr w:type="spellStart"/>
      <w:r w:rsidRPr="007933DC">
        <w:rPr>
          <w:rFonts w:ascii="Arial" w:hAnsi="Arial" w:cs="Arial"/>
          <w:b/>
          <w:sz w:val="20"/>
          <w:szCs w:val="20"/>
        </w:rPr>
        <w:t>Olivae</w:t>
      </w:r>
      <w:proofErr w:type="spellEnd"/>
      <w:r w:rsidRPr="007933DC">
        <w:rPr>
          <w:rFonts w:ascii="Arial" w:hAnsi="Arial" w:cs="Arial"/>
          <w:b/>
          <w:sz w:val="20"/>
          <w:szCs w:val="20"/>
        </w:rPr>
        <w:t xml:space="preserve">” </w:t>
      </w:r>
      <w:r w:rsidRPr="007933DC">
        <w:rPr>
          <w:rFonts w:ascii="Arial" w:hAnsi="Arial" w:cs="Arial"/>
          <w:sz w:val="20"/>
          <w:szCs w:val="20"/>
        </w:rPr>
        <w:t xml:space="preserve">(La gloria del olivo). </w:t>
      </w:r>
      <w:r w:rsidRPr="007933DC">
        <w:rPr>
          <w:rFonts w:ascii="Arial" w:hAnsi="Arial" w:cs="Arial"/>
          <w:b/>
          <w:bCs/>
          <w:sz w:val="20"/>
          <w:szCs w:val="20"/>
        </w:rPr>
        <w:t xml:space="preserve">Benedicto XVI </w:t>
      </w:r>
      <w:r w:rsidRPr="007933DC">
        <w:rPr>
          <w:rFonts w:ascii="Arial" w:hAnsi="Arial" w:cs="Arial"/>
          <w:sz w:val="20"/>
          <w:szCs w:val="20"/>
        </w:rPr>
        <w:t>(2005). Toma su nombre por San Benito y Benedicto XV.  Los Benedictinos tuvieron una rama llamada los "</w:t>
      </w:r>
      <w:proofErr w:type="spellStart"/>
      <w:r w:rsidRPr="007933DC">
        <w:rPr>
          <w:rFonts w:ascii="Arial" w:hAnsi="Arial" w:cs="Arial"/>
          <w:sz w:val="20"/>
          <w:szCs w:val="20"/>
        </w:rPr>
        <w:t>olivetans</w:t>
      </w:r>
      <w:proofErr w:type="spellEnd"/>
      <w:r w:rsidRPr="007933DC">
        <w:rPr>
          <w:rFonts w:ascii="Arial" w:hAnsi="Arial" w:cs="Arial"/>
          <w:sz w:val="20"/>
          <w:szCs w:val="20"/>
        </w:rPr>
        <w:t xml:space="preserve">". Benedicto XV se destacó por sus esfuerzos por la paz durante la Primera Guerra Mundial. </w:t>
      </w:r>
    </w:p>
    <w:p w:rsidR="007A61DF" w:rsidRPr="007933DC" w:rsidRDefault="007A61DF" w:rsidP="007A61DF">
      <w:pPr>
        <w:spacing w:before="100" w:beforeAutospacing="1" w:after="100" w:afterAutospacing="1"/>
        <w:jc w:val="both"/>
      </w:pPr>
      <w:r w:rsidRPr="007933DC">
        <w:rPr>
          <w:rFonts w:ascii="Arial" w:hAnsi="Arial" w:cs="Arial"/>
          <w:b/>
          <w:bCs/>
          <w:sz w:val="20"/>
          <w:szCs w:val="20"/>
        </w:rPr>
        <w:t>Queda uno solo en la lista:</w:t>
      </w:r>
    </w:p>
    <w:p w:rsidR="007A61DF" w:rsidRPr="007933DC" w:rsidRDefault="007A61DF" w:rsidP="007A61DF">
      <w:pPr>
        <w:numPr>
          <w:ilvl w:val="0"/>
          <w:numId w:val="8"/>
        </w:numPr>
        <w:spacing w:before="100" w:beforeAutospacing="1" w:after="100" w:afterAutospacing="1" w:line="240" w:lineRule="auto"/>
        <w:jc w:val="both"/>
      </w:pPr>
      <w:r w:rsidRPr="007933DC">
        <w:rPr>
          <w:rFonts w:ascii="Arial" w:hAnsi="Arial" w:cs="Arial"/>
          <w:b/>
          <w:bCs/>
          <w:sz w:val="20"/>
          <w:szCs w:val="20"/>
        </w:rPr>
        <w:t># 112:</w:t>
      </w:r>
      <w:r w:rsidRPr="007933DC">
        <w:rPr>
          <w:rFonts w:ascii="Arial" w:hAnsi="Arial" w:cs="Arial"/>
          <w:sz w:val="20"/>
          <w:szCs w:val="20"/>
        </w:rPr>
        <w:t xml:space="preserve">  </w:t>
      </w:r>
      <w:r w:rsidRPr="007933DC">
        <w:rPr>
          <w:rFonts w:ascii="Arial" w:hAnsi="Arial" w:cs="Arial"/>
          <w:b/>
          <w:sz w:val="20"/>
          <w:szCs w:val="20"/>
        </w:rPr>
        <w:t xml:space="preserve">“Petrus </w:t>
      </w:r>
      <w:proofErr w:type="spellStart"/>
      <w:r w:rsidRPr="007933DC">
        <w:rPr>
          <w:rFonts w:ascii="Arial" w:hAnsi="Arial" w:cs="Arial"/>
          <w:b/>
          <w:sz w:val="20"/>
          <w:szCs w:val="20"/>
        </w:rPr>
        <w:t>Romanus</w:t>
      </w:r>
      <w:proofErr w:type="spellEnd"/>
      <w:r w:rsidRPr="007933DC">
        <w:rPr>
          <w:rFonts w:ascii="Arial" w:hAnsi="Arial" w:cs="Arial"/>
          <w:b/>
          <w:sz w:val="20"/>
          <w:szCs w:val="20"/>
        </w:rPr>
        <w:t xml:space="preserve">” </w:t>
      </w:r>
      <w:r w:rsidRPr="007933DC">
        <w:rPr>
          <w:rFonts w:ascii="Arial" w:hAnsi="Arial" w:cs="Arial"/>
          <w:sz w:val="20"/>
          <w:szCs w:val="20"/>
        </w:rPr>
        <w:t>(Pedro Romano). Quién será el último Papa ya que en su reinado ocurrirá el fin: </w:t>
      </w:r>
    </w:p>
    <w:p w:rsidR="007A61DF" w:rsidRPr="007933DC" w:rsidRDefault="007A61DF" w:rsidP="007A61DF">
      <w:pPr>
        <w:pStyle w:val="NormalWeb"/>
      </w:pPr>
      <w:r w:rsidRPr="007933DC">
        <w:rPr>
          <w:rFonts w:ascii="Arial" w:hAnsi="Arial" w:cs="Arial"/>
          <w:sz w:val="20"/>
          <w:szCs w:val="20"/>
        </w:rPr>
        <w:t xml:space="preserve">"En la persecución final de la Santa Iglesia Romana reinará </w:t>
      </w:r>
      <w:r w:rsidRPr="007933DC">
        <w:rPr>
          <w:rFonts w:ascii="Arial" w:hAnsi="Arial" w:cs="Arial"/>
          <w:i/>
          <w:iCs/>
          <w:sz w:val="20"/>
          <w:szCs w:val="20"/>
        </w:rPr>
        <w:t xml:space="preserve">Petrus </w:t>
      </w:r>
      <w:proofErr w:type="spellStart"/>
      <w:r w:rsidRPr="007933DC">
        <w:rPr>
          <w:rFonts w:ascii="Arial" w:hAnsi="Arial" w:cs="Arial"/>
          <w:i/>
          <w:iCs/>
          <w:sz w:val="20"/>
          <w:szCs w:val="20"/>
        </w:rPr>
        <w:t>Romanus</w:t>
      </w:r>
      <w:proofErr w:type="spellEnd"/>
      <w:r w:rsidRPr="007933DC">
        <w:rPr>
          <w:rFonts w:ascii="Arial" w:hAnsi="Arial" w:cs="Arial"/>
          <w:sz w:val="20"/>
          <w:szCs w:val="20"/>
        </w:rPr>
        <w:t xml:space="preserve"> (Pedro el Romano), quien alimentará a su grey en medio de muchas tribulaciones. Después de esto la ciudad de las siete colinas será destruida y el temido juez juzgará a su pueblo. El Fin."</w:t>
      </w:r>
      <w:r w:rsidRPr="007933DC">
        <w:t xml:space="preserve"> </w:t>
      </w:r>
    </w:p>
    <w:p w:rsidR="007A61DF" w:rsidRPr="007933DC" w:rsidRDefault="007A61DF" w:rsidP="007A61DF">
      <w:pPr>
        <w:pStyle w:val="NormalWeb"/>
      </w:pPr>
      <w:r w:rsidRPr="007933DC">
        <w:rPr>
          <w:rFonts w:ascii="Arial" w:hAnsi="Arial" w:cs="Arial"/>
          <w:b/>
          <w:bCs/>
          <w:sz w:val="20"/>
          <w:szCs w:val="20"/>
        </w:rPr>
        <w:lastRenderedPageBreak/>
        <w:t>Algunas observaciones:</w:t>
      </w:r>
      <w:r w:rsidRPr="007933DC">
        <w:rPr>
          <w:b/>
          <w:bCs/>
        </w:rPr>
        <w:t xml:space="preserve"> </w:t>
      </w:r>
    </w:p>
    <w:p w:rsidR="007A61DF" w:rsidRPr="007933DC" w:rsidRDefault="007A61DF" w:rsidP="007A61DF">
      <w:pPr>
        <w:numPr>
          <w:ilvl w:val="0"/>
          <w:numId w:val="9"/>
        </w:numPr>
        <w:spacing w:before="100" w:beforeAutospacing="1" w:after="100" w:afterAutospacing="1" w:line="240" w:lineRule="auto"/>
      </w:pPr>
      <w:r w:rsidRPr="007933DC">
        <w:rPr>
          <w:rFonts w:ascii="Arial" w:hAnsi="Arial" w:cs="Arial"/>
          <w:sz w:val="20"/>
          <w:szCs w:val="20"/>
        </w:rPr>
        <w:t xml:space="preserve">Algunos observan que, aunque la profecía dice que </w:t>
      </w:r>
      <w:r w:rsidRPr="007933DC">
        <w:rPr>
          <w:rFonts w:ascii="Arial" w:hAnsi="Arial" w:cs="Arial"/>
          <w:i/>
          <w:iCs/>
          <w:sz w:val="20"/>
          <w:szCs w:val="20"/>
        </w:rPr>
        <w:t xml:space="preserve">Petrus </w:t>
      </w:r>
      <w:proofErr w:type="spellStart"/>
      <w:r w:rsidRPr="007933DC">
        <w:rPr>
          <w:rFonts w:ascii="Arial" w:hAnsi="Arial" w:cs="Arial"/>
          <w:i/>
          <w:iCs/>
          <w:sz w:val="20"/>
          <w:szCs w:val="20"/>
        </w:rPr>
        <w:t>Romanus</w:t>
      </w:r>
      <w:proofErr w:type="spellEnd"/>
      <w:r w:rsidRPr="007933DC">
        <w:rPr>
          <w:rFonts w:ascii="Arial" w:hAnsi="Arial" w:cs="Arial"/>
          <w:i/>
          <w:iCs/>
          <w:sz w:val="20"/>
          <w:szCs w:val="20"/>
        </w:rPr>
        <w:t xml:space="preserve"> </w:t>
      </w:r>
      <w:r w:rsidRPr="007933DC">
        <w:rPr>
          <w:rFonts w:ascii="Arial" w:hAnsi="Arial" w:cs="Arial"/>
          <w:sz w:val="20"/>
          <w:szCs w:val="20"/>
        </w:rPr>
        <w:t>es el último Papa, no</w:t>
      </w:r>
      <w:r w:rsidRPr="007933DC">
        <w:rPr>
          <w:rFonts w:ascii="Arial" w:hAnsi="Arial" w:cs="Arial"/>
          <w:i/>
          <w:iCs/>
          <w:sz w:val="20"/>
          <w:szCs w:val="20"/>
        </w:rPr>
        <w:t xml:space="preserve"> </w:t>
      </w:r>
      <w:r w:rsidRPr="007933DC">
        <w:rPr>
          <w:rFonts w:ascii="Arial" w:hAnsi="Arial" w:cs="Arial"/>
          <w:sz w:val="20"/>
          <w:szCs w:val="20"/>
        </w:rPr>
        <w:t xml:space="preserve">especifica si hay o no Papas entre </w:t>
      </w:r>
      <w:proofErr w:type="spellStart"/>
      <w:r w:rsidRPr="007933DC">
        <w:rPr>
          <w:rFonts w:ascii="Arial" w:hAnsi="Arial" w:cs="Arial"/>
          <w:sz w:val="20"/>
          <w:szCs w:val="20"/>
        </w:rPr>
        <w:t>el</w:t>
      </w:r>
      <w:proofErr w:type="spellEnd"/>
      <w:r w:rsidRPr="007933DC">
        <w:rPr>
          <w:rFonts w:ascii="Arial" w:hAnsi="Arial" w:cs="Arial"/>
          <w:sz w:val="20"/>
          <w:szCs w:val="20"/>
        </w:rPr>
        <w:t xml:space="preserve"> y su predecesor (</w:t>
      </w:r>
      <w:r w:rsidRPr="007933DC">
        <w:rPr>
          <w:rFonts w:ascii="Arial" w:hAnsi="Arial" w:cs="Arial"/>
          <w:i/>
          <w:iCs/>
          <w:sz w:val="20"/>
          <w:szCs w:val="20"/>
        </w:rPr>
        <w:t xml:space="preserve">Gloria </w:t>
      </w:r>
      <w:proofErr w:type="spellStart"/>
      <w:r w:rsidRPr="007933DC">
        <w:rPr>
          <w:rFonts w:ascii="Arial" w:hAnsi="Arial" w:cs="Arial"/>
          <w:i/>
          <w:iCs/>
          <w:sz w:val="20"/>
          <w:szCs w:val="20"/>
        </w:rPr>
        <w:t>olivoe</w:t>
      </w:r>
      <w:proofErr w:type="spellEnd"/>
      <w:r w:rsidRPr="007933DC">
        <w:rPr>
          <w:rFonts w:ascii="Arial" w:hAnsi="Arial" w:cs="Arial"/>
          <w:i/>
          <w:iCs/>
          <w:sz w:val="20"/>
          <w:szCs w:val="20"/>
        </w:rPr>
        <w:t>)</w:t>
      </w:r>
      <w:r w:rsidRPr="007933DC">
        <w:rPr>
          <w:rFonts w:ascii="Arial" w:hAnsi="Arial" w:cs="Arial"/>
          <w:sz w:val="20"/>
          <w:szCs w:val="20"/>
        </w:rPr>
        <w:t>. En ese caso San Malaquías habría hecho la lista de los próximos 111 Papas y entonces saltado al último. Esto es especulación.</w:t>
      </w:r>
      <w:r w:rsidRPr="007933DC">
        <w:t xml:space="preserve"> </w:t>
      </w:r>
    </w:p>
    <w:p w:rsidR="007A61DF" w:rsidRPr="007933DC" w:rsidRDefault="007A61DF" w:rsidP="007A61DF">
      <w:pPr>
        <w:numPr>
          <w:ilvl w:val="0"/>
          <w:numId w:val="9"/>
        </w:numPr>
        <w:spacing w:before="100" w:beforeAutospacing="1" w:after="100" w:afterAutospacing="1" w:line="240" w:lineRule="auto"/>
      </w:pPr>
      <w:r w:rsidRPr="007933DC">
        <w:rPr>
          <w:rFonts w:ascii="Arial" w:hAnsi="Arial" w:cs="Arial"/>
          <w:sz w:val="20"/>
          <w:szCs w:val="20"/>
        </w:rPr>
        <w:t>La relación entre los Papas y sus lemas, en algunos casos es sorprendente, en otros solo encaja con explicaciones bastante elaboradas. También hay lemas que son los suficiente amplios como para poder ajustarse a muchos Papas. Por ejemplo, todos los Papas del siglo XX han tenido una "</w:t>
      </w:r>
      <w:r w:rsidRPr="007933DC">
        <w:rPr>
          <w:rFonts w:ascii="Arial" w:hAnsi="Arial" w:cs="Arial"/>
          <w:b/>
          <w:bCs/>
          <w:sz w:val="20"/>
          <w:szCs w:val="20"/>
        </w:rPr>
        <w:t>fe intrépida</w:t>
      </w:r>
      <w:r w:rsidRPr="007933DC">
        <w:rPr>
          <w:rFonts w:ascii="Arial" w:hAnsi="Arial" w:cs="Arial"/>
          <w:sz w:val="20"/>
          <w:szCs w:val="20"/>
        </w:rPr>
        <w:t>" y han sino "</w:t>
      </w:r>
      <w:r w:rsidRPr="007933DC">
        <w:rPr>
          <w:rFonts w:ascii="Arial" w:hAnsi="Arial" w:cs="Arial"/>
          <w:b/>
          <w:bCs/>
          <w:sz w:val="20"/>
          <w:szCs w:val="20"/>
        </w:rPr>
        <w:t>Pastores angélicos</w:t>
      </w:r>
      <w:r w:rsidRPr="007933DC">
        <w:rPr>
          <w:rFonts w:ascii="Arial" w:hAnsi="Arial" w:cs="Arial"/>
          <w:sz w:val="20"/>
          <w:szCs w:val="20"/>
        </w:rPr>
        <w:t>". </w:t>
      </w:r>
      <w:r w:rsidRPr="007933DC">
        <w:t xml:space="preserve"> </w:t>
      </w:r>
    </w:p>
    <w:p w:rsidR="007A61DF" w:rsidRPr="007933DC" w:rsidRDefault="007A61DF" w:rsidP="007A61DF">
      <w:pPr>
        <w:numPr>
          <w:ilvl w:val="0"/>
          <w:numId w:val="9"/>
        </w:numPr>
        <w:spacing w:before="100" w:beforeAutospacing="1" w:after="100" w:afterAutospacing="1" w:line="240" w:lineRule="auto"/>
      </w:pPr>
      <w:r w:rsidRPr="007933DC">
        <w:rPr>
          <w:rFonts w:ascii="Arial" w:hAnsi="Arial" w:cs="Arial"/>
          <w:sz w:val="20"/>
          <w:szCs w:val="20"/>
        </w:rPr>
        <w:t xml:space="preserve">Es importante tener en cuenta que estas profecías </w:t>
      </w:r>
      <w:r w:rsidRPr="007933DC">
        <w:rPr>
          <w:rFonts w:ascii="Arial" w:hAnsi="Arial" w:cs="Arial"/>
          <w:b/>
          <w:bCs/>
          <w:sz w:val="20"/>
          <w:szCs w:val="20"/>
        </w:rPr>
        <w:t>no</w:t>
      </w:r>
      <w:r w:rsidRPr="007933DC">
        <w:rPr>
          <w:rFonts w:ascii="Arial" w:hAnsi="Arial" w:cs="Arial"/>
          <w:sz w:val="20"/>
          <w:szCs w:val="20"/>
        </w:rPr>
        <w:t xml:space="preserve"> son parte del magisterio de la Iglesia ni son necesarias para la salvación. La validez de su contenido no está garantizada por la Iglesia.</w:t>
      </w:r>
      <w:r w:rsidRPr="007933DC">
        <w:t xml:space="preserve"> </w:t>
      </w:r>
    </w:p>
    <w:p w:rsidR="007A61DF" w:rsidRPr="007933DC" w:rsidRDefault="007A61DF" w:rsidP="007A61DF">
      <w:pPr>
        <w:numPr>
          <w:ilvl w:val="0"/>
          <w:numId w:val="9"/>
        </w:numPr>
        <w:spacing w:before="100" w:beforeAutospacing="1" w:after="100" w:afterAutospacing="1" w:line="240" w:lineRule="auto"/>
      </w:pPr>
      <w:r w:rsidRPr="007933DC">
        <w:rPr>
          <w:rFonts w:ascii="Arial" w:hAnsi="Arial" w:cs="Arial"/>
          <w:sz w:val="20"/>
          <w:szCs w:val="20"/>
        </w:rPr>
        <w:t>Recordemos que una profecía vale tanto y cuanto nos ayude o anime a vivir la fe ya revelada. Estas profecías podrán tener su interés pero ayudan poco para lograr esa meta. Por algo la Iglesia oficialmente les ha dado tan poca importancia.</w:t>
      </w:r>
    </w:p>
    <w:p w:rsidR="007A61DF" w:rsidRPr="007933DC" w:rsidRDefault="007A61DF" w:rsidP="007A61DF">
      <w:pPr>
        <w:pStyle w:val="Ttulo5"/>
        <w:jc w:val="center"/>
        <w:rPr>
          <w:rFonts w:ascii="Arial" w:hAnsi="Arial" w:cs="Arial"/>
          <w:noProof/>
        </w:rPr>
      </w:pPr>
    </w:p>
    <w:p w:rsidR="007A61DF" w:rsidRPr="007933DC" w:rsidRDefault="007A61DF" w:rsidP="007A61DF">
      <w:pPr>
        <w:pStyle w:val="Ttulo1"/>
        <w:jc w:val="center"/>
      </w:pPr>
      <w:r w:rsidRPr="007933DC">
        <w:t>San Malaquías</w:t>
      </w:r>
      <w:r w:rsidRPr="007933DC">
        <w:br/>
      </w:r>
      <w:r w:rsidRPr="007933DC">
        <w:rPr>
          <w:rFonts w:ascii="Arial" w:hAnsi="Arial" w:cs="Arial"/>
          <w:sz w:val="36"/>
          <w:szCs w:val="36"/>
        </w:rPr>
        <w:t>Profecías sobre 112 papas hasta el fin del mundo.</w:t>
      </w:r>
    </w:p>
    <w:p w:rsidR="007A61DF" w:rsidRPr="007933DC" w:rsidRDefault="007A61DF" w:rsidP="007A61DF">
      <w:pPr>
        <w:pStyle w:val="NormalWeb"/>
      </w:pPr>
      <w:r w:rsidRPr="007933DC">
        <w:rPr>
          <w:b/>
          <w:bCs/>
          <w:sz w:val="27"/>
          <w:szCs w:val="27"/>
          <w:lang w:val="es-CO"/>
        </w:rPr>
        <w:t>Nota</w:t>
      </w:r>
      <w:r w:rsidRPr="007933DC">
        <w:rPr>
          <w:sz w:val="27"/>
          <w:szCs w:val="27"/>
          <w:lang w:val="es-CO"/>
        </w:rPr>
        <w:t>: la Iglesia no se apoya en revelaciones privadas, pero tampoco se opone a que los fieles se beneficien de ellas siempre y cuando no vayan en contra de la fe.</w:t>
      </w:r>
      <w:r w:rsidRPr="007933DC">
        <w:rPr>
          <w:sz w:val="27"/>
          <w:szCs w:val="27"/>
          <w:lang w:val="es-CO"/>
        </w:rPr>
        <w:br/>
      </w:r>
      <w:r w:rsidRPr="007933DC">
        <w:rPr>
          <w:sz w:val="27"/>
          <w:szCs w:val="27"/>
          <w:lang w:val="es-CO"/>
        </w:rPr>
        <w:br/>
        <w:t>Este análisis enfoca los últimos cinco Papas en el contexto de las profecías de San Malaquías.</w:t>
      </w:r>
      <w:r w:rsidRPr="007933DC">
        <w:rPr>
          <w:lang w:val="es-CO"/>
        </w:rPr>
        <w:t xml:space="preserve"> </w:t>
      </w:r>
    </w:p>
    <w:p w:rsidR="007A61DF" w:rsidRPr="007933DC" w:rsidRDefault="007A61DF" w:rsidP="007A61DF">
      <w:pPr>
        <w:pStyle w:val="NormalWeb"/>
        <w:jc w:val="center"/>
      </w:pPr>
      <w:r w:rsidRPr="007933DC">
        <w:rPr>
          <w:sz w:val="27"/>
          <w:szCs w:val="27"/>
          <w:lang w:val="es-CO"/>
        </w:rPr>
        <w:t xml:space="preserve">+ + +   </w:t>
      </w:r>
    </w:p>
    <w:p w:rsidR="007A61DF" w:rsidRPr="007933DC" w:rsidRDefault="007A61DF" w:rsidP="007A61DF">
      <w:pPr>
        <w:pStyle w:val="NormalWeb"/>
      </w:pPr>
      <w:r w:rsidRPr="007933DC">
        <w:rPr>
          <w:sz w:val="27"/>
          <w:szCs w:val="27"/>
          <w:lang w:val="es-CO"/>
        </w:rPr>
        <w:t xml:space="preserve">San Malaquías nació en </w:t>
      </w:r>
      <w:proofErr w:type="spellStart"/>
      <w:r w:rsidRPr="007933DC">
        <w:rPr>
          <w:sz w:val="27"/>
          <w:szCs w:val="27"/>
          <w:lang w:val="es-CO"/>
        </w:rPr>
        <w:t>Amagh</w:t>
      </w:r>
      <w:proofErr w:type="spellEnd"/>
      <w:r w:rsidRPr="007933DC">
        <w:rPr>
          <w:sz w:val="27"/>
          <w:szCs w:val="27"/>
          <w:lang w:val="es-CO"/>
        </w:rPr>
        <w:t xml:space="preserve"> Irlanda en 1094, vivió vida religiosa de monje, luego fue ordenado sacerdote y finalmente Obispo. Fue canonizado en 1199 por el Papa Clemente III. Su biografía fue recopilada por San Bernardo, santo contemporáneo.  </w:t>
      </w:r>
    </w:p>
    <w:p w:rsidR="007A61DF" w:rsidRPr="007933DC" w:rsidRDefault="007A61DF" w:rsidP="007A61DF">
      <w:pPr>
        <w:pStyle w:val="NormalWeb"/>
      </w:pPr>
      <w:r w:rsidRPr="007933DC">
        <w:rPr>
          <w:sz w:val="27"/>
          <w:szCs w:val="27"/>
          <w:lang w:val="es-CO"/>
        </w:rPr>
        <w:t xml:space="preserve">Hizo una peregrinación a Roma y durante el final del año 1139 y el comienzo de 1140 tuvo visiones acerca de 112 papas a partir de Celestino II, elegido Pontífice en 1130 hasta el </w:t>
      </w:r>
      <w:proofErr w:type="spellStart"/>
      <w:r w:rsidRPr="007933DC">
        <w:rPr>
          <w:sz w:val="27"/>
          <w:szCs w:val="27"/>
          <w:lang w:val="es-CO"/>
        </w:rPr>
        <w:t>ultimo</w:t>
      </w:r>
      <w:proofErr w:type="spellEnd"/>
      <w:r w:rsidRPr="007933DC">
        <w:rPr>
          <w:sz w:val="27"/>
          <w:szCs w:val="27"/>
          <w:lang w:val="es-CO"/>
        </w:rPr>
        <w:t xml:space="preserve"> Pontífice descrito en su lista como Pedro Romano. </w:t>
      </w:r>
    </w:p>
    <w:p w:rsidR="007A61DF" w:rsidRPr="007933DC" w:rsidRDefault="007A61DF" w:rsidP="007A61DF">
      <w:pPr>
        <w:pStyle w:val="NormalWeb"/>
      </w:pPr>
      <w:r w:rsidRPr="007933DC">
        <w:rPr>
          <w:sz w:val="27"/>
          <w:szCs w:val="27"/>
          <w:lang w:val="es-CO"/>
        </w:rPr>
        <w:t xml:space="preserve">Después del último pontífice romano, San Malaquías predice el fin del mundo.  </w:t>
      </w:r>
    </w:p>
    <w:p w:rsidR="007A61DF" w:rsidRPr="007933DC" w:rsidRDefault="007A61DF" w:rsidP="007A61DF">
      <w:pPr>
        <w:pStyle w:val="NormalWeb"/>
      </w:pPr>
      <w:r w:rsidRPr="007933DC">
        <w:rPr>
          <w:sz w:val="27"/>
          <w:szCs w:val="27"/>
          <w:lang w:val="es-CO"/>
        </w:rPr>
        <w:t xml:space="preserve">El historiador Benedictino </w:t>
      </w:r>
      <w:proofErr w:type="spellStart"/>
      <w:r w:rsidRPr="007933DC">
        <w:rPr>
          <w:sz w:val="27"/>
          <w:szCs w:val="27"/>
          <w:lang w:val="es-CO"/>
        </w:rPr>
        <w:t>Arnold</w:t>
      </w:r>
      <w:proofErr w:type="spellEnd"/>
      <w:r w:rsidRPr="007933DC">
        <w:rPr>
          <w:sz w:val="27"/>
          <w:szCs w:val="27"/>
          <w:lang w:val="es-CO"/>
        </w:rPr>
        <w:t xml:space="preserve"> </w:t>
      </w:r>
      <w:proofErr w:type="spellStart"/>
      <w:r w:rsidRPr="007933DC">
        <w:rPr>
          <w:sz w:val="27"/>
          <w:szCs w:val="27"/>
          <w:lang w:val="es-CO"/>
        </w:rPr>
        <w:t>Wion</w:t>
      </w:r>
      <w:proofErr w:type="spellEnd"/>
      <w:r w:rsidRPr="007933DC">
        <w:rPr>
          <w:sz w:val="27"/>
          <w:szCs w:val="27"/>
          <w:lang w:val="es-CO"/>
        </w:rPr>
        <w:t xml:space="preserve"> fue el primero en mencionar estas profecías en su libro </w:t>
      </w:r>
      <w:proofErr w:type="spellStart"/>
      <w:r w:rsidRPr="007933DC">
        <w:rPr>
          <w:sz w:val="27"/>
          <w:szCs w:val="27"/>
          <w:lang w:val="es-CO"/>
        </w:rPr>
        <w:t>Lignum</w:t>
      </w:r>
      <w:proofErr w:type="spellEnd"/>
      <w:r w:rsidRPr="007933DC">
        <w:rPr>
          <w:sz w:val="27"/>
          <w:szCs w:val="27"/>
          <w:lang w:val="es-CO"/>
        </w:rPr>
        <w:t xml:space="preserve"> Vitae, publicado en 1559. </w:t>
      </w:r>
    </w:p>
    <w:p w:rsidR="007A61DF" w:rsidRPr="007933DC" w:rsidRDefault="007A61DF" w:rsidP="007A61DF">
      <w:pPr>
        <w:pStyle w:val="NormalWeb"/>
      </w:pPr>
      <w:r w:rsidRPr="007933DC">
        <w:rPr>
          <w:sz w:val="27"/>
          <w:szCs w:val="27"/>
          <w:lang w:val="es-CO"/>
        </w:rPr>
        <w:lastRenderedPageBreak/>
        <w:t xml:space="preserve">Estas profecías son cortas pero han demostrado ser bastante veraces, aunque en la época de su publicación causaron mucha controversia y se dice que fueron falsificadas.  </w:t>
      </w:r>
    </w:p>
    <w:p w:rsidR="007A61DF" w:rsidRPr="007933DC" w:rsidRDefault="007A61DF" w:rsidP="007A61DF">
      <w:pPr>
        <w:pStyle w:val="NormalWeb"/>
      </w:pPr>
      <w:r w:rsidRPr="007933DC">
        <w:rPr>
          <w:sz w:val="27"/>
          <w:szCs w:val="27"/>
          <w:lang w:val="es-CO"/>
        </w:rPr>
        <w:t xml:space="preserve">El libro de las profecías de San Malaquías fue publicado originalmente en 1969 por </w:t>
      </w:r>
      <w:proofErr w:type="spellStart"/>
      <w:r w:rsidRPr="007933DC">
        <w:rPr>
          <w:sz w:val="27"/>
          <w:szCs w:val="27"/>
          <w:lang w:val="es-CO"/>
        </w:rPr>
        <w:t>Colin</w:t>
      </w:r>
      <w:proofErr w:type="spellEnd"/>
      <w:r w:rsidRPr="007933DC">
        <w:rPr>
          <w:sz w:val="27"/>
          <w:szCs w:val="27"/>
          <w:lang w:val="es-CO"/>
        </w:rPr>
        <w:t xml:space="preserve"> </w:t>
      </w:r>
      <w:proofErr w:type="spellStart"/>
      <w:r w:rsidRPr="007933DC">
        <w:rPr>
          <w:sz w:val="27"/>
          <w:szCs w:val="27"/>
          <w:lang w:val="es-CO"/>
        </w:rPr>
        <w:t>Smythe</w:t>
      </w:r>
      <w:proofErr w:type="spellEnd"/>
      <w:r w:rsidRPr="007933DC">
        <w:rPr>
          <w:sz w:val="27"/>
          <w:szCs w:val="27"/>
          <w:lang w:val="es-CO"/>
        </w:rPr>
        <w:t xml:space="preserve">, </w:t>
      </w:r>
      <w:proofErr w:type="spellStart"/>
      <w:r w:rsidRPr="007933DC">
        <w:rPr>
          <w:sz w:val="27"/>
          <w:szCs w:val="27"/>
          <w:lang w:val="es-CO"/>
        </w:rPr>
        <w:t>Ltd</w:t>
      </w:r>
      <w:proofErr w:type="spellEnd"/>
      <w:r w:rsidRPr="007933DC">
        <w:rPr>
          <w:sz w:val="27"/>
          <w:szCs w:val="27"/>
          <w:lang w:val="es-CO"/>
        </w:rPr>
        <w:t xml:space="preserve"> en Inglaterra, con el título "Profecías de San Malaquías y San </w:t>
      </w:r>
      <w:proofErr w:type="spellStart"/>
      <w:r w:rsidRPr="007933DC">
        <w:rPr>
          <w:sz w:val="27"/>
          <w:szCs w:val="27"/>
          <w:lang w:val="es-CO"/>
        </w:rPr>
        <w:t>Columbkille</w:t>
      </w:r>
      <w:proofErr w:type="spellEnd"/>
      <w:r w:rsidRPr="007933DC">
        <w:rPr>
          <w:sz w:val="27"/>
          <w:szCs w:val="27"/>
          <w:lang w:val="es-CO"/>
        </w:rPr>
        <w:t xml:space="preserve">."  </w:t>
      </w:r>
    </w:p>
    <w:p w:rsidR="007A61DF" w:rsidRPr="007933DC" w:rsidRDefault="007A61DF" w:rsidP="007A61DF">
      <w:pPr>
        <w:pStyle w:val="NormalWeb"/>
      </w:pPr>
      <w:r w:rsidRPr="007933DC">
        <w:rPr>
          <w:sz w:val="27"/>
          <w:szCs w:val="27"/>
          <w:lang w:val="es-CO"/>
        </w:rPr>
        <w:t xml:space="preserve">Tan </w:t>
      </w:r>
      <w:proofErr w:type="spellStart"/>
      <w:r w:rsidRPr="007933DC">
        <w:rPr>
          <w:sz w:val="27"/>
          <w:szCs w:val="27"/>
          <w:lang w:val="es-CO"/>
        </w:rPr>
        <w:t>Books</w:t>
      </w:r>
      <w:proofErr w:type="spellEnd"/>
      <w:r w:rsidRPr="007933DC">
        <w:rPr>
          <w:sz w:val="27"/>
          <w:szCs w:val="27"/>
          <w:lang w:val="es-CO"/>
        </w:rPr>
        <w:t xml:space="preserve"> lo publicó en los Estados Unidos en 1973, con el título "Profecías de San Malaquías", su autor es Peter </w:t>
      </w:r>
      <w:proofErr w:type="spellStart"/>
      <w:r w:rsidRPr="007933DC">
        <w:rPr>
          <w:sz w:val="27"/>
          <w:szCs w:val="27"/>
          <w:lang w:val="es-CO"/>
        </w:rPr>
        <w:t>Bander</w:t>
      </w:r>
      <w:proofErr w:type="spellEnd"/>
      <w:r w:rsidRPr="007933DC">
        <w:rPr>
          <w:sz w:val="27"/>
          <w:szCs w:val="27"/>
          <w:lang w:val="es-CO"/>
        </w:rPr>
        <w:t xml:space="preserve">. </w:t>
      </w:r>
    </w:p>
    <w:p w:rsidR="007A61DF" w:rsidRPr="007933DC" w:rsidRDefault="007A61DF" w:rsidP="007A61DF">
      <w:pPr>
        <w:pStyle w:val="NormalWeb"/>
      </w:pPr>
      <w:r w:rsidRPr="007933DC">
        <w:rPr>
          <w:sz w:val="27"/>
          <w:szCs w:val="27"/>
          <w:lang w:val="es-CO"/>
        </w:rPr>
        <w:t xml:space="preserve">El prefacio de este libro lee así: </w:t>
      </w:r>
    </w:p>
    <w:p w:rsidR="007A61DF" w:rsidRPr="007933DC" w:rsidRDefault="007A61DF" w:rsidP="007A61DF">
      <w:pPr>
        <w:pStyle w:val="NormalWeb"/>
      </w:pPr>
      <w:r w:rsidRPr="007933DC">
        <w:rPr>
          <w:b/>
          <w:bCs/>
          <w:i/>
          <w:iCs/>
          <w:sz w:val="27"/>
          <w:szCs w:val="27"/>
          <w:lang w:val="es-CO"/>
        </w:rPr>
        <w:t xml:space="preserve">Al publicar las profecías de San Malaquías, </w:t>
      </w:r>
      <w:proofErr w:type="spellStart"/>
      <w:r w:rsidRPr="007933DC">
        <w:rPr>
          <w:b/>
          <w:bCs/>
          <w:i/>
          <w:iCs/>
          <w:sz w:val="27"/>
          <w:szCs w:val="27"/>
          <w:lang w:val="es-CO"/>
        </w:rPr>
        <w:t>Colin</w:t>
      </w:r>
      <w:proofErr w:type="spellEnd"/>
      <w:r w:rsidRPr="007933DC">
        <w:rPr>
          <w:b/>
          <w:bCs/>
          <w:i/>
          <w:iCs/>
          <w:sz w:val="27"/>
          <w:szCs w:val="27"/>
          <w:lang w:val="es-CO"/>
        </w:rPr>
        <w:t xml:space="preserve"> </w:t>
      </w:r>
      <w:proofErr w:type="spellStart"/>
      <w:r w:rsidRPr="007933DC">
        <w:rPr>
          <w:b/>
          <w:bCs/>
          <w:i/>
          <w:iCs/>
          <w:sz w:val="27"/>
          <w:szCs w:val="27"/>
          <w:lang w:val="es-CO"/>
        </w:rPr>
        <w:t>Smythe</w:t>
      </w:r>
      <w:proofErr w:type="spellEnd"/>
      <w:r w:rsidRPr="007933DC">
        <w:rPr>
          <w:b/>
          <w:bCs/>
          <w:i/>
          <w:iCs/>
          <w:sz w:val="27"/>
          <w:szCs w:val="27"/>
          <w:lang w:val="es-CO"/>
        </w:rPr>
        <w:t xml:space="preserve"> Limitada ha producido un libro instructivo y entretenido.  </w:t>
      </w:r>
    </w:p>
    <w:p w:rsidR="007A61DF" w:rsidRPr="007933DC" w:rsidRDefault="007A61DF" w:rsidP="007A61DF">
      <w:pPr>
        <w:pStyle w:val="NormalWeb"/>
      </w:pPr>
      <w:r w:rsidRPr="007933DC">
        <w:rPr>
          <w:b/>
          <w:bCs/>
          <w:i/>
          <w:iCs/>
          <w:sz w:val="27"/>
          <w:szCs w:val="27"/>
          <w:lang w:val="es-CO"/>
        </w:rPr>
        <w:t xml:space="preserve">Hay una cantidad de información instantánea en las cortas  descripciones biográficas de Peter </w:t>
      </w:r>
      <w:proofErr w:type="spellStart"/>
      <w:r w:rsidRPr="007933DC">
        <w:rPr>
          <w:b/>
          <w:bCs/>
          <w:i/>
          <w:iCs/>
          <w:sz w:val="27"/>
          <w:szCs w:val="27"/>
          <w:lang w:val="es-CO"/>
        </w:rPr>
        <w:t>Bander</w:t>
      </w:r>
      <w:proofErr w:type="spellEnd"/>
      <w:r w:rsidRPr="007933DC">
        <w:rPr>
          <w:b/>
          <w:bCs/>
          <w:i/>
          <w:iCs/>
          <w:sz w:val="27"/>
          <w:szCs w:val="27"/>
          <w:lang w:val="es-CO"/>
        </w:rPr>
        <w:t xml:space="preserve"> acerca de los papas que ocuparon la Sede Romana desde 1143 hasta nuestro tiempo presente, y de veras de los antipapas también. </w:t>
      </w:r>
    </w:p>
    <w:p w:rsidR="007A61DF" w:rsidRPr="007933DC" w:rsidRDefault="007A61DF" w:rsidP="007A61DF">
      <w:pPr>
        <w:pStyle w:val="NormalWeb"/>
      </w:pPr>
      <w:r w:rsidRPr="007933DC">
        <w:rPr>
          <w:b/>
          <w:bCs/>
          <w:i/>
          <w:iCs/>
          <w:sz w:val="27"/>
          <w:szCs w:val="27"/>
          <w:lang w:val="es-CO"/>
        </w:rPr>
        <w:t xml:space="preserve">La forma increíble en que las visiones atribuidas a San Malaquías han mostrado aplicarse a los sucesivos papas individuales es de lo </w:t>
      </w:r>
      <w:proofErr w:type="spellStart"/>
      <w:r w:rsidRPr="007933DC">
        <w:rPr>
          <w:b/>
          <w:bCs/>
          <w:i/>
          <w:iCs/>
          <w:sz w:val="27"/>
          <w:szCs w:val="27"/>
          <w:lang w:val="es-CO"/>
        </w:rPr>
        <w:t>mas</w:t>
      </w:r>
      <w:proofErr w:type="spellEnd"/>
      <w:r w:rsidRPr="007933DC">
        <w:rPr>
          <w:b/>
          <w:bCs/>
          <w:i/>
          <w:iCs/>
          <w:sz w:val="27"/>
          <w:szCs w:val="27"/>
          <w:lang w:val="es-CO"/>
        </w:rPr>
        <w:t xml:space="preserve"> divertido. Cabe repetir el refrán "Se non é vero, é ben </w:t>
      </w:r>
      <w:proofErr w:type="spellStart"/>
      <w:r w:rsidRPr="007933DC">
        <w:rPr>
          <w:b/>
          <w:bCs/>
          <w:i/>
          <w:iCs/>
          <w:sz w:val="27"/>
          <w:szCs w:val="27"/>
          <w:lang w:val="es-CO"/>
        </w:rPr>
        <w:t>trovato</w:t>
      </w:r>
      <w:proofErr w:type="spellEnd"/>
      <w:r w:rsidRPr="007933DC">
        <w:rPr>
          <w:b/>
          <w:bCs/>
          <w:i/>
          <w:iCs/>
          <w:sz w:val="27"/>
          <w:szCs w:val="27"/>
          <w:lang w:val="es-CO"/>
        </w:rPr>
        <w:t xml:space="preserve">" Si no es verdadero, es bien trovado.? </w:t>
      </w:r>
    </w:p>
    <w:p w:rsidR="007A61DF" w:rsidRPr="007933DC" w:rsidRDefault="007A61DF" w:rsidP="007A61DF">
      <w:pPr>
        <w:pStyle w:val="NormalWeb"/>
      </w:pPr>
      <w:r w:rsidRPr="007933DC">
        <w:rPr>
          <w:b/>
          <w:bCs/>
          <w:i/>
          <w:iCs/>
          <w:sz w:val="27"/>
          <w:szCs w:val="27"/>
          <w:lang w:val="es-CO"/>
        </w:rPr>
        <w:t xml:space="preserve">Sea lo que uno pueda pensar de lo genuino de estas profecías atribuidas a San Malaquías, aquí hay un fascinante estudio que provee al lector curioso con mucha ganancia y placer. </w:t>
      </w:r>
    </w:p>
    <w:p w:rsidR="007A61DF" w:rsidRPr="007933DC" w:rsidRDefault="007A61DF" w:rsidP="007A61DF">
      <w:pPr>
        <w:pStyle w:val="NormalWeb"/>
      </w:pPr>
      <w:r w:rsidRPr="007933DC">
        <w:rPr>
          <w:b/>
          <w:bCs/>
          <w:i/>
          <w:iCs/>
          <w:sz w:val="27"/>
          <w:szCs w:val="27"/>
          <w:lang w:val="es-CO"/>
        </w:rPr>
        <w:t xml:space="preserve">Arzobispo H. E. </w:t>
      </w:r>
      <w:proofErr w:type="spellStart"/>
      <w:r w:rsidRPr="007933DC">
        <w:rPr>
          <w:b/>
          <w:bCs/>
          <w:i/>
          <w:iCs/>
          <w:sz w:val="27"/>
          <w:szCs w:val="27"/>
          <w:lang w:val="es-CO"/>
        </w:rPr>
        <w:t>Cardinale</w:t>
      </w:r>
      <w:proofErr w:type="spellEnd"/>
      <w:r w:rsidRPr="007933DC">
        <w:rPr>
          <w:b/>
          <w:bCs/>
          <w:i/>
          <w:iCs/>
          <w:sz w:val="27"/>
          <w:szCs w:val="27"/>
          <w:lang w:val="es-CO"/>
        </w:rPr>
        <w:br/>
        <w:t xml:space="preserve">Nuncio Apostólico para </w:t>
      </w:r>
      <w:proofErr w:type="spellStart"/>
      <w:r w:rsidRPr="007933DC">
        <w:rPr>
          <w:b/>
          <w:bCs/>
          <w:i/>
          <w:iCs/>
          <w:sz w:val="27"/>
          <w:szCs w:val="27"/>
          <w:lang w:val="es-CO"/>
        </w:rPr>
        <w:t>Belgia</w:t>
      </w:r>
      <w:proofErr w:type="spellEnd"/>
      <w:r w:rsidRPr="007933DC">
        <w:rPr>
          <w:b/>
          <w:bCs/>
          <w:i/>
          <w:iCs/>
          <w:sz w:val="27"/>
          <w:szCs w:val="27"/>
          <w:lang w:val="es-CO"/>
        </w:rPr>
        <w:t xml:space="preserve"> y Luxemburgo</w:t>
      </w:r>
      <w:r w:rsidRPr="007933DC">
        <w:rPr>
          <w:b/>
          <w:bCs/>
          <w:i/>
          <w:iCs/>
          <w:sz w:val="27"/>
          <w:szCs w:val="27"/>
          <w:lang w:val="es-CO"/>
        </w:rPr>
        <w:br/>
        <w:t xml:space="preserve">Hasta hace poco Delegado Apostólico de la Gran Bretaña </w:t>
      </w:r>
    </w:p>
    <w:p w:rsidR="007A61DF" w:rsidRPr="007933DC" w:rsidRDefault="007A61DF" w:rsidP="007A61DF">
      <w:pPr>
        <w:pStyle w:val="NormalWeb"/>
      </w:pPr>
      <w:r w:rsidRPr="007933DC">
        <w:rPr>
          <w:sz w:val="27"/>
          <w:szCs w:val="27"/>
          <w:lang w:val="es-CO"/>
        </w:rPr>
        <w:t xml:space="preserve">Es curioso pensar que cuando hay una conclave, los cardenales leen estas profecías del santo, que aunque no son autoridad eclesiástica sirven para dar una idea de lo que ha ocurrido y de lo que ha de ocurrir. </w:t>
      </w:r>
    </w:p>
    <w:p w:rsidR="007A61DF" w:rsidRPr="007933DC" w:rsidRDefault="007A61DF" w:rsidP="007A61DF">
      <w:pPr>
        <w:pStyle w:val="NormalWeb"/>
      </w:pPr>
      <w:r w:rsidRPr="007933DC">
        <w:rPr>
          <w:b/>
          <w:bCs/>
          <w:sz w:val="27"/>
          <w:szCs w:val="27"/>
          <w:lang w:val="es-CO"/>
        </w:rPr>
        <w:t>Profecías de San Malaquías </w:t>
      </w:r>
      <w:r w:rsidRPr="007933DC">
        <w:rPr>
          <w:sz w:val="27"/>
          <w:szCs w:val="27"/>
          <w:lang w:val="es-CO"/>
        </w:rPr>
        <w:t xml:space="preserve"> </w:t>
      </w:r>
    </w:p>
    <w:p w:rsidR="007A61DF" w:rsidRPr="007933DC" w:rsidRDefault="007A61DF" w:rsidP="007A61DF">
      <w:pPr>
        <w:pStyle w:val="NormalWeb"/>
      </w:pPr>
      <w:r w:rsidRPr="007933DC">
        <w:rPr>
          <w:sz w:val="27"/>
          <w:szCs w:val="27"/>
          <w:lang w:val="es-CO"/>
        </w:rPr>
        <w:t xml:space="preserve">Este estudio es un análisis basado en revelación privada y en observaciones de lo que está sucediendo. No es de tomarse como una posición oficial de la Iglesia. Sirve para recordarnos la frase del Señor: "manténganse alerta." </w:t>
      </w:r>
    </w:p>
    <w:p w:rsidR="007A61DF" w:rsidRPr="007933DC" w:rsidRDefault="007A61DF" w:rsidP="007A61DF">
      <w:pPr>
        <w:pStyle w:val="NormalWeb"/>
      </w:pPr>
      <w:r w:rsidRPr="007933DC">
        <w:rPr>
          <w:sz w:val="27"/>
          <w:szCs w:val="27"/>
          <w:lang w:val="es-CO"/>
        </w:rPr>
        <w:t>Los últimos cinco papas son mencionados con los siguientes títulos en Latín:</w:t>
      </w:r>
      <w:r w:rsidRPr="007933DC">
        <w:rPr>
          <w:sz w:val="27"/>
          <w:szCs w:val="27"/>
          <w:lang w:val="es-CO"/>
        </w:rPr>
        <w:br/>
      </w:r>
      <w:proofErr w:type="spellStart"/>
      <w:r w:rsidRPr="007933DC">
        <w:rPr>
          <w:b/>
          <w:bCs/>
          <w:sz w:val="27"/>
          <w:szCs w:val="27"/>
          <w:lang w:val="es-CO"/>
        </w:rPr>
        <w:t>Flos</w:t>
      </w:r>
      <w:proofErr w:type="spellEnd"/>
      <w:r w:rsidRPr="007933DC">
        <w:rPr>
          <w:b/>
          <w:bCs/>
          <w:sz w:val="27"/>
          <w:szCs w:val="27"/>
          <w:lang w:val="es-CO"/>
        </w:rPr>
        <w:t xml:space="preserve"> </w:t>
      </w:r>
      <w:proofErr w:type="spellStart"/>
      <w:r w:rsidRPr="007933DC">
        <w:rPr>
          <w:b/>
          <w:bCs/>
          <w:sz w:val="27"/>
          <w:szCs w:val="27"/>
          <w:lang w:val="es-CO"/>
        </w:rPr>
        <w:t>Florum</w:t>
      </w:r>
      <w:proofErr w:type="spellEnd"/>
      <w:r w:rsidRPr="007933DC">
        <w:rPr>
          <w:b/>
          <w:bCs/>
          <w:sz w:val="27"/>
          <w:szCs w:val="27"/>
          <w:lang w:val="es-CO"/>
        </w:rPr>
        <w:br/>
      </w:r>
      <w:r w:rsidRPr="007933DC">
        <w:rPr>
          <w:b/>
          <w:bCs/>
          <w:sz w:val="27"/>
          <w:szCs w:val="27"/>
          <w:lang w:val="es-CO"/>
        </w:rPr>
        <w:lastRenderedPageBreak/>
        <w:t xml:space="preserve">De </w:t>
      </w:r>
      <w:proofErr w:type="spellStart"/>
      <w:r w:rsidRPr="007933DC">
        <w:rPr>
          <w:b/>
          <w:bCs/>
          <w:sz w:val="27"/>
          <w:szCs w:val="27"/>
          <w:lang w:val="es-CO"/>
        </w:rPr>
        <w:t>medietate</w:t>
      </w:r>
      <w:proofErr w:type="spellEnd"/>
      <w:r w:rsidRPr="007933DC">
        <w:rPr>
          <w:b/>
          <w:bCs/>
          <w:sz w:val="27"/>
          <w:szCs w:val="27"/>
          <w:lang w:val="es-CO"/>
        </w:rPr>
        <w:t xml:space="preserve"> </w:t>
      </w:r>
      <w:proofErr w:type="spellStart"/>
      <w:r w:rsidRPr="007933DC">
        <w:rPr>
          <w:b/>
          <w:bCs/>
          <w:sz w:val="27"/>
          <w:szCs w:val="27"/>
          <w:lang w:val="es-CO"/>
        </w:rPr>
        <w:t>Lunae</w:t>
      </w:r>
      <w:proofErr w:type="spellEnd"/>
      <w:r w:rsidRPr="007933DC">
        <w:rPr>
          <w:b/>
          <w:bCs/>
          <w:sz w:val="27"/>
          <w:szCs w:val="27"/>
          <w:lang w:val="es-CO"/>
        </w:rPr>
        <w:br/>
        <w:t xml:space="preserve">De Labore </w:t>
      </w:r>
      <w:proofErr w:type="spellStart"/>
      <w:r w:rsidRPr="007933DC">
        <w:rPr>
          <w:b/>
          <w:bCs/>
          <w:sz w:val="27"/>
          <w:szCs w:val="27"/>
          <w:lang w:val="es-CO"/>
        </w:rPr>
        <w:t>Solis</w:t>
      </w:r>
      <w:proofErr w:type="spellEnd"/>
      <w:r w:rsidRPr="007933DC">
        <w:rPr>
          <w:b/>
          <w:bCs/>
          <w:sz w:val="27"/>
          <w:szCs w:val="27"/>
          <w:lang w:val="es-CO"/>
        </w:rPr>
        <w:br/>
        <w:t xml:space="preserve">Gloria </w:t>
      </w:r>
      <w:proofErr w:type="spellStart"/>
      <w:r w:rsidRPr="007933DC">
        <w:rPr>
          <w:b/>
          <w:bCs/>
          <w:sz w:val="27"/>
          <w:szCs w:val="27"/>
          <w:lang w:val="es-CO"/>
        </w:rPr>
        <w:t>Olivae</w:t>
      </w:r>
      <w:proofErr w:type="spellEnd"/>
      <w:r w:rsidRPr="007933DC">
        <w:rPr>
          <w:b/>
          <w:bCs/>
          <w:sz w:val="27"/>
          <w:szCs w:val="27"/>
          <w:lang w:val="es-CO"/>
        </w:rPr>
        <w:br/>
        <w:t xml:space="preserve">Petrus </w:t>
      </w:r>
      <w:proofErr w:type="spellStart"/>
      <w:r w:rsidRPr="007933DC">
        <w:rPr>
          <w:b/>
          <w:bCs/>
          <w:sz w:val="27"/>
          <w:szCs w:val="27"/>
          <w:lang w:val="es-CO"/>
        </w:rPr>
        <w:t>Romanus</w:t>
      </w:r>
      <w:proofErr w:type="spellEnd"/>
    </w:p>
    <w:p w:rsidR="007A61DF" w:rsidRPr="007933DC" w:rsidRDefault="00000231" w:rsidP="007A61DF">
      <w:r w:rsidRPr="007933DC">
        <w:pict>
          <v:rect id="_x0000_i1026" style="width:0;height:1.5pt" o:hralign="center" o:hrstd="t" o:hr="t" fillcolor="#aca899" stroked="f"/>
        </w:pict>
      </w:r>
    </w:p>
    <w:p w:rsidR="007A61DF" w:rsidRPr="007933DC" w:rsidRDefault="007A61DF" w:rsidP="007A61DF">
      <w:pPr>
        <w:pStyle w:val="NormalWeb"/>
      </w:pPr>
      <w:proofErr w:type="spellStart"/>
      <w:r w:rsidRPr="007933DC">
        <w:rPr>
          <w:b/>
          <w:bCs/>
          <w:sz w:val="27"/>
          <w:szCs w:val="27"/>
          <w:lang w:val="es-CO"/>
        </w:rPr>
        <w:t>Flos</w:t>
      </w:r>
      <w:proofErr w:type="spellEnd"/>
      <w:r w:rsidRPr="007933DC">
        <w:rPr>
          <w:b/>
          <w:bCs/>
          <w:sz w:val="27"/>
          <w:szCs w:val="27"/>
          <w:lang w:val="es-CO"/>
        </w:rPr>
        <w:t xml:space="preserve"> </w:t>
      </w:r>
      <w:proofErr w:type="spellStart"/>
      <w:r w:rsidRPr="007933DC">
        <w:rPr>
          <w:b/>
          <w:bCs/>
          <w:sz w:val="27"/>
          <w:szCs w:val="27"/>
          <w:lang w:val="es-CO"/>
        </w:rPr>
        <w:t>Florum</w:t>
      </w:r>
      <w:proofErr w:type="spellEnd"/>
      <w:r w:rsidRPr="007933DC">
        <w:rPr>
          <w:b/>
          <w:bCs/>
          <w:sz w:val="27"/>
          <w:szCs w:val="27"/>
          <w:lang w:val="es-CO"/>
        </w:rPr>
        <w:t xml:space="preserve"> - </w:t>
      </w:r>
      <w:r w:rsidRPr="007933DC">
        <w:rPr>
          <w:sz w:val="27"/>
          <w:szCs w:val="27"/>
          <w:lang w:val="es-CO" w:eastAsia="en-US"/>
        </w:rPr>
        <w:t>Flor de flores</w:t>
      </w:r>
    </w:p>
    <w:p w:rsidR="007A61DF" w:rsidRPr="007933DC" w:rsidRDefault="007A61DF" w:rsidP="007A61DF">
      <w:pPr>
        <w:pStyle w:val="NormalWeb"/>
      </w:pPr>
      <w:r w:rsidRPr="007933DC">
        <w:rPr>
          <w:noProof/>
          <w:lang w:val="es-MX" w:eastAsia="es-MX"/>
        </w:rPr>
        <w:drawing>
          <wp:anchor distT="0" distB="0" distL="19050" distR="19050" simplePos="0" relativeHeight="251655680" behindDoc="0" locked="0" layoutInCell="1" allowOverlap="0">
            <wp:simplePos x="0" y="0"/>
            <wp:positionH relativeFrom="column">
              <wp:align>left</wp:align>
            </wp:positionH>
            <wp:positionV relativeFrom="line">
              <wp:posOffset>0</wp:posOffset>
            </wp:positionV>
            <wp:extent cx="1247775" cy="1371600"/>
            <wp:effectExtent l="19050" t="0" r="9525" b="0"/>
            <wp:wrapSquare wrapText="bothSides"/>
            <wp:docPr id="5" name="Imagen 5" descr="San Malaquías, Profecías, Papas, fin del mu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an Malaquías, Profecías, Papas, fin del mundo"/>
                    <pic:cNvPicPr>
                      <a:picLocks noChangeAspect="1" noChangeArrowheads="1"/>
                    </pic:cNvPicPr>
                  </pic:nvPicPr>
                  <pic:blipFill>
                    <a:blip r:embed="rId180" cstate="print"/>
                    <a:srcRect/>
                    <a:stretch>
                      <a:fillRect/>
                    </a:stretch>
                  </pic:blipFill>
                  <pic:spPr bwMode="auto">
                    <a:xfrm>
                      <a:off x="0" y="0"/>
                      <a:ext cx="1247775" cy="1371600"/>
                    </a:xfrm>
                    <a:prstGeom prst="rect">
                      <a:avLst/>
                    </a:prstGeom>
                    <a:noFill/>
                    <a:ln w="9525">
                      <a:noFill/>
                      <a:miter lim="800000"/>
                      <a:headEnd/>
                      <a:tailEnd/>
                    </a:ln>
                  </pic:spPr>
                </pic:pic>
              </a:graphicData>
            </a:graphic>
          </wp:anchor>
        </w:drawing>
      </w:r>
      <w:r w:rsidRPr="007933DC">
        <w:rPr>
          <w:b/>
          <w:bCs/>
          <w:sz w:val="27"/>
          <w:szCs w:val="27"/>
          <w:lang w:val="es-CO"/>
        </w:rPr>
        <w:t>Papa Paulo VI</w:t>
      </w:r>
      <w:r w:rsidRPr="007933DC">
        <w:rPr>
          <w:sz w:val="27"/>
          <w:szCs w:val="27"/>
          <w:lang w:val="es-CO"/>
        </w:rPr>
        <w:t> </w:t>
      </w:r>
      <w:r w:rsidRPr="007933DC">
        <w:rPr>
          <w:sz w:val="27"/>
          <w:szCs w:val="27"/>
          <w:lang w:val="es-CO"/>
        </w:rPr>
        <w:br/>
        <w:t xml:space="preserve">Pontífice desde 1963 hasta 1978.  </w:t>
      </w:r>
    </w:p>
    <w:p w:rsidR="007A61DF" w:rsidRPr="007933DC" w:rsidRDefault="007A61DF" w:rsidP="007A61DF">
      <w:pPr>
        <w:pStyle w:val="NormalWeb"/>
      </w:pPr>
      <w:r w:rsidRPr="007933DC">
        <w:rPr>
          <w:sz w:val="27"/>
          <w:szCs w:val="27"/>
          <w:lang w:val="es-CO"/>
        </w:rPr>
        <w:t xml:space="preserve">Giovanni </w:t>
      </w:r>
      <w:proofErr w:type="spellStart"/>
      <w:r w:rsidRPr="007933DC">
        <w:rPr>
          <w:sz w:val="27"/>
          <w:szCs w:val="27"/>
          <w:lang w:val="es-CO"/>
        </w:rPr>
        <w:t>Battista</w:t>
      </w:r>
      <w:proofErr w:type="spellEnd"/>
      <w:r w:rsidRPr="007933DC">
        <w:rPr>
          <w:sz w:val="27"/>
          <w:szCs w:val="27"/>
          <w:lang w:val="es-CO"/>
        </w:rPr>
        <w:t xml:space="preserve"> </w:t>
      </w:r>
      <w:proofErr w:type="spellStart"/>
      <w:r w:rsidRPr="007933DC">
        <w:rPr>
          <w:sz w:val="27"/>
          <w:szCs w:val="27"/>
          <w:lang w:val="es-CO"/>
        </w:rPr>
        <w:t>Montini</w:t>
      </w:r>
      <w:proofErr w:type="spellEnd"/>
      <w:r w:rsidRPr="007933DC">
        <w:rPr>
          <w:sz w:val="27"/>
          <w:szCs w:val="27"/>
          <w:lang w:val="es-CO"/>
        </w:rPr>
        <w:t>. En su escudo de armas aparecen tres "</w:t>
      </w:r>
      <w:proofErr w:type="spellStart"/>
      <w:r w:rsidRPr="007933DC">
        <w:rPr>
          <w:sz w:val="27"/>
          <w:szCs w:val="27"/>
          <w:lang w:val="es-CO"/>
        </w:rPr>
        <w:t>fleurs</w:t>
      </w:r>
      <w:proofErr w:type="spellEnd"/>
      <w:r w:rsidRPr="007933DC">
        <w:rPr>
          <w:sz w:val="27"/>
          <w:szCs w:val="27"/>
          <w:lang w:val="es-CO"/>
        </w:rPr>
        <w:t xml:space="preserve"> de lis" flores de lis. </w:t>
      </w:r>
    </w:p>
    <w:p w:rsidR="007A61DF" w:rsidRPr="007933DC" w:rsidRDefault="007A61DF" w:rsidP="007A61DF">
      <w:r w:rsidRPr="007933DC">
        <w:rPr>
          <w:sz w:val="27"/>
          <w:szCs w:val="27"/>
          <w:lang w:val="es-CO"/>
        </w:rPr>
        <w:t>Concluyó con éxito el Concilio Vaticano II, hizo reforma rigurosa en la Curia Romana, viajo por todos los continentes de la tierra y fue llamado Papa peregrino. En 1965 fue muy bien recibido y aceptado durante su discurso ante las Naciones Unidas. Autor de las encíclicas </w:t>
      </w:r>
      <w:proofErr w:type="spellStart"/>
      <w:r w:rsidRPr="007933DC">
        <w:rPr>
          <w:sz w:val="27"/>
          <w:szCs w:val="27"/>
          <w:lang w:val="es-CO"/>
        </w:rPr>
        <w:t>opulorum</w:t>
      </w:r>
      <w:proofErr w:type="spellEnd"/>
      <w:r w:rsidRPr="007933DC">
        <w:rPr>
          <w:sz w:val="27"/>
          <w:szCs w:val="27"/>
          <w:lang w:val="es-CO"/>
        </w:rPr>
        <w:t xml:space="preserve"> </w:t>
      </w:r>
      <w:proofErr w:type="spellStart"/>
      <w:r w:rsidRPr="007933DC">
        <w:rPr>
          <w:sz w:val="27"/>
          <w:szCs w:val="27"/>
          <w:lang w:val="es-CO"/>
        </w:rPr>
        <w:t>progressio</w:t>
      </w:r>
      <w:proofErr w:type="spellEnd"/>
      <w:r w:rsidRPr="007933DC">
        <w:rPr>
          <w:sz w:val="27"/>
          <w:szCs w:val="27"/>
          <w:lang w:val="es-CO"/>
        </w:rPr>
        <w:t xml:space="preserve"> (1967), </w:t>
      </w:r>
      <w:proofErr w:type="spellStart"/>
      <w:r w:rsidRPr="007933DC">
        <w:rPr>
          <w:sz w:val="27"/>
          <w:szCs w:val="27"/>
          <w:lang w:val="es-CO"/>
        </w:rPr>
        <w:t>Humanae</w:t>
      </w:r>
      <w:proofErr w:type="spellEnd"/>
      <w:r w:rsidRPr="007933DC">
        <w:rPr>
          <w:sz w:val="27"/>
          <w:szCs w:val="27"/>
          <w:lang w:val="es-CO"/>
        </w:rPr>
        <w:t xml:space="preserve"> vitae </w:t>
      </w:r>
      <w:proofErr w:type="spellStart"/>
      <w:r w:rsidRPr="007933DC">
        <w:rPr>
          <w:sz w:val="27"/>
          <w:szCs w:val="27"/>
          <w:lang w:val="es-CO"/>
        </w:rPr>
        <w:t>July</w:t>
      </w:r>
      <w:proofErr w:type="spellEnd"/>
      <w:r w:rsidRPr="007933DC">
        <w:rPr>
          <w:sz w:val="27"/>
          <w:szCs w:val="27"/>
          <w:lang w:val="es-CO"/>
        </w:rPr>
        <w:t xml:space="preserve"> 24, 1968. Murió en Agosto 6 de  1978, fiesta de la Transfiguración.</w:t>
      </w:r>
      <w:r w:rsidRPr="007933DC">
        <w:t xml:space="preserve"> </w:t>
      </w:r>
    </w:p>
    <w:p w:rsidR="007A61DF" w:rsidRPr="007933DC" w:rsidRDefault="007A61DF" w:rsidP="007A61DF">
      <w:pPr>
        <w:pStyle w:val="NormalWeb"/>
      </w:pPr>
      <w:r w:rsidRPr="007933DC">
        <w:rPr>
          <w:b/>
          <w:bCs/>
          <w:sz w:val="27"/>
          <w:szCs w:val="27"/>
          <w:lang w:val="es-CO"/>
        </w:rPr>
        <w:t xml:space="preserve">De </w:t>
      </w:r>
      <w:proofErr w:type="spellStart"/>
      <w:r w:rsidRPr="007933DC">
        <w:rPr>
          <w:b/>
          <w:bCs/>
          <w:sz w:val="27"/>
          <w:szCs w:val="27"/>
          <w:lang w:val="es-CO"/>
        </w:rPr>
        <w:t>medietate</w:t>
      </w:r>
      <w:proofErr w:type="spellEnd"/>
      <w:r w:rsidRPr="007933DC">
        <w:rPr>
          <w:b/>
          <w:bCs/>
          <w:sz w:val="27"/>
          <w:szCs w:val="27"/>
          <w:lang w:val="es-CO"/>
        </w:rPr>
        <w:t xml:space="preserve"> </w:t>
      </w:r>
      <w:proofErr w:type="spellStart"/>
      <w:r w:rsidRPr="007933DC">
        <w:rPr>
          <w:b/>
          <w:bCs/>
          <w:sz w:val="27"/>
          <w:szCs w:val="27"/>
          <w:lang w:val="es-CO"/>
        </w:rPr>
        <w:t>Lunae</w:t>
      </w:r>
      <w:proofErr w:type="spellEnd"/>
      <w:r w:rsidRPr="007933DC">
        <w:rPr>
          <w:b/>
          <w:bCs/>
          <w:sz w:val="27"/>
          <w:szCs w:val="27"/>
          <w:lang w:val="es-CO"/>
        </w:rPr>
        <w:t xml:space="preserve"> - </w:t>
      </w:r>
      <w:r w:rsidRPr="007933DC">
        <w:rPr>
          <w:sz w:val="27"/>
          <w:szCs w:val="27"/>
          <w:lang w:val="es-CO"/>
        </w:rPr>
        <w:t>De la media Luna</w:t>
      </w:r>
    </w:p>
    <w:p w:rsidR="007A61DF" w:rsidRPr="007933DC" w:rsidRDefault="007A61DF" w:rsidP="007A61DF">
      <w:pPr>
        <w:pStyle w:val="NormalWeb"/>
      </w:pPr>
      <w:r w:rsidRPr="007933DC">
        <w:rPr>
          <w:noProof/>
          <w:lang w:val="es-MX" w:eastAsia="es-MX"/>
        </w:rPr>
        <w:drawing>
          <wp:anchor distT="0" distB="0" distL="38100" distR="38100" simplePos="0" relativeHeight="251656704" behindDoc="0" locked="0" layoutInCell="1" allowOverlap="0">
            <wp:simplePos x="0" y="0"/>
            <wp:positionH relativeFrom="column">
              <wp:align>left</wp:align>
            </wp:positionH>
            <wp:positionV relativeFrom="line">
              <wp:posOffset>0</wp:posOffset>
            </wp:positionV>
            <wp:extent cx="1247775" cy="1409700"/>
            <wp:effectExtent l="19050" t="0" r="9525" b="0"/>
            <wp:wrapSquare wrapText="bothSides"/>
            <wp:docPr id="6" name="Imagen 6" descr="http://www.theworkofgod.org/images/paulo_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theworkofgod.org/images/paulo_i.jpg"/>
                    <pic:cNvPicPr>
                      <a:picLocks noChangeAspect="1" noChangeArrowheads="1"/>
                    </pic:cNvPicPr>
                  </pic:nvPicPr>
                  <pic:blipFill>
                    <a:blip r:embed="rId181" cstate="print"/>
                    <a:srcRect/>
                    <a:stretch>
                      <a:fillRect/>
                    </a:stretch>
                  </pic:blipFill>
                  <pic:spPr bwMode="auto">
                    <a:xfrm>
                      <a:off x="0" y="0"/>
                      <a:ext cx="1247775" cy="1409700"/>
                    </a:xfrm>
                    <a:prstGeom prst="rect">
                      <a:avLst/>
                    </a:prstGeom>
                    <a:noFill/>
                    <a:ln w="9525">
                      <a:noFill/>
                      <a:miter lim="800000"/>
                      <a:headEnd/>
                      <a:tailEnd/>
                    </a:ln>
                  </pic:spPr>
                </pic:pic>
              </a:graphicData>
            </a:graphic>
          </wp:anchor>
        </w:drawing>
      </w:r>
      <w:r w:rsidRPr="007933DC">
        <w:rPr>
          <w:b/>
          <w:bCs/>
          <w:sz w:val="27"/>
          <w:szCs w:val="27"/>
          <w:lang w:val="es-CO"/>
        </w:rPr>
        <w:t>Papa Juan Pablo I</w:t>
      </w:r>
      <w:r w:rsidRPr="007933DC">
        <w:rPr>
          <w:sz w:val="27"/>
          <w:szCs w:val="27"/>
          <w:lang w:val="es-CO"/>
        </w:rPr>
        <w:t xml:space="preserve"> ' </w:t>
      </w:r>
      <w:proofErr w:type="spellStart"/>
      <w:r w:rsidRPr="007933DC">
        <w:rPr>
          <w:sz w:val="27"/>
          <w:szCs w:val="27"/>
          <w:lang w:val="es-CO"/>
        </w:rPr>
        <w:t>Abino</w:t>
      </w:r>
      <w:proofErr w:type="spellEnd"/>
      <w:r w:rsidRPr="007933DC">
        <w:rPr>
          <w:sz w:val="27"/>
          <w:szCs w:val="27"/>
          <w:lang w:val="es-CO"/>
        </w:rPr>
        <w:t xml:space="preserve"> </w:t>
      </w:r>
      <w:proofErr w:type="spellStart"/>
      <w:r w:rsidRPr="007933DC">
        <w:rPr>
          <w:sz w:val="27"/>
          <w:szCs w:val="27"/>
          <w:lang w:val="es-CO"/>
        </w:rPr>
        <w:t>Luciani</w:t>
      </w:r>
      <w:proofErr w:type="spellEnd"/>
      <w:r w:rsidRPr="007933DC">
        <w:rPr>
          <w:sz w:val="27"/>
          <w:szCs w:val="27"/>
          <w:lang w:val="es-CO"/>
        </w:rPr>
        <w:br/>
        <w:t xml:space="preserve">Pontífice por 33 días </w:t>
      </w:r>
    </w:p>
    <w:p w:rsidR="007A61DF" w:rsidRPr="007933DC" w:rsidRDefault="007A61DF" w:rsidP="007A61DF">
      <w:pPr>
        <w:pStyle w:val="NormalWeb"/>
      </w:pPr>
      <w:r w:rsidRPr="007933DC">
        <w:rPr>
          <w:sz w:val="27"/>
          <w:szCs w:val="27"/>
          <w:lang w:val="es-CO"/>
        </w:rPr>
        <w:t xml:space="preserve">Nació el 17 de Octubre de 1912 en </w:t>
      </w:r>
      <w:proofErr w:type="spellStart"/>
      <w:r w:rsidRPr="007933DC">
        <w:rPr>
          <w:sz w:val="27"/>
          <w:szCs w:val="27"/>
          <w:lang w:val="es-CO"/>
        </w:rPr>
        <w:t>Forno</w:t>
      </w:r>
      <w:proofErr w:type="spellEnd"/>
      <w:r w:rsidRPr="007933DC">
        <w:rPr>
          <w:sz w:val="27"/>
          <w:szCs w:val="27"/>
          <w:lang w:val="es-CO"/>
        </w:rPr>
        <w:t xml:space="preserve"> di </w:t>
      </w:r>
      <w:proofErr w:type="spellStart"/>
      <w:r w:rsidRPr="007933DC">
        <w:rPr>
          <w:sz w:val="27"/>
          <w:szCs w:val="27"/>
          <w:lang w:val="es-CO"/>
        </w:rPr>
        <w:t>Canale</w:t>
      </w:r>
      <w:proofErr w:type="spellEnd"/>
      <w:r w:rsidRPr="007933DC">
        <w:rPr>
          <w:sz w:val="27"/>
          <w:szCs w:val="27"/>
          <w:lang w:val="es-CO"/>
        </w:rPr>
        <w:t xml:space="preserve">, ahora llamado </w:t>
      </w:r>
      <w:proofErr w:type="spellStart"/>
      <w:r w:rsidRPr="007933DC">
        <w:rPr>
          <w:sz w:val="27"/>
          <w:szCs w:val="27"/>
          <w:lang w:val="es-CO"/>
        </w:rPr>
        <w:t>Canale</w:t>
      </w:r>
      <w:proofErr w:type="spellEnd"/>
      <w:r w:rsidRPr="007933DC">
        <w:rPr>
          <w:sz w:val="27"/>
          <w:szCs w:val="27"/>
          <w:lang w:val="es-CO"/>
        </w:rPr>
        <w:t xml:space="preserve"> de </w:t>
      </w:r>
      <w:proofErr w:type="spellStart"/>
      <w:r w:rsidRPr="007933DC">
        <w:rPr>
          <w:sz w:val="27"/>
          <w:szCs w:val="27"/>
          <w:lang w:val="es-CO"/>
        </w:rPr>
        <w:t>Agordo</w:t>
      </w:r>
      <w:proofErr w:type="spellEnd"/>
      <w:r w:rsidRPr="007933DC">
        <w:rPr>
          <w:sz w:val="27"/>
          <w:szCs w:val="27"/>
          <w:lang w:val="es-CO"/>
        </w:rPr>
        <w:t xml:space="preserve">, fue bautizado el mismo día por su nodriza, por temor de que podía morir, posteriormente fue bautizado por un sacerdote.  </w:t>
      </w:r>
    </w:p>
    <w:p w:rsidR="007A61DF" w:rsidRPr="007933DC" w:rsidRDefault="007A61DF" w:rsidP="007A61DF">
      <w:r w:rsidRPr="007933DC">
        <w:rPr>
          <w:sz w:val="27"/>
          <w:szCs w:val="27"/>
          <w:lang w:val="es-CO"/>
        </w:rPr>
        <w:t>Después de una vida dedicada a la Iglesia como sacerdote, fue elegido Pontífice durante el segundo día de la conclave en Agosto 26 de 1978. Murió de un ataque cardiaco en Septiembre 28 de 1978, treinta y tres días después del comienzo de su papado.</w:t>
      </w:r>
      <w:r w:rsidRPr="007933DC">
        <w:rPr>
          <w:sz w:val="27"/>
          <w:szCs w:val="27"/>
          <w:lang w:val="es-CO"/>
        </w:rPr>
        <w:br/>
      </w:r>
      <w:r w:rsidRPr="007933DC">
        <w:rPr>
          <w:sz w:val="27"/>
          <w:szCs w:val="27"/>
          <w:lang w:val="es-CO"/>
        </w:rPr>
        <w:br/>
        <w:t xml:space="preserve">"De la media luna" es una descripción muy acertada con relación a su comienzo, y después a su corto pontificado. Aun su nombre </w:t>
      </w:r>
      <w:proofErr w:type="spellStart"/>
      <w:r w:rsidRPr="007933DC">
        <w:rPr>
          <w:sz w:val="27"/>
          <w:szCs w:val="27"/>
          <w:lang w:val="es-CO"/>
        </w:rPr>
        <w:t>Abino</w:t>
      </w:r>
      <w:proofErr w:type="spellEnd"/>
      <w:r w:rsidRPr="007933DC">
        <w:rPr>
          <w:sz w:val="27"/>
          <w:szCs w:val="27"/>
          <w:lang w:val="es-CO"/>
        </w:rPr>
        <w:t xml:space="preserve"> </w:t>
      </w:r>
      <w:proofErr w:type="spellStart"/>
      <w:r w:rsidRPr="007933DC">
        <w:rPr>
          <w:sz w:val="27"/>
          <w:szCs w:val="27"/>
          <w:lang w:val="es-CO"/>
        </w:rPr>
        <w:t>Luciani</w:t>
      </w:r>
      <w:proofErr w:type="spellEnd"/>
      <w:r w:rsidRPr="007933DC">
        <w:rPr>
          <w:sz w:val="27"/>
          <w:szCs w:val="27"/>
          <w:lang w:val="es-CO"/>
        </w:rPr>
        <w:t xml:space="preserve"> significa luz blanca, se ha mencionado que los eventos más importantes de su vida correspondieron a fechas de media luna.</w:t>
      </w:r>
      <w:r w:rsidRPr="007933DC">
        <w:t xml:space="preserve"> </w:t>
      </w:r>
    </w:p>
    <w:p w:rsidR="007A61DF" w:rsidRPr="007933DC" w:rsidRDefault="007A61DF" w:rsidP="007A61DF">
      <w:pPr>
        <w:pStyle w:val="NormalWeb"/>
      </w:pPr>
      <w:r w:rsidRPr="007933DC">
        <w:rPr>
          <w:b/>
          <w:bCs/>
          <w:sz w:val="27"/>
          <w:szCs w:val="27"/>
          <w:lang w:val="es-CO"/>
        </w:rPr>
        <w:lastRenderedPageBreak/>
        <w:t xml:space="preserve">De Labore </w:t>
      </w:r>
      <w:proofErr w:type="spellStart"/>
      <w:r w:rsidRPr="007933DC">
        <w:rPr>
          <w:b/>
          <w:bCs/>
          <w:sz w:val="27"/>
          <w:szCs w:val="27"/>
          <w:lang w:val="es-CO"/>
        </w:rPr>
        <w:t>Solis</w:t>
      </w:r>
      <w:proofErr w:type="spellEnd"/>
      <w:r w:rsidRPr="007933DC">
        <w:rPr>
          <w:b/>
          <w:bCs/>
          <w:sz w:val="27"/>
          <w:szCs w:val="27"/>
          <w:lang w:val="es-CO"/>
        </w:rPr>
        <w:t xml:space="preserve"> - </w:t>
      </w:r>
      <w:r w:rsidRPr="007933DC">
        <w:rPr>
          <w:sz w:val="27"/>
          <w:szCs w:val="27"/>
          <w:lang w:val="es-CO"/>
        </w:rPr>
        <w:t>Del Trabajo del Sol</w:t>
      </w:r>
    </w:p>
    <w:p w:rsidR="007A61DF" w:rsidRPr="007933DC" w:rsidRDefault="007A61DF" w:rsidP="007A61DF">
      <w:pPr>
        <w:pStyle w:val="NormalWeb"/>
      </w:pPr>
      <w:r w:rsidRPr="007933DC">
        <w:rPr>
          <w:noProof/>
          <w:lang w:val="es-MX" w:eastAsia="es-MX"/>
        </w:rPr>
        <w:drawing>
          <wp:anchor distT="0" distB="0" distL="38100" distR="38100" simplePos="0" relativeHeight="251657728" behindDoc="0" locked="0" layoutInCell="1" allowOverlap="0">
            <wp:simplePos x="0" y="0"/>
            <wp:positionH relativeFrom="column">
              <wp:align>left</wp:align>
            </wp:positionH>
            <wp:positionV relativeFrom="line">
              <wp:posOffset>0</wp:posOffset>
            </wp:positionV>
            <wp:extent cx="1428750" cy="1057275"/>
            <wp:effectExtent l="19050" t="0" r="0" b="0"/>
            <wp:wrapSquare wrapText="bothSides"/>
            <wp:docPr id="7" name="Imagen 7" descr="http://www.theworkofgod.org/images/juanpablo_I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theworkofgod.org/images/juanpablo_II.jpg"/>
                    <pic:cNvPicPr>
                      <a:picLocks noChangeAspect="1" noChangeArrowheads="1"/>
                    </pic:cNvPicPr>
                  </pic:nvPicPr>
                  <pic:blipFill>
                    <a:blip r:embed="rId182" cstate="print"/>
                    <a:srcRect/>
                    <a:stretch>
                      <a:fillRect/>
                    </a:stretch>
                  </pic:blipFill>
                  <pic:spPr bwMode="auto">
                    <a:xfrm>
                      <a:off x="0" y="0"/>
                      <a:ext cx="1428750" cy="1057275"/>
                    </a:xfrm>
                    <a:prstGeom prst="rect">
                      <a:avLst/>
                    </a:prstGeom>
                    <a:noFill/>
                    <a:ln w="9525">
                      <a:noFill/>
                      <a:miter lim="800000"/>
                      <a:headEnd/>
                      <a:tailEnd/>
                    </a:ln>
                  </pic:spPr>
                </pic:pic>
              </a:graphicData>
            </a:graphic>
          </wp:anchor>
        </w:drawing>
      </w:r>
      <w:r w:rsidRPr="007933DC">
        <w:rPr>
          <w:b/>
          <w:bCs/>
          <w:sz w:val="27"/>
          <w:szCs w:val="27"/>
          <w:lang w:val="es-CO"/>
        </w:rPr>
        <w:t>Papa  Juan Pablo II </w:t>
      </w:r>
      <w:r w:rsidRPr="007933DC">
        <w:rPr>
          <w:b/>
          <w:bCs/>
          <w:sz w:val="27"/>
          <w:szCs w:val="27"/>
          <w:lang w:val="es-CO"/>
        </w:rPr>
        <w:br/>
      </w:r>
      <w:r w:rsidRPr="007933DC">
        <w:rPr>
          <w:sz w:val="27"/>
          <w:szCs w:val="27"/>
          <w:lang w:val="es-CO"/>
        </w:rPr>
        <w:t>Pontífice desde 1978 hasta 2005</w:t>
      </w:r>
      <w:r w:rsidRPr="007933DC">
        <w:rPr>
          <w:b/>
          <w:bCs/>
          <w:sz w:val="27"/>
          <w:szCs w:val="27"/>
          <w:lang w:val="es-CO"/>
        </w:rPr>
        <w:t xml:space="preserve"> </w:t>
      </w:r>
    </w:p>
    <w:p w:rsidR="007A61DF" w:rsidRPr="007933DC" w:rsidRDefault="007A61DF" w:rsidP="007A61DF">
      <w:pPr>
        <w:pStyle w:val="NormalWeb"/>
      </w:pPr>
      <w:r w:rsidRPr="007933DC">
        <w:rPr>
          <w:sz w:val="27"/>
          <w:szCs w:val="27"/>
          <w:lang w:val="es-CO"/>
        </w:rPr>
        <w:t xml:space="preserve">Esta descripción encaja perfectamente al Papa Juan Pablo II, quien surgió como una luz especial para la Iglesia Católica, promoviendo la fe desde todos los ángulos. Las obras de Juan Pablo Segundo, fueron realmente el trabajo de Dios, la labor del sol.  </w:t>
      </w:r>
    </w:p>
    <w:p w:rsidR="007A61DF" w:rsidRPr="007933DC" w:rsidRDefault="007A61DF" w:rsidP="007A61DF">
      <w:pPr>
        <w:pStyle w:val="NormalWeb"/>
      </w:pPr>
      <w:r w:rsidRPr="007933DC">
        <w:rPr>
          <w:sz w:val="27"/>
          <w:szCs w:val="27"/>
          <w:lang w:val="es-CO"/>
        </w:rPr>
        <w:t xml:space="preserve">El segundo significado de "de labore </w:t>
      </w:r>
      <w:proofErr w:type="spellStart"/>
      <w:r w:rsidRPr="007933DC">
        <w:rPr>
          <w:sz w:val="27"/>
          <w:szCs w:val="27"/>
          <w:lang w:val="es-CO"/>
        </w:rPr>
        <w:t>solis</w:t>
      </w:r>
      <w:proofErr w:type="spellEnd"/>
      <w:r w:rsidRPr="007933DC">
        <w:rPr>
          <w:sz w:val="27"/>
          <w:szCs w:val="27"/>
          <w:lang w:val="es-CO"/>
        </w:rPr>
        <w:t xml:space="preserve">" es el de un eclipse solar, en el cual parece que el sol tiene que trabajar para dar luz. Tal vez el hecho de que Juan Pablo II, fue un Papa muy Mariano que tuvo una devoción especial a la Virgen </w:t>
      </w:r>
      <w:proofErr w:type="spellStart"/>
      <w:r w:rsidRPr="007933DC">
        <w:rPr>
          <w:sz w:val="27"/>
          <w:szCs w:val="27"/>
          <w:lang w:val="es-CO"/>
        </w:rPr>
        <w:t>Maria</w:t>
      </w:r>
      <w:proofErr w:type="spellEnd"/>
      <w:r w:rsidRPr="007933DC">
        <w:rPr>
          <w:sz w:val="27"/>
          <w:szCs w:val="27"/>
          <w:lang w:val="es-CO"/>
        </w:rPr>
        <w:t xml:space="preserve">, la mujer vestida con el sol que aparece en el Apocalipsis, sugiera como si el sol (Nuestro Señor) es opacado temporalmente por la luna (la Virgen </w:t>
      </w:r>
      <w:proofErr w:type="spellStart"/>
      <w:r w:rsidRPr="007933DC">
        <w:rPr>
          <w:sz w:val="27"/>
          <w:szCs w:val="27"/>
          <w:lang w:val="es-CO"/>
        </w:rPr>
        <w:t>Maria</w:t>
      </w:r>
      <w:proofErr w:type="spellEnd"/>
      <w:r w:rsidRPr="007933DC">
        <w:rPr>
          <w:sz w:val="27"/>
          <w:szCs w:val="27"/>
          <w:lang w:val="es-CO"/>
        </w:rPr>
        <w:t>).</w:t>
      </w:r>
    </w:p>
    <w:p w:rsidR="007A61DF" w:rsidRPr="007933DC" w:rsidRDefault="007A61DF" w:rsidP="007A61DF">
      <w:pPr>
        <w:pStyle w:val="NormalWeb"/>
      </w:pPr>
      <w:r w:rsidRPr="007933DC">
        <w:rPr>
          <w:sz w:val="27"/>
          <w:szCs w:val="27"/>
          <w:lang w:val="es-CO"/>
        </w:rPr>
        <w:t xml:space="preserve">Juan Pablo II fue un gran humanista y pacificador, Papa viajero, proclamador del evangelio en </w:t>
      </w:r>
      <w:proofErr w:type="spellStart"/>
      <w:r w:rsidRPr="007933DC">
        <w:rPr>
          <w:sz w:val="27"/>
          <w:szCs w:val="27"/>
          <w:lang w:val="es-CO"/>
        </w:rPr>
        <w:t>mas</w:t>
      </w:r>
      <w:proofErr w:type="spellEnd"/>
      <w:r w:rsidRPr="007933DC">
        <w:rPr>
          <w:sz w:val="27"/>
          <w:szCs w:val="27"/>
          <w:lang w:val="es-CO"/>
        </w:rPr>
        <w:t xml:space="preserve"> de 130 países en todo el mundo, autor de muchas cartas apostólicas, encíclicas y libros. </w:t>
      </w:r>
      <w:proofErr w:type="spellStart"/>
      <w:r w:rsidRPr="007933DC">
        <w:rPr>
          <w:sz w:val="27"/>
          <w:szCs w:val="27"/>
          <w:lang w:val="es-CO"/>
        </w:rPr>
        <w:t>Canonizador</w:t>
      </w:r>
      <w:proofErr w:type="spellEnd"/>
      <w:r w:rsidRPr="007933DC">
        <w:rPr>
          <w:sz w:val="27"/>
          <w:szCs w:val="27"/>
          <w:lang w:val="es-CO"/>
        </w:rPr>
        <w:t xml:space="preserve"> de mas santos en su pontificado que otros Papas en la historia de la Iglesia, durante sus últimos años cerró con broche de oro proclamando la Santísima Trinidad, la Virgen </w:t>
      </w:r>
      <w:proofErr w:type="spellStart"/>
      <w:r w:rsidRPr="007933DC">
        <w:rPr>
          <w:sz w:val="27"/>
          <w:szCs w:val="27"/>
          <w:lang w:val="es-CO"/>
        </w:rPr>
        <w:t>Maria</w:t>
      </w:r>
      <w:proofErr w:type="spellEnd"/>
      <w:r w:rsidRPr="007933DC">
        <w:rPr>
          <w:sz w:val="27"/>
          <w:szCs w:val="27"/>
          <w:lang w:val="es-CO"/>
        </w:rPr>
        <w:t xml:space="preserve"> y la Eucaristía:</w:t>
      </w:r>
    </w:p>
    <w:p w:rsidR="007A61DF" w:rsidRPr="007933DC" w:rsidRDefault="007A61DF" w:rsidP="007A61DF">
      <w:pPr>
        <w:pStyle w:val="NormalWeb"/>
      </w:pPr>
      <w:r w:rsidRPr="007933DC">
        <w:rPr>
          <w:sz w:val="27"/>
          <w:szCs w:val="27"/>
          <w:lang w:val="es-CO"/>
        </w:rPr>
        <w:t>Año 1997. Dios el Hijo </w:t>
      </w:r>
      <w:r w:rsidRPr="007933DC">
        <w:rPr>
          <w:sz w:val="27"/>
          <w:szCs w:val="27"/>
          <w:lang w:val="es-CO"/>
        </w:rPr>
        <w:br/>
        <w:t>Año 1998. Dios el Espíritu Santo</w:t>
      </w:r>
      <w:r w:rsidRPr="007933DC">
        <w:rPr>
          <w:sz w:val="27"/>
          <w:szCs w:val="27"/>
          <w:lang w:val="es-CO"/>
        </w:rPr>
        <w:br/>
        <w:t>Año 1999. Dios el Padre</w:t>
      </w:r>
      <w:r w:rsidRPr="007933DC">
        <w:rPr>
          <w:sz w:val="27"/>
          <w:szCs w:val="27"/>
          <w:lang w:val="es-CO"/>
        </w:rPr>
        <w:br/>
        <w:t>Año 2000 </w:t>
      </w:r>
      <w:r w:rsidRPr="007933DC">
        <w:rPr>
          <w:sz w:val="27"/>
          <w:szCs w:val="27"/>
          <w:lang w:val="es-CO"/>
        </w:rPr>
        <w:br/>
        <w:t>24 Diciembre 1999 - 6 Enero 2001 Gran Jubileo. </w:t>
      </w:r>
      <w:r w:rsidRPr="007933DC">
        <w:rPr>
          <w:sz w:val="27"/>
          <w:szCs w:val="27"/>
          <w:lang w:val="es-CO"/>
        </w:rPr>
        <w:br/>
        <w:t>Año 2002-2003. Año del Rosario, institución de los misterios luminosos. 16 Octubre 2002 - 31 Octubre 2003</w:t>
      </w:r>
      <w:r w:rsidRPr="007933DC">
        <w:rPr>
          <w:sz w:val="27"/>
          <w:szCs w:val="27"/>
          <w:lang w:val="es-CO"/>
        </w:rPr>
        <w:br/>
        <w:t xml:space="preserve">Año 2005. La Sagrada Eucaristía. 17 Octubre 2004 - 29 Octubre 2005 </w:t>
      </w:r>
    </w:p>
    <w:p w:rsidR="007A61DF" w:rsidRPr="007933DC" w:rsidRDefault="007A61DF" w:rsidP="007A61DF">
      <w:pPr>
        <w:pStyle w:val="NormalWeb"/>
      </w:pPr>
      <w:r w:rsidRPr="007933DC">
        <w:t> </w:t>
      </w:r>
    </w:p>
    <w:p w:rsidR="007A61DF" w:rsidRPr="007933DC" w:rsidRDefault="007A61DF" w:rsidP="007A61DF">
      <w:pPr>
        <w:pStyle w:val="NormalWeb"/>
      </w:pPr>
      <w:r w:rsidRPr="007933DC">
        <w:rPr>
          <w:b/>
          <w:bCs/>
          <w:sz w:val="27"/>
          <w:szCs w:val="27"/>
          <w:lang w:val="es-CO"/>
        </w:rPr>
        <w:t xml:space="preserve">Gloria </w:t>
      </w:r>
      <w:proofErr w:type="spellStart"/>
      <w:r w:rsidRPr="007933DC">
        <w:rPr>
          <w:b/>
          <w:bCs/>
          <w:sz w:val="27"/>
          <w:szCs w:val="27"/>
          <w:lang w:val="es-CO"/>
        </w:rPr>
        <w:t>Olivae</w:t>
      </w:r>
      <w:proofErr w:type="spellEnd"/>
      <w:r w:rsidRPr="007933DC">
        <w:rPr>
          <w:b/>
          <w:bCs/>
          <w:sz w:val="27"/>
          <w:szCs w:val="27"/>
          <w:lang w:val="es-CO"/>
        </w:rPr>
        <w:t xml:space="preserve"> - </w:t>
      </w:r>
      <w:r w:rsidRPr="007933DC">
        <w:rPr>
          <w:sz w:val="27"/>
          <w:szCs w:val="27"/>
          <w:lang w:val="es-CO" w:eastAsia="en-US"/>
        </w:rPr>
        <w:t>La Gloria del Olivo</w:t>
      </w:r>
    </w:p>
    <w:p w:rsidR="007A61DF" w:rsidRPr="007933DC" w:rsidRDefault="007A61DF" w:rsidP="007A61DF">
      <w:pPr>
        <w:pStyle w:val="NormalWeb"/>
      </w:pPr>
      <w:r w:rsidRPr="007933DC">
        <w:rPr>
          <w:noProof/>
          <w:lang w:val="es-MX" w:eastAsia="es-MX"/>
        </w:rPr>
        <w:drawing>
          <wp:anchor distT="0" distB="0" distL="38100" distR="38100" simplePos="0" relativeHeight="251658752" behindDoc="0" locked="0" layoutInCell="1" allowOverlap="0">
            <wp:simplePos x="0" y="0"/>
            <wp:positionH relativeFrom="column">
              <wp:align>left</wp:align>
            </wp:positionH>
            <wp:positionV relativeFrom="line">
              <wp:posOffset>0</wp:posOffset>
            </wp:positionV>
            <wp:extent cx="1247775" cy="1285875"/>
            <wp:effectExtent l="19050" t="0" r="9525" b="0"/>
            <wp:wrapSquare wrapText="bothSides"/>
            <wp:docPr id="8" name="Imagen 8" descr="http://www.theworkofgod.org/images/benedict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theworkofgod.org/images/benedictus.JPG"/>
                    <pic:cNvPicPr>
                      <a:picLocks noChangeAspect="1" noChangeArrowheads="1"/>
                    </pic:cNvPicPr>
                  </pic:nvPicPr>
                  <pic:blipFill>
                    <a:blip r:embed="rId183" cstate="print"/>
                    <a:srcRect/>
                    <a:stretch>
                      <a:fillRect/>
                    </a:stretch>
                  </pic:blipFill>
                  <pic:spPr bwMode="auto">
                    <a:xfrm>
                      <a:off x="0" y="0"/>
                      <a:ext cx="1247775" cy="1285875"/>
                    </a:xfrm>
                    <a:prstGeom prst="rect">
                      <a:avLst/>
                    </a:prstGeom>
                    <a:noFill/>
                    <a:ln w="9525">
                      <a:noFill/>
                      <a:miter lim="800000"/>
                      <a:headEnd/>
                      <a:tailEnd/>
                    </a:ln>
                  </pic:spPr>
                </pic:pic>
              </a:graphicData>
            </a:graphic>
          </wp:anchor>
        </w:drawing>
      </w:r>
      <w:r w:rsidRPr="007933DC">
        <w:rPr>
          <w:b/>
          <w:bCs/>
          <w:sz w:val="27"/>
          <w:szCs w:val="27"/>
          <w:lang w:val="es-CO"/>
        </w:rPr>
        <w:t>Benedicto XVI </w:t>
      </w:r>
      <w:r w:rsidRPr="007933DC">
        <w:rPr>
          <w:b/>
          <w:bCs/>
          <w:sz w:val="27"/>
          <w:szCs w:val="27"/>
          <w:lang w:val="es-CO"/>
        </w:rPr>
        <w:br/>
      </w:r>
      <w:r w:rsidRPr="007933DC">
        <w:rPr>
          <w:sz w:val="27"/>
          <w:szCs w:val="27"/>
          <w:lang w:val="es-CO"/>
        </w:rPr>
        <w:t>Joseph Ratzinger</w:t>
      </w:r>
      <w:r w:rsidRPr="007933DC">
        <w:rPr>
          <w:sz w:val="27"/>
          <w:szCs w:val="27"/>
          <w:lang w:val="es-CO"/>
        </w:rPr>
        <w:br/>
        <w:t>Inicia Pontificado Abril 2005</w:t>
      </w:r>
      <w:r w:rsidRPr="007933DC">
        <w:rPr>
          <w:sz w:val="27"/>
          <w:szCs w:val="27"/>
          <w:lang w:val="es-CO"/>
        </w:rPr>
        <w:br/>
      </w:r>
      <w:r w:rsidRPr="007933DC">
        <w:rPr>
          <w:sz w:val="27"/>
          <w:szCs w:val="27"/>
          <w:lang w:val="es-CO"/>
        </w:rPr>
        <w:br/>
        <w:t>Escogió su nombre honrando a San Benedicto, autor de las estrictas reglas de la comunidad de los Benedictinos.</w:t>
      </w:r>
    </w:p>
    <w:p w:rsidR="007A61DF" w:rsidRPr="007933DC" w:rsidRDefault="007A61DF" w:rsidP="007A61DF">
      <w:pPr>
        <w:pStyle w:val="NormalWeb"/>
      </w:pPr>
      <w:r w:rsidRPr="007933DC">
        <w:rPr>
          <w:sz w:val="27"/>
          <w:szCs w:val="27"/>
          <w:lang w:val="es-CO"/>
        </w:rPr>
        <w:t>Su lema es "Co - trabajador de la Verdad".</w:t>
      </w:r>
    </w:p>
    <w:p w:rsidR="007A61DF" w:rsidRPr="007933DC" w:rsidRDefault="007A61DF" w:rsidP="007A61DF">
      <w:pPr>
        <w:pStyle w:val="NormalWeb"/>
      </w:pPr>
      <w:r w:rsidRPr="007933DC">
        <w:rPr>
          <w:sz w:val="27"/>
          <w:szCs w:val="27"/>
          <w:lang w:val="es-CO"/>
        </w:rPr>
        <w:lastRenderedPageBreak/>
        <w:t xml:space="preserve">Es conocido desde antes de ser Papa como un hombre conservativo, dispuesto a defender los principios católicos que representan la verdad de las enseñanzas de Cristo.   </w:t>
      </w:r>
    </w:p>
    <w:p w:rsidR="007A61DF" w:rsidRPr="007933DC" w:rsidRDefault="007A61DF" w:rsidP="007A61DF">
      <w:pPr>
        <w:pStyle w:val="NormalWeb"/>
      </w:pPr>
      <w:r w:rsidRPr="007933DC">
        <w:rPr>
          <w:sz w:val="27"/>
          <w:szCs w:val="27"/>
          <w:lang w:val="es-CO"/>
        </w:rPr>
        <w:t xml:space="preserve">Nuestro nuevo pontífice </w:t>
      </w:r>
      <w:proofErr w:type="spellStart"/>
      <w:r w:rsidRPr="007933DC">
        <w:rPr>
          <w:sz w:val="27"/>
          <w:szCs w:val="27"/>
          <w:lang w:val="es-CO"/>
        </w:rPr>
        <w:t>esta</w:t>
      </w:r>
      <w:proofErr w:type="spellEnd"/>
      <w:r w:rsidRPr="007933DC">
        <w:rPr>
          <w:sz w:val="27"/>
          <w:szCs w:val="27"/>
          <w:lang w:val="es-CO"/>
        </w:rPr>
        <w:t xml:space="preserve"> cubierto bajo el signo del olivo según las profecías de San Malaquías. </w:t>
      </w:r>
    </w:p>
    <w:p w:rsidR="007A61DF" w:rsidRPr="007933DC" w:rsidRDefault="007A61DF" w:rsidP="007A61DF">
      <w:pPr>
        <w:pStyle w:val="NormalWeb"/>
      </w:pPr>
      <w:r w:rsidRPr="007933DC">
        <w:rPr>
          <w:sz w:val="27"/>
          <w:szCs w:val="27"/>
          <w:lang w:val="es-CO"/>
        </w:rPr>
        <w:t xml:space="preserve">Las ramas del olivo fueron símbolo de paz y victoria para </w:t>
      </w:r>
      <w:proofErr w:type="spellStart"/>
      <w:r w:rsidRPr="007933DC">
        <w:rPr>
          <w:sz w:val="27"/>
          <w:szCs w:val="27"/>
          <w:lang w:val="es-CO"/>
        </w:rPr>
        <w:t>Noe</w:t>
      </w:r>
      <w:proofErr w:type="spellEnd"/>
      <w:r w:rsidRPr="007933DC">
        <w:rPr>
          <w:sz w:val="27"/>
          <w:szCs w:val="27"/>
          <w:lang w:val="es-CO"/>
        </w:rPr>
        <w:t xml:space="preserve"> después del diluvio. A través de la historia, sabemos que de las ramas del olivo se han hecho coronas para reyes y atletas como símbolos de poder y de gloria. Este árbol prospera en áreas silenciosas, tal como el Jardín de los olivos donde sufrió Jesús su agonía antes de ser arrestado por los soldados. </w:t>
      </w:r>
    </w:p>
    <w:p w:rsidR="007A61DF" w:rsidRPr="007933DC" w:rsidRDefault="007A61DF" w:rsidP="007A61DF">
      <w:pPr>
        <w:pStyle w:val="NormalWeb"/>
      </w:pPr>
      <w:r w:rsidRPr="007933DC">
        <w:rPr>
          <w:sz w:val="27"/>
          <w:szCs w:val="27"/>
          <w:lang w:val="es-CO"/>
        </w:rPr>
        <w:t xml:space="preserve">El aceite de oliva ha ungido reyes, santos, papas y en cierta forma a todos los cristianos.   </w:t>
      </w:r>
    </w:p>
    <w:p w:rsidR="007A61DF" w:rsidRPr="007933DC" w:rsidRDefault="007A61DF" w:rsidP="007A61DF">
      <w:pPr>
        <w:pStyle w:val="NormalWeb"/>
      </w:pPr>
      <w:r w:rsidRPr="007933DC">
        <w:rPr>
          <w:sz w:val="27"/>
          <w:szCs w:val="27"/>
          <w:lang w:val="es-CO"/>
        </w:rPr>
        <w:t xml:space="preserve">Las hojas y el aceite del árbol de olivo tienen propiedades medicinales, derivadas del ácido oleico que es un componente anti canceroso. La buena cocina no puede prescindir del aceite de oliva. Las mejores pinturas tienen base de aceite de oliva, para darles brillo y para aumentar su durabilidad. </w:t>
      </w:r>
    </w:p>
    <w:p w:rsidR="007A61DF" w:rsidRPr="007933DC" w:rsidRDefault="007A61DF" w:rsidP="007A61DF">
      <w:pPr>
        <w:pStyle w:val="NormalWeb"/>
      </w:pPr>
      <w:r w:rsidRPr="007933DC">
        <w:rPr>
          <w:sz w:val="27"/>
          <w:szCs w:val="27"/>
          <w:lang w:val="es-CO"/>
        </w:rPr>
        <w:t xml:space="preserve">El olivo es un símbolo de paz, de abundancia, de gloria y de purificación.   </w:t>
      </w:r>
    </w:p>
    <w:p w:rsidR="007A61DF" w:rsidRPr="007933DC" w:rsidRDefault="007A61DF" w:rsidP="007A61DF">
      <w:pPr>
        <w:pStyle w:val="NormalWeb"/>
      </w:pPr>
      <w:r w:rsidRPr="007933DC">
        <w:rPr>
          <w:sz w:val="27"/>
          <w:szCs w:val="27"/>
          <w:lang w:val="es-CO"/>
        </w:rPr>
        <w:t xml:space="preserve">La Iglesia ha pasado por una época de luz, ahora es tiempo de celebrar y de recoger los frutos del previo pontificado de Juan Pablo II. Es muy posible que ellos traerán muchas conversiones y aumento en la fe especialmente de parte de la juventud.  </w:t>
      </w:r>
    </w:p>
    <w:p w:rsidR="007A61DF" w:rsidRPr="007933DC" w:rsidRDefault="007A61DF" w:rsidP="007A61DF">
      <w:pPr>
        <w:pStyle w:val="NormalWeb"/>
      </w:pPr>
      <w:r w:rsidRPr="007933DC">
        <w:rPr>
          <w:sz w:val="27"/>
          <w:szCs w:val="27"/>
          <w:lang w:val="es-CO"/>
        </w:rPr>
        <w:t xml:space="preserve">Con las propiedades purificantes del olivo, nuestro nuevo Pontífice viene a desafiar el error. Se presenta exponiendo la verdad de nuestra fe con un coraje especial, preparado a sanar el cáncer de la herejía, la infección de la apostasía y a promover la salud de nuestra fe Católica.  </w:t>
      </w:r>
    </w:p>
    <w:p w:rsidR="007A61DF" w:rsidRPr="007933DC" w:rsidRDefault="007A61DF" w:rsidP="007A61DF">
      <w:pPr>
        <w:pStyle w:val="NormalWeb"/>
      </w:pPr>
      <w:r w:rsidRPr="007933DC">
        <w:rPr>
          <w:sz w:val="27"/>
          <w:szCs w:val="27"/>
          <w:lang w:val="es-CO"/>
        </w:rPr>
        <w:t xml:space="preserve">Según las profecías de San Malaquías, el Papa Benedicto es el penúltimo Pontífice de la Iglesia Católica, denominado "Gloria </w:t>
      </w:r>
      <w:proofErr w:type="spellStart"/>
      <w:r w:rsidRPr="007933DC">
        <w:rPr>
          <w:sz w:val="27"/>
          <w:szCs w:val="27"/>
          <w:lang w:val="es-CO"/>
        </w:rPr>
        <w:t>Olivae</w:t>
      </w:r>
      <w:proofErr w:type="spellEnd"/>
      <w:r w:rsidRPr="007933DC">
        <w:rPr>
          <w:sz w:val="27"/>
          <w:szCs w:val="27"/>
          <w:lang w:val="es-CO"/>
        </w:rPr>
        <w:t xml:space="preserve">" (La gloria del olivo), esperándose así un tiempo de gloria y regocijo para la Iglesia verdadera. </w:t>
      </w:r>
    </w:p>
    <w:p w:rsidR="007A61DF" w:rsidRPr="007933DC" w:rsidRDefault="007A61DF" w:rsidP="007A61DF">
      <w:pPr>
        <w:pStyle w:val="NormalWeb"/>
      </w:pPr>
      <w:r w:rsidRPr="007933DC">
        <w:rPr>
          <w:sz w:val="27"/>
          <w:szCs w:val="27"/>
          <w:lang w:val="es-CO"/>
        </w:rPr>
        <w:t xml:space="preserve">Debido a la franqueza del nuestro nuevo Pontífice, se espera también mucha oposición, pero el Espíritu de Dios está con </w:t>
      </w:r>
      <w:proofErr w:type="spellStart"/>
      <w:r w:rsidRPr="007933DC">
        <w:rPr>
          <w:sz w:val="27"/>
          <w:szCs w:val="27"/>
          <w:lang w:val="es-CO"/>
        </w:rPr>
        <w:t>el</w:t>
      </w:r>
      <w:proofErr w:type="spellEnd"/>
      <w:r w:rsidRPr="007933DC">
        <w:rPr>
          <w:sz w:val="27"/>
          <w:szCs w:val="27"/>
          <w:lang w:val="es-CO"/>
        </w:rPr>
        <w:t xml:space="preserve"> y estamos en muy buenas manos.  </w:t>
      </w:r>
    </w:p>
    <w:p w:rsidR="007A61DF" w:rsidRPr="007933DC" w:rsidRDefault="007A61DF" w:rsidP="007A61DF">
      <w:pPr>
        <w:pStyle w:val="NormalWeb"/>
      </w:pPr>
      <w:r w:rsidRPr="007933DC">
        <w:rPr>
          <w:b/>
          <w:bCs/>
          <w:sz w:val="27"/>
          <w:szCs w:val="27"/>
          <w:lang w:val="es-CO"/>
        </w:rPr>
        <w:t xml:space="preserve">Petrus </w:t>
      </w:r>
      <w:proofErr w:type="spellStart"/>
      <w:r w:rsidRPr="007933DC">
        <w:rPr>
          <w:b/>
          <w:bCs/>
          <w:sz w:val="27"/>
          <w:szCs w:val="27"/>
          <w:lang w:val="es-CO"/>
        </w:rPr>
        <w:t>Romanus</w:t>
      </w:r>
      <w:proofErr w:type="spellEnd"/>
      <w:r w:rsidRPr="007933DC">
        <w:rPr>
          <w:b/>
          <w:bCs/>
          <w:sz w:val="27"/>
          <w:szCs w:val="27"/>
          <w:lang w:val="es-CO"/>
        </w:rPr>
        <w:t xml:space="preserve"> - </w:t>
      </w:r>
      <w:r w:rsidRPr="007933DC">
        <w:rPr>
          <w:sz w:val="27"/>
          <w:szCs w:val="27"/>
          <w:lang w:val="es-CO"/>
        </w:rPr>
        <w:t>Pedro Romano</w:t>
      </w:r>
    </w:p>
    <w:p w:rsidR="007A61DF" w:rsidRPr="007933DC" w:rsidRDefault="007A61DF" w:rsidP="007A61DF">
      <w:pPr>
        <w:pStyle w:val="NormalWeb"/>
      </w:pPr>
      <w:r w:rsidRPr="007933DC">
        <w:rPr>
          <w:noProof/>
          <w:lang w:val="es-MX" w:eastAsia="es-MX"/>
        </w:rPr>
        <w:lastRenderedPageBreak/>
        <w:drawing>
          <wp:anchor distT="0" distB="0" distL="38100" distR="38100" simplePos="0" relativeHeight="251659776" behindDoc="0" locked="0" layoutInCell="1" allowOverlap="0">
            <wp:simplePos x="0" y="0"/>
            <wp:positionH relativeFrom="column">
              <wp:align>left</wp:align>
            </wp:positionH>
            <wp:positionV relativeFrom="line">
              <wp:posOffset>0</wp:posOffset>
            </wp:positionV>
            <wp:extent cx="1333500" cy="1695450"/>
            <wp:effectExtent l="19050" t="0" r="0" b="0"/>
            <wp:wrapSquare wrapText="bothSides"/>
            <wp:docPr id="9" name="Imagen 9" descr="http://www.theworkofgod.org/images/MYCHUR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theworkofgod.org/images/MYCHURCH.GIF"/>
                    <pic:cNvPicPr>
                      <a:picLocks noChangeAspect="1" noChangeArrowheads="1"/>
                    </pic:cNvPicPr>
                  </pic:nvPicPr>
                  <pic:blipFill>
                    <a:blip r:embed="rId184" cstate="print"/>
                    <a:srcRect/>
                    <a:stretch>
                      <a:fillRect/>
                    </a:stretch>
                  </pic:blipFill>
                  <pic:spPr bwMode="auto">
                    <a:xfrm>
                      <a:off x="0" y="0"/>
                      <a:ext cx="1333500" cy="1695450"/>
                    </a:xfrm>
                    <a:prstGeom prst="rect">
                      <a:avLst/>
                    </a:prstGeom>
                    <a:noFill/>
                    <a:ln w="9525">
                      <a:noFill/>
                      <a:miter lim="800000"/>
                      <a:headEnd/>
                      <a:tailEnd/>
                    </a:ln>
                  </pic:spPr>
                </pic:pic>
              </a:graphicData>
            </a:graphic>
          </wp:anchor>
        </w:drawing>
      </w:r>
      <w:r w:rsidRPr="007933DC">
        <w:rPr>
          <w:sz w:val="27"/>
          <w:szCs w:val="27"/>
          <w:lang w:val="es-CO"/>
        </w:rPr>
        <w:t xml:space="preserve">El apóstol Pedro fue el primer Papa de la Iglesia, elegido directamente por Nuestro Señor Jesucristo: </w:t>
      </w:r>
    </w:p>
    <w:p w:rsidR="007A61DF" w:rsidRPr="007933DC" w:rsidRDefault="007A61DF" w:rsidP="007A61DF">
      <w:pPr>
        <w:pStyle w:val="NormalWeb"/>
      </w:pPr>
      <w:r w:rsidRPr="007933DC">
        <w:rPr>
          <w:sz w:val="27"/>
          <w:szCs w:val="27"/>
          <w:lang w:val="es-CO"/>
        </w:rPr>
        <w:t>Tú eres Pedro, la piedra. Sobre esta roca edificaré mi Iglesia y las puertas del infierno no prevalecerán contra ella. Te doy las llaves del cielo, todo lo que amarres en la tierra será amarrado en el cielo, todo lo que desamarres en la tierra será desamarrado en el cielo. (Mateo 16:18-19)</w:t>
      </w:r>
    </w:p>
    <w:p w:rsidR="007A61DF" w:rsidRPr="007933DC" w:rsidRDefault="007A61DF" w:rsidP="007A61DF">
      <w:pPr>
        <w:pStyle w:val="NormalWeb"/>
      </w:pPr>
      <w:r w:rsidRPr="007933DC">
        <w:rPr>
          <w:sz w:val="27"/>
          <w:szCs w:val="27"/>
          <w:lang w:val="es-CO"/>
        </w:rPr>
        <w:t xml:space="preserve">Pedro al igual que Cristo, bebió del mismo cáliz de sufrimiento, al morir como mártir. </w:t>
      </w:r>
    </w:p>
    <w:p w:rsidR="007A61DF" w:rsidRPr="007933DC" w:rsidRDefault="007A61DF" w:rsidP="007A61DF">
      <w:pPr>
        <w:pStyle w:val="NormalWeb"/>
      </w:pPr>
      <w:r w:rsidRPr="007933DC">
        <w:rPr>
          <w:sz w:val="27"/>
          <w:szCs w:val="27"/>
          <w:lang w:val="es-CO"/>
        </w:rPr>
        <w:t xml:space="preserve">El cuerpo de Cristo, la Iglesia representa a Nuestro Señor Jesucristo. </w:t>
      </w:r>
    </w:p>
    <w:p w:rsidR="007A61DF" w:rsidRPr="007933DC" w:rsidRDefault="007A61DF" w:rsidP="007A61DF">
      <w:pPr>
        <w:pStyle w:val="NormalWeb"/>
      </w:pPr>
      <w:r w:rsidRPr="007933DC">
        <w:rPr>
          <w:sz w:val="27"/>
          <w:szCs w:val="27"/>
          <w:lang w:val="es-CO"/>
        </w:rPr>
        <w:t xml:space="preserve">Los dos últimos Pontífices tendrán que enfrentarse a la furia del enemigo que hará persecución violenta a la Cristiandad. Fiel como Pedro, el último Papa cuidará de su rebaño en medio de los ataques del enemigo.  </w:t>
      </w:r>
    </w:p>
    <w:p w:rsidR="007A61DF" w:rsidRPr="007933DC" w:rsidRDefault="007A61DF" w:rsidP="007A61DF">
      <w:pPr>
        <w:spacing w:before="100" w:beforeAutospacing="1" w:after="100" w:afterAutospacing="1"/>
      </w:pPr>
      <w:r w:rsidRPr="007933DC">
        <w:rPr>
          <w:sz w:val="27"/>
          <w:szCs w:val="27"/>
          <w:lang w:val="es-CO"/>
        </w:rPr>
        <w:t xml:space="preserve">2 Tesalonicenses 3-4 habla de la apostasía de los últimos tiempos antes de la segunda venida del Señor, cuando la maldad estará desafiando todo lo que es sagrado. El hombre de iniquidad, o el ante-Cristo tomará su trono en el templo de Dios. </w:t>
      </w:r>
    </w:p>
    <w:p w:rsidR="007A61DF" w:rsidRPr="007933DC" w:rsidRDefault="007A61DF" w:rsidP="007A61DF">
      <w:pPr>
        <w:spacing w:before="100" w:beforeAutospacing="1" w:after="100" w:afterAutospacing="1"/>
      </w:pPr>
      <w:r w:rsidRPr="007933DC">
        <w:rPr>
          <w:sz w:val="27"/>
          <w:szCs w:val="27"/>
          <w:lang w:val="es-CO"/>
        </w:rPr>
        <w:t xml:space="preserve">Esto no significa necesariamente la encarnación del demonio pero podría significar la maldad que está siendo aceptada ampliamente cuando los seres humanos que son templos del Espíritu de Dios están siendo </w:t>
      </w:r>
      <w:proofErr w:type="spellStart"/>
      <w:r w:rsidRPr="007933DC">
        <w:rPr>
          <w:sz w:val="27"/>
          <w:szCs w:val="27"/>
          <w:lang w:val="es-CO"/>
        </w:rPr>
        <w:t>desecrados</w:t>
      </w:r>
      <w:proofErr w:type="spellEnd"/>
      <w:r w:rsidRPr="007933DC">
        <w:rPr>
          <w:sz w:val="27"/>
          <w:szCs w:val="27"/>
          <w:lang w:val="es-CO"/>
        </w:rPr>
        <w:t xml:space="preserve"> por su propia maldad. </w:t>
      </w:r>
      <w:r w:rsidRPr="007933DC">
        <w:rPr>
          <w:lang w:val="es-CO"/>
        </w:rPr>
        <w:t xml:space="preserve">  </w:t>
      </w:r>
    </w:p>
    <w:p w:rsidR="007A61DF" w:rsidRPr="007933DC" w:rsidRDefault="007A61DF" w:rsidP="007A61DF">
      <w:pPr>
        <w:pStyle w:val="NormalWeb"/>
      </w:pPr>
      <w:r w:rsidRPr="007933DC">
        <w:rPr>
          <w:sz w:val="27"/>
          <w:szCs w:val="27"/>
          <w:lang w:val="es-CO"/>
        </w:rPr>
        <w:t xml:space="preserve">Así como el Señor vivió, nos enseño, nos dio alimento espiritual y nos salvó con su muerte en la cruz, la Iglesia siendo el cuerpo místico de Cristo tiene una misión similar. Por eso la Iglesia ha de ser perseguida, insultada y finalmente crucificada, en preparación para la venida del Señor. </w:t>
      </w:r>
    </w:p>
    <w:p w:rsidR="007A61DF" w:rsidRPr="007933DC" w:rsidRDefault="007A61DF" w:rsidP="007A61DF">
      <w:pPr>
        <w:pStyle w:val="NormalWeb"/>
      </w:pPr>
      <w:r w:rsidRPr="007933DC">
        <w:rPr>
          <w:sz w:val="27"/>
          <w:szCs w:val="27"/>
          <w:lang w:val="es-CO"/>
        </w:rPr>
        <w:t xml:space="preserve">Pero así como el Señor resucitó después de su muerte, la Iglesia también resucitará para la Gloria de Dios.  </w:t>
      </w:r>
    </w:p>
    <w:p w:rsidR="007A61DF" w:rsidRPr="007933DC" w:rsidRDefault="007A61DF" w:rsidP="007A61DF">
      <w:pPr>
        <w:pStyle w:val="NormalWeb"/>
      </w:pPr>
      <w:r w:rsidRPr="007933DC">
        <w:rPr>
          <w:sz w:val="27"/>
          <w:szCs w:val="27"/>
          <w:lang w:val="es-CO"/>
        </w:rPr>
        <w:t xml:space="preserve">El día y la hora nadie lo sabe, por eso el Señor nos manda a estar listos. </w:t>
      </w:r>
    </w:p>
    <w:p w:rsidR="007A61DF" w:rsidRPr="007933DC" w:rsidRDefault="007A61DF" w:rsidP="007A61DF">
      <w:pPr>
        <w:pStyle w:val="NormalWeb"/>
      </w:pPr>
      <w:r w:rsidRPr="007933DC">
        <w:rPr>
          <w:sz w:val="27"/>
          <w:szCs w:val="27"/>
          <w:lang w:val="es-CO"/>
        </w:rPr>
        <w:t xml:space="preserve">Las profecías de San Malaquías terminan así: </w:t>
      </w:r>
    </w:p>
    <w:p w:rsidR="007A61DF" w:rsidRPr="007933DC" w:rsidRDefault="007A61DF" w:rsidP="007A61DF">
      <w:pPr>
        <w:pStyle w:val="Ttulo5"/>
        <w:jc w:val="center"/>
      </w:pPr>
      <w:r w:rsidRPr="007933DC">
        <w:rPr>
          <w:b w:val="0"/>
          <w:bCs w:val="0"/>
          <w:i/>
          <w:iCs/>
          <w:sz w:val="27"/>
          <w:szCs w:val="27"/>
          <w:lang w:val="es-CO" w:eastAsia="en-US"/>
        </w:rPr>
        <w:t xml:space="preserve">En la persecución final de la Santa Iglesia Romana reinará Petrus </w:t>
      </w:r>
      <w:proofErr w:type="spellStart"/>
      <w:r w:rsidRPr="007933DC">
        <w:rPr>
          <w:b w:val="0"/>
          <w:bCs w:val="0"/>
          <w:i/>
          <w:iCs/>
          <w:sz w:val="27"/>
          <w:szCs w:val="27"/>
          <w:lang w:val="es-CO" w:eastAsia="en-US"/>
        </w:rPr>
        <w:t>Romanus</w:t>
      </w:r>
      <w:proofErr w:type="spellEnd"/>
      <w:r w:rsidRPr="007933DC">
        <w:rPr>
          <w:b w:val="0"/>
          <w:bCs w:val="0"/>
          <w:i/>
          <w:iCs/>
          <w:sz w:val="27"/>
          <w:szCs w:val="27"/>
          <w:lang w:val="es-CO" w:eastAsia="en-US"/>
        </w:rPr>
        <w:t>, quien alimentará a su rebaño en medio de muchas tribulaciones. Después de esto, la ciudad de las siete colinas será destruida y el temido juez juzgará a su pueblo.</w:t>
      </w:r>
    </w:p>
    <w:p w:rsidR="007A61DF" w:rsidRPr="007933DC" w:rsidRDefault="007A61DF"/>
    <w:sectPr w:rsidR="007A61DF" w:rsidRPr="007933DC" w:rsidSect="00733D3D">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inherit">
    <w:panose1 w:val="00000000000000000000"/>
    <w:charset w:val="00"/>
    <w:family w:val="roman"/>
    <w:notTrueType/>
    <w:pitch w:val="default"/>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C80C5E"/>
    <w:multiLevelType w:val="multilevel"/>
    <w:tmpl w:val="6492A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CA2035"/>
    <w:multiLevelType w:val="multilevel"/>
    <w:tmpl w:val="92567C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725F21"/>
    <w:multiLevelType w:val="multilevel"/>
    <w:tmpl w:val="F2146A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59508B"/>
    <w:multiLevelType w:val="multilevel"/>
    <w:tmpl w:val="6FDE0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19A56D9"/>
    <w:multiLevelType w:val="multilevel"/>
    <w:tmpl w:val="F0A44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54E4673F"/>
    <w:multiLevelType w:val="multilevel"/>
    <w:tmpl w:val="7818C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FDF03BA"/>
    <w:multiLevelType w:val="multilevel"/>
    <w:tmpl w:val="6D281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75DD78B5"/>
    <w:multiLevelType w:val="multilevel"/>
    <w:tmpl w:val="20664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9DE00B2"/>
    <w:multiLevelType w:val="multilevel"/>
    <w:tmpl w:val="C9509B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5"/>
  </w:num>
  <w:num w:numId="4">
    <w:abstractNumId w:val="1"/>
  </w:num>
  <w:num w:numId="5">
    <w:abstractNumId w:val="3"/>
  </w:num>
  <w:num w:numId="6">
    <w:abstractNumId w:val="6"/>
  </w:num>
  <w:num w:numId="7">
    <w:abstractNumId w:val="8"/>
  </w:num>
  <w:num w:numId="8">
    <w:abstractNumId w:val="0"/>
  </w:num>
  <w:num w:numId="9">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08"/>
  <w:hyphenationZone w:val="425"/>
  <w:characterSpacingControl w:val="doNotCompress"/>
  <w:compat/>
  <w:rsids>
    <w:rsidRoot w:val="007A61DF"/>
    <w:rsid w:val="00000231"/>
    <w:rsid w:val="00733D3D"/>
    <w:rsid w:val="007933DC"/>
    <w:rsid w:val="007A61DF"/>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3D3D"/>
  </w:style>
  <w:style w:type="paragraph" w:styleId="Ttulo1">
    <w:name w:val="heading 1"/>
    <w:basedOn w:val="Normal"/>
    <w:link w:val="Ttulo1Car"/>
    <w:uiPriority w:val="9"/>
    <w:qFormat/>
    <w:rsid w:val="007A61D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link w:val="Ttulo2Car"/>
    <w:uiPriority w:val="9"/>
    <w:qFormat/>
    <w:rsid w:val="007A61DF"/>
    <w:pPr>
      <w:spacing w:before="100" w:beforeAutospacing="1" w:after="100" w:afterAutospacing="1" w:line="240" w:lineRule="auto"/>
      <w:outlineLvl w:val="1"/>
    </w:pPr>
    <w:rPr>
      <w:rFonts w:ascii="Times New Roman" w:eastAsia="Times New Roman" w:hAnsi="Times New Roman" w:cs="Times New Roman"/>
      <w:b/>
      <w:bCs/>
      <w:sz w:val="36"/>
      <w:szCs w:val="36"/>
      <w:lang w:eastAsia="es-ES"/>
    </w:rPr>
  </w:style>
  <w:style w:type="paragraph" w:styleId="Ttulo3">
    <w:name w:val="heading 3"/>
    <w:basedOn w:val="Normal"/>
    <w:link w:val="Ttulo3Car"/>
    <w:uiPriority w:val="9"/>
    <w:qFormat/>
    <w:rsid w:val="007A61DF"/>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5">
    <w:name w:val="heading 5"/>
    <w:basedOn w:val="Normal"/>
    <w:link w:val="Ttulo5Car"/>
    <w:uiPriority w:val="9"/>
    <w:qFormat/>
    <w:rsid w:val="007A61DF"/>
    <w:pPr>
      <w:spacing w:before="100" w:beforeAutospacing="1" w:after="100" w:afterAutospacing="1" w:line="240" w:lineRule="auto"/>
      <w:outlineLvl w:val="4"/>
    </w:pPr>
    <w:rPr>
      <w:rFonts w:ascii="Times New Roman" w:eastAsia="Times New Roman" w:hAnsi="Times New Roman" w:cs="Times New Roman"/>
      <w:b/>
      <w:bCs/>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A61DF"/>
    <w:rPr>
      <w:rFonts w:ascii="Times New Roman" w:eastAsia="Times New Roman" w:hAnsi="Times New Roman" w:cs="Times New Roman"/>
      <w:b/>
      <w:bCs/>
      <w:kern w:val="36"/>
      <w:sz w:val="48"/>
      <w:szCs w:val="48"/>
      <w:lang w:eastAsia="es-ES"/>
    </w:rPr>
  </w:style>
  <w:style w:type="character" w:customStyle="1" w:styleId="Ttulo2Car">
    <w:name w:val="Título 2 Car"/>
    <w:basedOn w:val="Fuentedeprrafopredeter"/>
    <w:link w:val="Ttulo2"/>
    <w:uiPriority w:val="9"/>
    <w:rsid w:val="007A61DF"/>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7A61DF"/>
    <w:rPr>
      <w:rFonts w:ascii="Times New Roman" w:eastAsia="Times New Roman" w:hAnsi="Times New Roman" w:cs="Times New Roman"/>
      <w:b/>
      <w:bCs/>
      <w:sz w:val="27"/>
      <w:szCs w:val="27"/>
      <w:lang w:eastAsia="es-ES"/>
    </w:rPr>
  </w:style>
  <w:style w:type="character" w:customStyle="1" w:styleId="Ttulo5Car">
    <w:name w:val="Título 5 Car"/>
    <w:basedOn w:val="Fuentedeprrafopredeter"/>
    <w:link w:val="Ttulo5"/>
    <w:uiPriority w:val="9"/>
    <w:rsid w:val="007A61DF"/>
    <w:rPr>
      <w:rFonts w:ascii="Times New Roman" w:eastAsia="Times New Roman" w:hAnsi="Times New Roman" w:cs="Times New Roman"/>
      <w:b/>
      <w:bCs/>
      <w:sz w:val="20"/>
      <w:szCs w:val="20"/>
      <w:lang w:eastAsia="es-ES"/>
    </w:rPr>
  </w:style>
  <w:style w:type="character" w:styleId="Hipervnculo">
    <w:name w:val="Hyperlink"/>
    <w:basedOn w:val="Fuentedeprrafopredeter"/>
    <w:uiPriority w:val="99"/>
    <w:semiHidden/>
    <w:unhideWhenUsed/>
    <w:rsid w:val="007A61DF"/>
    <w:rPr>
      <w:strike w:val="0"/>
      <w:dstrike w:val="0"/>
      <w:color w:val="0000FF"/>
      <w:u w:val="none"/>
      <w:effect w:val="none"/>
    </w:rPr>
  </w:style>
  <w:style w:type="character" w:styleId="Hipervnculovisitado">
    <w:name w:val="FollowedHyperlink"/>
    <w:basedOn w:val="Fuentedeprrafopredeter"/>
    <w:uiPriority w:val="99"/>
    <w:semiHidden/>
    <w:unhideWhenUsed/>
    <w:rsid w:val="007A61DF"/>
    <w:rPr>
      <w:strike w:val="0"/>
      <w:dstrike w:val="0"/>
      <w:color w:val="800080"/>
      <w:u w:val="none"/>
      <w:effect w:val="none"/>
    </w:rPr>
  </w:style>
  <w:style w:type="paragraph" w:customStyle="1" w:styleId="error">
    <w:name w:val="error"/>
    <w:basedOn w:val="Normal"/>
    <w:rsid w:val="007A61DF"/>
    <w:pPr>
      <w:spacing w:before="100" w:beforeAutospacing="1" w:after="100" w:afterAutospacing="1" w:line="240" w:lineRule="auto"/>
    </w:pPr>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infoboxv2">
    <w:name w:val="infobox_v2"/>
    <w:basedOn w:val="Normal"/>
    <w:rsid w:val="007A61DF"/>
    <w:pPr>
      <w:pBdr>
        <w:top w:val="single" w:sz="6" w:space="5" w:color="AAAAAA"/>
        <w:left w:val="single" w:sz="6" w:space="5" w:color="AAAAAA"/>
        <w:bottom w:val="single" w:sz="6" w:space="5" w:color="AAAAAA"/>
        <w:right w:val="single" w:sz="6" w:space="5" w:color="AAAAAA"/>
      </w:pBdr>
      <w:shd w:val="clear" w:color="auto" w:fill="F9F9F9"/>
      <w:spacing w:before="120" w:after="120" w:line="360" w:lineRule="atLeast"/>
      <w:ind w:left="240"/>
    </w:pPr>
    <w:rPr>
      <w:rFonts w:ascii="Times New Roman" w:eastAsia="Times New Roman" w:hAnsi="Times New Roman" w:cs="Times New Roman"/>
      <w:color w:val="000000"/>
      <w:lang w:eastAsia="es-ES"/>
    </w:rPr>
  </w:style>
  <w:style w:type="paragraph" w:customStyle="1" w:styleId="hiddenstructure">
    <w:name w:val="hiddenstructure"/>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infobox">
    <w:name w:val="infobox"/>
    <w:basedOn w:val="Normal"/>
    <w:rsid w:val="007A61DF"/>
    <w:pPr>
      <w:pBdr>
        <w:top w:val="single" w:sz="6" w:space="2" w:color="AAAAAA"/>
        <w:left w:val="single" w:sz="6" w:space="2" w:color="AAAAAA"/>
        <w:bottom w:val="single" w:sz="6" w:space="2" w:color="AAAAAA"/>
        <w:right w:val="single" w:sz="6" w:space="2" w:color="AAAAAA"/>
      </w:pBdr>
      <w:shd w:val="clear" w:color="auto" w:fill="F9F9F9"/>
      <w:spacing w:before="100" w:beforeAutospacing="1" w:after="120" w:line="240" w:lineRule="auto"/>
      <w:ind w:left="240"/>
    </w:pPr>
    <w:rPr>
      <w:rFonts w:ascii="Times New Roman" w:eastAsia="Times New Roman" w:hAnsi="Times New Roman" w:cs="Times New Roman"/>
      <w:color w:val="000000"/>
      <w:sz w:val="24"/>
      <w:szCs w:val="24"/>
      <w:lang w:eastAsia="es-ES"/>
    </w:rPr>
  </w:style>
  <w:style w:type="paragraph" w:customStyle="1" w:styleId="infoderecha">
    <w:name w:val="infoderecha"/>
    <w:basedOn w:val="Normal"/>
    <w:rsid w:val="007A61DF"/>
    <w:pPr>
      <w:spacing w:after="240" w:line="240" w:lineRule="auto"/>
      <w:ind w:left="240"/>
    </w:pPr>
    <w:rPr>
      <w:rFonts w:ascii="Times New Roman" w:eastAsia="Times New Roman" w:hAnsi="Times New Roman" w:cs="Times New Roman"/>
      <w:sz w:val="24"/>
      <w:szCs w:val="24"/>
      <w:lang w:eastAsia="es-ES"/>
    </w:rPr>
  </w:style>
  <w:style w:type="paragraph" w:customStyle="1" w:styleId="messagebox">
    <w:name w:val="messagebox"/>
    <w:basedOn w:val="Normal"/>
    <w:rsid w:val="007A61DF"/>
    <w:pPr>
      <w:pBdr>
        <w:top w:val="single" w:sz="6" w:space="2" w:color="AAAAAA"/>
        <w:left w:val="single" w:sz="6" w:space="2" w:color="AAAAAA"/>
        <w:bottom w:val="single" w:sz="6" w:space="2" w:color="AAAAAA"/>
        <w:right w:val="single" w:sz="6" w:space="2" w:color="AAAAAA"/>
      </w:pBdr>
      <w:shd w:val="clear" w:color="auto" w:fill="F9F9F9"/>
      <w:spacing w:after="240" w:line="240" w:lineRule="auto"/>
      <w:jc w:val="both"/>
    </w:pPr>
    <w:rPr>
      <w:rFonts w:ascii="Times New Roman" w:eastAsia="Times New Roman" w:hAnsi="Times New Roman" w:cs="Times New Roman"/>
      <w:lang w:eastAsia="es-ES"/>
    </w:rPr>
  </w:style>
  <w:style w:type="paragraph" w:customStyle="1" w:styleId="references-small">
    <w:name w:val="references-small"/>
    <w:basedOn w:val="Normal"/>
    <w:rsid w:val="007A61DF"/>
    <w:pPr>
      <w:spacing w:before="100" w:beforeAutospacing="1" w:after="100" w:afterAutospacing="1" w:line="240" w:lineRule="auto"/>
    </w:pPr>
    <w:rPr>
      <w:rFonts w:ascii="Times New Roman" w:eastAsia="Times New Roman" w:hAnsi="Times New Roman" w:cs="Times New Roman"/>
      <w:lang w:eastAsia="es-ES"/>
    </w:rPr>
  </w:style>
  <w:style w:type="paragraph" w:customStyle="1" w:styleId="references-2column">
    <w:name w:val="references-2column"/>
    <w:basedOn w:val="Normal"/>
    <w:rsid w:val="007A61DF"/>
    <w:pPr>
      <w:spacing w:before="100" w:beforeAutospacing="1" w:after="100" w:afterAutospacing="1" w:line="240" w:lineRule="auto"/>
    </w:pPr>
    <w:rPr>
      <w:rFonts w:ascii="Times New Roman" w:eastAsia="Times New Roman" w:hAnsi="Times New Roman" w:cs="Times New Roman"/>
      <w:lang w:eastAsia="es-ES"/>
    </w:rPr>
  </w:style>
  <w:style w:type="paragraph" w:customStyle="1" w:styleId="corchete-llamada">
    <w:name w:val="corchete-llamada"/>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geo-default">
    <w:name w:val="geo-default"/>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geo-nondefault">
    <w:name w:val="geo-nondefault"/>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geo-dms">
    <w:name w:val="geo-dms"/>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geo-dec">
    <w:name w:val="geo-dec"/>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geo-multi-punct">
    <w:name w:val="geo-multi-punct"/>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citado">
    <w:name w:val="citado"/>
    <w:basedOn w:val="Normal"/>
    <w:rsid w:val="007A61DF"/>
    <w:pPr>
      <w:shd w:val="clear" w:color="auto" w:fill="F9F9F9"/>
      <w:spacing w:before="100" w:beforeAutospacing="1" w:after="100" w:afterAutospacing="1" w:line="240" w:lineRule="auto"/>
    </w:pPr>
    <w:rPr>
      <w:rFonts w:ascii="Times New Roman" w:eastAsia="Times New Roman" w:hAnsi="Times New Roman" w:cs="Times New Roman"/>
      <w:lang w:eastAsia="es-ES"/>
    </w:rPr>
  </w:style>
  <w:style w:type="paragraph" w:customStyle="1" w:styleId="notice">
    <w:name w:val="notice"/>
    <w:basedOn w:val="Normal"/>
    <w:rsid w:val="007A61DF"/>
    <w:pPr>
      <w:spacing w:before="240" w:after="240" w:line="240" w:lineRule="auto"/>
      <w:ind w:left="240" w:right="240"/>
      <w:jc w:val="both"/>
    </w:pPr>
    <w:rPr>
      <w:rFonts w:ascii="Times New Roman" w:eastAsia="Times New Roman" w:hAnsi="Times New Roman" w:cs="Times New Roman"/>
      <w:sz w:val="24"/>
      <w:szCs w:val="24"/>
      <w:lang w:eastAsia="es-ES"/>
    </w:rPr>
  </w:style>
  <w:style w:type="paragraph" w:customStyle="1" w:styleId="ipa">
    <w:name w:val="ipa"/>
    <w:basedOn w:val="Normal"/>
    <w:rsid w:val="007A61DF"/>
    <w:pPr>
      <w:spacing w:before="100" w:beforeAutospacing="1" w:after="100" w:afterAutospacing="1" w:line="240" w:lineRule="auto"/>
    </w:pPr>
    <w:rPr>
      <w:rFonts w:ascii="inherit" w:eastAsia="Times New Roman" w:hAnsi="inherit" w:cs="Times New Roman"/>
      <w:sz w:val="24"/>
      <w:szCs w:val="24"/>
      <w:lang w:eastAsia="es-ES"/>
    </w:rPr>
  </w:style>
  <w:style w:type="paragraph" w:customStyle="1" w:styleId="unicode">
    <w:name w:val="unicode"/>
    <w:basedOn w:val="Normal"/>
    <w:rsid w:val="007A61DF"/>
    <w:pPr>
      <w:spacing w:before="100" w:beforeAutospacing="1" w:after="100" w:afterAutospacing="1" w:line="240" w:lineRule="auto"/>
    </w:pPr>
    <w:rPr>
      <w:rFonts w:ascii="inherit" w:eastAsia="Times New Roman" w:hAnsi="inherit" w:cs="Times New Roman"/>
      <w:sz w:val="24"/>
      <w:szCs w:val="24"/>
      <w:lang w:eastAsia="es-ES"/>
    </w:rPr>
  </w:style>
  <w:style w:type="paragraph" w:customStyle="1" w:styleId="polytonic">
    <w:name w:val="polytonic"/>
    <w:basedOn w:val="Normal"/>
    <w:rsid w:val="007A61DF"/>
    <w:pPr>
      <w:spacing w:before="100" w:beforeAutospacing="1" w:after="100" w:afterAutospacing="1" w:line="240" w:lineRule="auto"/>
    </w:pPr>
    <w:rPr>
      <w:rFonts w:ascii="inherit" w:eastAsia="Times New Roman" w:hAnsi="inherit" w:cs="Times New Roman"/>
      <w:sz w:val="24"/>
      <w:szCs w:val="24"/>
      <w:lang w:eastAsia="es-ES"/>
    </w:rPr>
  </w:style>
  <w:style w:type="paragraph" w:customStyle="1" w:styleId="allpagesredirect">
    <w:name w:val="allpagesredirect"/>
    <w:basedOn w:val="Normal"/>
    <w:rsid w:val="007A61DF"/>
    <w:pPr>
      <w:spacing w:before="100" w:beforeAutospacing="1" w:after="100" w:afterAutospacing="1" w:line="240" w:lineRule="auto"/>
    </w:pPr>
    <w:rPr>
      <w:rFonts w:ascii="Times New Roman" w:eastAsia="Times New Roman" w:hAnsi="Times New Roman" w:cs="Times New Roman"/>
      <w:i/>
      <w:iCs/>
      <w:sz w:val="24"/>
      <w:szCs w:val="24"/>
      <w:lang w:eastAsia="es-ES"/>
    </w:rPr>
  </w:style>
  <w:style w:type="paragraph" w:customStyle="1" w:styleId="redirect-in-category">
    <w:name w:val="redirect-in-category"/>
    <w:basedOn w:val="Normal"/>
    <w:rsid w:val="007A61DF"/>
    <w:pPr>
      <w:spacing w:before="100" w:beforeAutospacing="1" w:after="100" w:afterAutospacing="1" w:line="240" w:lineRule="auto"/>
    </w:pPr>
    <w:rPr>
      <w:rFonts w:ascii="Times New Roman" w:eastAsia="Times New Roman" w:hAnsi="Times New Roman" w:cs="Times New Roman"/>
      <w:i/>
      <w:iCs/>
      <w:sz w:val="24"/>
      <w:szCs w:val="24"/>
      <w:lang w:eastAsia="es-ES"/>
    </w:rPr>
  </w:style>
  <w:style w:type="paragraph" w:customStyle="1" w:styleId="parabiblios">
    <w:name w:val="para_biblios"/>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0">
    <w:name w:val="rotate_0"/>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rotate1">
    <w:name w:val="rotate_1"/>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2">
    <w:name w:val="rotate_2"/>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3">
    <w:name w:val="rotate_3"/>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4">
    <w:name w:val="rotate_4"/>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5">
    <w:name w:val="rotate_5"/>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6">
    <w:name w:val="rotate_6"/>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7">
    <w:name w:val="rotate_7"/>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8">
    <w:name w:val="rotate_8"/>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rotate9">
    <w:name w:val="rotate_9"/>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mw-specialpages-table">
    <w:name w:val="mw-specialpages-table"/>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interproject">
    <w:name w:val="interproject"/>
    <w:basedOn w:val="Normal"/>
    <w:rsid w:val="007A61DF"/>
    <w:pPr>
      <w:pBdr>
        <w:top w:val="dotted" w:sz="12" w:space="0" w:color="AAAAAA"/>
      </w:pBdr>
      <w:spacing w:before="480" w:after="100" w:afterAutospacing="1" w:line="240" w:lineRule="auto"/>
    </w:pPr>
    <w:rPr>
      <w:rFonts w:ascii="Times New Roman" w:eastAsia="Times New Roman" w:hAnsi="Times New Roman" w:cs="Times New Roman"/>
      <w:vanish/>
      <w:sz w:val="24"/>
      <w:szCs w:val="24"/>
      <w:lang w:eastAsia="es-ES"/>
    </w:rPr>
  </w:style>
  <w:style w:type="paragraph" w:customStyle="1" w:styleId="navtoggle">
    <w:name w:val="navtoggle"/>
    <w:basedOn w:val="Normal"/>
    <w:rsid w:val="007A61DF"/>
    <w:pPr>
      <w:spacing w:before="100" w:beforeAutospacing="1" w:after="100" w:afterAutospacing="1" w:line="240" w:lineRule="auto"/>
    </w:pPr>
    <w:rPr>
      <w:rFonts w:ascii="Times New Roman" w:eastAsia="Times New Roman" w:hAnsi="Times New Roman" w:cs="Times New Roman"/>
      <w:sz w:val="20"/>
      <w:szCs w:val="20"/>
      <w:lang w:eastAsia="es-ES"/>
    </w:rPr>
  </w:style>
  <w:style w:type="paragraph" w:customStyle="1" w:styleId="pbody">
    <w:name w:val="pbody"/>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etadata-label">
    <w:name w:val="metadata-label"/>
    <w:basedOn w:val="Normal"/>
    <w:rsid w:val="007A61DF"/>
    <w:pPr>
      <w:spacing w:before="100" w:beforeAutospacing="1" w:after="100" w:afterAutospacing="1" w:line="240" w:lineRule="auto"/>
    </w:pPr>
    <w:rPr>
      <w:rFonts w:ascii="Times New Roman" w:eastAsia="Times New Roman" w:hAnsi="Times New Roman" w:cs="Times New Roman"/>
      <w:color w:val="AAAAAA"/>
      <w:sz w:val="24"/>
      <w:szCs w:val="24"/>
      <w:lang w:eastAsia="es-ES"/>
    </w:rPr>
  </w:style>
  <w:style w:type="paragraph" w:customStyle="1" w:styleId="cabecera">
    <w:name w:val="cabecera"/>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media">
    <w:name w:val="media"/>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latitude">
    <w:name w:val="latitude"/>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earchboxinput">
    <w:name w:val="searchboxinput"/>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off">
    <w:name w:val="off"/>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onn">
    <w:name w:val="onn"/>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wrk">
    <w:name w:val="wrk"/>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cll">
    <w:name w:val="cll"/>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key">
    <w:name w:val="key"/>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itenoticesmall">
    <w:name w:val="sitenoticesmall"/>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itenoticesmallanon">
    <w:name w:val="sitenoticesmallanon"/>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itenoticesmalluser">
    <w:name w:val="sitenoticesmalluser"/>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plainlinksneverexpand">
    <w:name w:val="plainlinksneverexpand"/>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urlexpansion">
    <w:name w:val="urlexpansion"/>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nofirmado">
    <w:name w:val="nofirmado"/>
    <w:basedOn w:val="Fuentedeprrafopredeter"/>
    <w:rsid w:val="007A61DF"/>
    <w:rPr>
      <w:sz w:val="20"/>
      <w:szCs w:val="20"/>
    </w:rPr>
  </w:style>
  <w:style w:type="paragraph" w:customStyle="1" w:styleId="cabecera1">
    <w:name w:val="cabecera1"/>
    <w:basedOn w:val="Normal"/>
    <w:rsid w:val="007A61DF"/>
    <w:pPr>
      <w:spacing w:before="100" w:beforeAutospacing="1" w:after="100" w:afterAutospacing="1" w:line="288" w:lineRule="atLeast"/>
      <w:jc w:val="center"/>
      <w:textAlignment w:val="center"/>
    </w:pPr>
    <w:rPr>
      <w:rFonts w:ascii="Times New Roman" w:eastAsia="Times New Roman" w:hAnsi="Times New Roman" w:cs="Times New Roman"/>
      <w:b/>
      <w:bCs/>
      <w:sz w:val="34"/>
      <w:szCs w:val="34"/>
      <w:lang w:eastAsia="es-ES"/>
    </w:rPr>
  </w:style>
  <w:style w:type="paragraph" w:customStyle="1" w:styleId="media1">
    <w:name w:val="media1"/>
    <w:basedOn w:val="Normal"/>
    <w:rsid w:val="007A61DF"/>
    <w:pP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es-ES"/>
    </w:rPr>
  </w:style>
  <w:style w:type="paragraph" w:customStyle="1" w:styleId="latitude1">
    <w:name w:val="latitude1"/>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off1">
    <w:name w:val="off1"/>
    <w:basedOn w:val="Normal"/>
    <w:rsid w:val="007A61DF"/>
    <w:pPr>
      <w:pBdr>
        <w:top w:val="single" w:sz="6" w:space="0" w:color="AAAAAA"/>
        <w:left w:val="single" w:sz="6" w:space="0" w:color="AAAAAA"/>
        <w:bottom w:val="single" w:sz="6" w:space="0" w:color="AAAAAA"/>
        <w:right w:val="single" w:sz="6" w:space="0" w:color="AAAAAA"/>
      </w:pBdr>
      <w:shd w:val="clear" w:color="auto" w:fill="FFFFFF"/>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onn1">
    <w:name w:val="onn1"/>
    <w:basedOn w:val="Normal"/>
    <w:rsid w:val="007A61DF"/>
    <w:pPr>
      <w:pBdr>
        <w:top w:val="single" w:sz="6" w:space="0" w:color="AAAAAA"/>
        <w:left w:val="single" w:sz="6" w:space="0" w:color="AAAAAA"/>
        <w:bottom w:val="single" w:sz="6" w:space="0" w:color="AAAAAA"/>
        <w:right w:val="single" w:sz="6" w:space="0" w:color="AAAAAA"/>
      </w:pBdr>
      <w:shd w:val="clear" w:color="auto" w:fill="CCFFCC"/>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wrk1">
    <w:name w:val="wrk1"/>
    <w:basedOn w:val="Normal"/>
    <w:rsid w:val="007A61DF"/>
    <w:pPr>
      <w:pBdr>
        <w:top w:val="single" w:sz="6" w:space="0" w:color="AAAAAA"/>
        <w:left w:val="single" w:sz="6" w:space="0" w:color="AAAAAA"/>
        <w:bottom w:val="single" w:sz="6" w:space="0" w:color="AAAAAA"/>
        <w:right w:val="single" w:sz="6" w:space="0" w:color="AAAAAA"/>
      </w:pBdr>
      <w:shd w:val="clear" w:color="auto" w:fill="CCCCFF"/>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cll1">
    <w:name w:val="cll1"/>
    <w:basedOn w:val="Normal"/>
    <w:rsid w:val="007A61DF"/>
    <w:pPr>
      <w:pBdr>
        <w:top w:val="single" w:sz="6" w:space="0" w:color="AAAAAA"/>
        <w:left w:val="single" w:sz="6" w:space="0" w:color="AAAAAA"/>
        <w:bottom w:val="single" w:sz="6" w:space="0" w:color="AAAAAA"/>
        <w:right w:val="single" w:sz="6" w:space="0" w:color="AAAAAA"/>
      </w:pBdr>
      <w:shd w:val="clear" w:color="auto" w:fill="FFFFDD"/>
      <w:spacing w:before="100" w:beforeAutospacing="1" w:after="100" w:afterAutospacing="1" w:line="240" w:lineRule="auto"/>
    </w:pPr>
    <w:rPr>
      <w:rFonts w:ascii="Times New Roman" w:eastAsia="Times New Roman" w:hAnsi="Times New Roman" w:cs="Times New Roman"/>
      <w:sz w:val="19"/>
      <w:szCs w:val="19"/>
      <w:lang w:eastAsia="es-ES"/>
    </w:rPr>
  </w:style>
  <w:style w:type="paragraph" w:customStyle="1" w:styleId="key1">
    <w:name w:val="key1"/>
    <w:basedOn w:val="Normal"/>
    <w:rsid w:val="007A61DF"/>
    <w:pPr>
      <w:pBdr>
        <w:top w:val="dashed" w:sz="6" w:space="0" w:color="000000"/>
      </w:pBdr>
      <w:spacing w:before="100" w:beforeAutospacing="1" w:after="100" w:afterAutospacing="1" w:line="240" w:lineRule="auto"/>
      <w:jc w:val="right"/>
    </w:pPr>
    <w:rPr>
      <w:rFonts w:ascii="Times New Roman" w:eastAsia="Times New Roman" w:hAnsi="Times New Roman" w:cs="Times New Roman"/>
      <w:lang w:eastAsia="es-ES"/>
    </w:rPr>
  </w:style>
  <w:style w:type="paragraph" w:customStyle="1" w:styleId="urlexpansion1">
    <w:name w:val="urlexpansion1"/>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searchboxinput1">
    <w:name w:val="searchboxinput1"/>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sitenoticesmall1">
    <w:name w:val="sitenoticesmall1"/>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sitenoticesmallanon1">
    <w:name w:val="sitenoticesmallanon1"/>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sitenoticesmalluser1">
    <w:name w:val="sitenoticesmalluser1"/>
    <w:basedOn w:val="Normal"/>
    <w:rsid w:val="007A61DF"/>
    <w:pPr>
      <w:spacing w:before="100" w:beforeAutospacing="1" w:after="100" w:afterAutospacing="1" w:line="240" w:lineRule="auto"/>
    </w:pPr>
    <w:rPr>
      <w:rFonts w:ascii="Times New Roman" w:eastAsia="Times New Roman" w:hAnsi="Times New Roman" w:cs="Times New Roman"/>
      <w:vanish/>
      <w:sz w:val="24"/>
      <w:szCs w:val="24"/>
      <w:lang w:eastAsia="es-ES"/>
    </w:rPr>
  </w:style>
  <w:style w:type="paragraph" w:customStyle="1" w:styleId="pbody1">
    <w:name w:val="pbody1"/>
    <w:basedOn w:val="Normal"/>
    <w:rsid w:val="007A61DF"/>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toctoggle">
    <w:name w:val="toctoggle"/>
    <w:basedOn w:val="Fuentedeprrafopredeter"/>
    <w:rsid w:val="007A61DF"/>
  </w:style>
  <w:style w:type="character" w:customStyle="1" w:styleId="tocnumber">
    <w:name w:val="tocnumber"/>
    <w:basedOn w:val="Fuentedeprrafopredeter"/>
    <w:rsid w:val="007A61DF"/>
  </w:style>
  <w:style w:type="character" w:customStyle="1" w:styleId="toctext">
    <w:name w:val="toctext"/>
    <w:basedOn w:val="Fuentedeprrafopredeter"/>
    <w:rsid w:val="007A61DF"/>
  </w:style>
  <w:style w:type="character" w:customStyle="1" w:styleId="mw-headline">
    <w:name w:val="mw-headline"/>
    <w:basedOn w:val="Fuentedeprrafopredeter"/>
    <w:rsid w:val="007A61DF"/>
  </w:style>
  <w:style w:type="character" w:customStyle="1" w:styleId="editsection">
    <w:name w:val="editsection"/>
    <w:basedOn w:val="Fuentedeprrafopredeter"/>
    <w:rsid w:val="007A61DF"/>
  </w:style>
  <w:style w:type="character" w:customStyle="1" w:styleId="corchete-llamada1">
    <w:name w:val="corchete-llamada1"/>
    <w:basedOn w:val="Fuentedeprrafopredeter"/>
    <w:rsid w:val="007A61DF"/>
    <w:rPr>
      <w:vanish/>
      <w:webHidden w:val="0"/>
      <w:specVanish w:val="0"/>
    </w:rPr>
  </w:style>
  <w:style w:type="paragraph" w:styleId="Textodeglobo">
    <w:name w:val="Balloon Text"/>
    <w:basedOn w:val="Normal"/>
    <w:link w:val="TextodegloboCar"/>
    <w:uiPriority w:val="99"/>
    <w:semiHidden/>
    <w:unhideWhenUsed/>
    <w:rsid w:val="007A61D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A61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193348934">
      <w:bodyDiv w:val="1"/>
      <w:marLeft w:val="0"/>
      <w:marRight w:val="0"/>
      <w:marTop w:val="0"/>
      <w:marBottom w:val="0"/>
      <w:divBdr>
        <w:top w:val="none" w:sz="0" w:space="0" w:color="auto"/>
        <w:left w:val="none" w:sz="0" w:space="0" w:color="auto"/>
        <w:bottom w:val="none" w:sz="0" w:space="0" w:color="auto"/>
        <w:right w:val="none" w:sz="0" w:space="0" w:color="auto"/>
      </w:divBdr>
      <w:divsChild>
        <w:div w:id="1374815327">
          <w:marLeft w:val="0"/>
          <w:marRight w:val="0"/>
          <w:marTop w:val="0"/>
          <w:marBottom w:val="0"/>
          <w:divBdr>
            <w:top w:val="none" w:sz="0" w:space="0" w:color="auto"/>
            <w:left w:val="none" w:sz="0" w:space="0" w:color="auto"/>
            <w:bottom w:val="none" w:sz="0" w:space="0" w:color="auto"/>
            <w:right w:val="none" w:sz="0" w:space="0" w:color="auto"/>
          </w:divBdr>
          <w:divsChild>
            <w:div w:id="1686591907">
              <w:marLeft w:val="0"/>
              <w:marRight w:val="0"/>
              <w:marTop w:val="0"/>
              <w:marBottom w:val="0"/>
              <w:divBdr>
                <w:top w:val="none" w:sz="0" w:space="0" w:color="auto"/>
                <w:left w:val="none" w:sz="0" w:space="0" w:color="auto"/>
                <w:bottom w:val="none" w:sz="0" w:space="0" w:color="auto"/>
                <w:right w:val="none" w:sz="0" w:space="0" w:color="auto"/>
              </w:divBdr>
              <w:divsChild>
                <w:div w:id="653993549">
                  <w:marLeft w:val="0"/>
                  <w:marRight w:val="0"/>
                  <w:marTop w:val="0"/>
                  <w:marBottom w:val="0"/>
                  <w:divBdr>
                    <w:top w:val="none" w:sz="0" w:space="0" w:color="auto"/>
                    <w:left w:val="none" w:sz="0" w:space="0" w:color="auto"/>
                    <w:bottom w:val="none" w:sz="0" w:space="0" w:color="auto"/>
                    <w:right w:val="none" w:sz="0" w:space="0" w:color="auto"/>
                  </w:divBdr>
                  <w:divsChild>
                    <w:div w:id="580452573">
                      <w:marLeft w:val="0"/>
                      <w:marRight w:val="0"/>
                      <w:marTop w:val="0"/>
                      <w:marBottom w:val="0"/>
                      <w:divBdr>
                        <w:top w:val="none" w:sz="0" w:space="0" w:color="auto"/>
                        <w:left w:val="none" w:sz="0" w:space="0" w:color="auto"/>
                        <w:bottom w:val="none" w:sz="0" w:space="0" w:color="auto"/>
                        <w:right w:val="none" w:sz="0" w:space="0" w:color="auto"/>
                      </w:divBdr>
                      <w:divsChild>
                        <w:div w:id="138353514">
                          <w:marLeft w:val="0"/>
                          <w:marRight w:val="0"/>
                          <w:marTop w:val="0"/>
                          <w:marBottom w:val="0"/>
                          <w:divBdr>
                            <w:top w:val="none" w:sz="0" w:space="0" w:color="auto"/>
                            <w:left w:val="none" w:sz="0" w:space="0" w:color="auto"/>
                            <w:bottom w:val="none" w:sz="0" w:space="0" w:color="auto"/>
                            <w:right w:val="none" w:sz="0" w:space="0" w:color="auto"/>
                          </w:divBdr>
                        </w:div>
                        <w:div w:id="1115295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9423375">
      <w:bodyDiv w:val="1"/>
      <w:marLeft w:val="0"/>
      <w:marRight w:val="0"/>
      <w:marTop w:val="0"/>
      <w:marBottom w:val="0"/>
      <w:divBdr>
        <w:top w:val="none" w:sz="0" w:space="0" w:color="auto"/>
        <w:left w:val="none" w:sz="0" w:space="0" w:color="auto"/>
        <w:bottom w:val="none" w:sz="0" w:space="0" w:color="auto"/>
        <w:right w:val="none" w:sz="0" w:space="0" w:color="auto"/>
      </w:divBdr>
      <w:divsChild>
        <w:div w:id="94168962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6093584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s.wikipedia.org/wiki/Profec%C3%ADas_de_san_Malaqu%C3%ADas" TargetMode="External"/><Relationship Id="rId117" Type="http://schemas.openxmlformats.org/officeDocument/2006/relationships/hyperlink" Target="http://es.wikipedia.org/wiki/C%C3%B3nclave" TargetMode="External"/><Relationship Id="rId21" Type="http://schemas.openxmlformats.org/officeDocument/2006/relationships/hyperlink" Target="http://es.wikipedia.org/wiki/Espa%C3%B1a" TargetMode="External"/><Relationship Id="rId42" Type="http://schemas.openxmlformats.org/officeDocument/2006/relationships/hyperlink" Target="http://es.wikipedia.org/wiki/Honorio_III" TargetMode="External"/><Relationship Id="rId47" Type="http://schemas.openxmlformats.org/officeDocument/2006/relationships/hyperlink" Target="http://es.wikipedia.org/wiki/Urbano_IV" TargetMode="External"/><Relationship Id="rId63" Type="http://schemas.openxmlformats.org/officeDocument/2006/relationships/hyperlink" Target="http://es.wikipedia.org/wiki/Juan_XXII" TargetMode="External"/><Relationship Id="rId68" Type="http://schemas.openxmlformats.org/officeDocument/2006/relationships/hyperlink" Target="http://es.wikipedia.org/wiki/Urbano_V" TargetMode="External"/><Relationship Id="rId84" Type="http://schemas.openxmlformats.org/officeDocument/2006/relationships/hyperlink" Target="http://es.wikipedia.org/wiki/P%C3%ADo_II" TargetMode="External"/><Relationship Id="rId89" Type="http://schemas.openxmlformats.org/officeDocument/2006/relationships/hyperlink" Target="http://es.wikipedia.org/wiki/P%C3%ADo_III" TargetMode="External"/><Relationship Id="rId112" Type="http://schemas.openxmlformats.org/officeDocument/2006/relationships/hyperlink" Target="http://es.wikipedia.org/wiki/Iris_pseudacorus" TargetMode="External"/><Relationship Id="rId133" Type="http://schemas.openxmlformats.org/officeDocument/2006/relationships/hyperlink" Target="http://es.wikipedia.org/wiki/P%C3%ADo_VII" TargetMode="External"/><Relationship Id="rId138" Type="http://schemas.openxmlformats.org/officeDocument/2006/relationships/hyperlink" Target="http://es.wikipedia.org/wiki/P%C3%ADo_VIII" TargetMode="External"/><Relationship Id="rId154" Type="http://schemas.openxmlformats.org/officeDocument/2006/relationships/hyperlink" Target="http://es.wikipedia.org/wiki/Nazismo" TargetMode="External"/><Relationship Id="rId159" Type="http://schemas.openxmlformats.org/officeDocument/2006/relationships/hyperlink" Target="http://es.wikipedia.org/wiki/Concilio_Vaticano_II" TargetMode="External"/><Relationship Id="rId175" Type="http://schemas.openxmlformats.org/officeDocument/2006/relationships/hyperlink" Target="http://es.wikipedia.org/wiki/Orvieto" TargetMode="External"/><Relationship Id="rId170" Type="http://schemas.openxmlformats.org/officeDocument/2006/relationships/hyperlink" Target="http://es.wikipedia.org/wiki/San_Juan" TargetMode="External"/><Relationship Id="rId16" Type="http://schemas.openxmlformats.org/officeDocument/2006/relationships/hyperlink" Target="http://es.wikipedia.org/wiki/Orden_de_San_Benito" TargetMode="External"/><Relationship Id="rId107" Type="http://schemas.openxmlformats.org/officeDocument/2006/relationships/hyperlink" Target="http://es.wikipedia.org/wiki/Le%C3%B3n_XI" TargetMode="External"/><Relationship Id="rId11" Type="http://schemas.openxmlformats.org/officeDocument/2006/relationships/hyperlink" Target="http://es.wikipedia.org/wiki/Apocalipsis" TargetMode="External"/><Relationship Id="rId32" Type="http://schemas.openxmlformats.org/officeDocument/2006/relationships/hyperlink" Target="http://es.wikipedia.org/wiki/V%C3%ADctor_IV_(antipapa)" TargetMode="External"/><Relationship Id="rId37" Type="http://schemas.openxmlformats.org/officeDocument/2006/relationships/hyperlink" Target="http://es.wikipedia.org/wiki/Urbano_III" TargetMode="External"/><Relationship Id="rId53" Type="http://schemas.openxmlformats.org/officeDocument/2006/relationships/hyperlink" Target="http://es.wikipedia.org/wiki/Nicol%C3%A1s_III" TargetMode="External"/><Relationship Id="rId58" Type="http://schemas.openxmlformats.org/officeDocument/2006/relationships/hyperlink" Target="http://es.wikipedia.org/wiki/Celestino_V" TargetMode="External"/><Relationship Id="rId74" Type="http://schemas.openxmlformats.org/officeDocument/2006/relationships/hyperlink" Target="http://es.wikipedia.org/wiki/Bonifacio_IX" TargetMode="External"/><Relationship Id="rId79" Type="http://schemas.openxmlformats.org/officeDocument/2006/relationships/hyperlink" Target="http://es.wikipedia.org/wiki/Mart%C3%ADn_V" TargetMode="External"/><Relationship Id="rId102" Type="http://schemas.openxmlformats.org/officeDocument/2006/relationships/hyperlink" Target="http://es.wikipedia.org/wiki/Sixto_V" TargetMode="External"/><Relationship Id="rId123" Type="http://schemas.openxmlformats.org/officeDocument/2006/relationships/hyperlink" Target="http://es.wikipedia.org/wiki/Clemente_XI" TargetMode="External"/><Relationship Id="rId128" Type="http://schemas.openxmlformats.org/officeDocument/2006/relationships/hyperlink" Target="http://es.wikipedia.org/wiki/Clemente_XIII" TargetMode="External"/><Relationship Id="rId144" Type="http://schemas.openxmlformats.org/officeDocument/2006/relationships/hyperlink" Target="http://es.wikipedia.org/wiki/Orden_dominica" TargetMode="External"/><Relationship Id="rId149" Type="http://schemas.openxmlformats.org/officeDocument/2006/relationships/hyperlink" Target="http://es.wikipedia.org/wiki/Primera_Guerra_Mundial" TargetMode="External"/><Relationship Id="rId5" Type="http://schemas.openxmlformats.org/officeDocument/2006/relationships/hyperlink" Target="http://es.wikipedia.org/wiki/Arzobispo" TargetMode="External"/><Relationship Id="rId90" Type="http://schemas.openxmlformats.org/officeDocument/2006/relationships/hyperlink" Target="http://es.wikipedia.org/wiki/Julio_II" TargetMode="External"/><Relationship Id="rId95" Type="http://schemas.openxmlformats.org/officeDocument/2006/relationships/hyperlink" Target="http://es.wikipedia.org/wiki/Concilio_de_Trento" TargetMode="External"/><Relationship Id="rId160" Type="http://schemas.openxmlformats.org/officeDocument/2006/relationships/hyperlink" Target="http://es.wikipedia.org/wiki/Pablo_VI" TargetMode="External"/><Relationship Id="rId165" Type="http://schemas.openxmlformats.org/officeDocument/2006/relationships/hyperlink" Target="http://es.wikipedia.org/wiki/Profec%C3%ADas_de_san_Malaqu%C3%ADas" TargetMode="External"/><Relationship Id="rId181" Type="http://schemas.openxmlformats.org/officeDocument/2006/relationships/image" Target="media/image2.jpeg"/><Relationship Id="rId186" Type="http://schemas.openxmlformats.org/officeDocument/2006/relationships/theme" Target="theme/theme1.xml"/><Relationship Id="rId22" Type="http://schemas.openxmlformats.org/officeDocument/2006/relationships/hyperlink" Target="http://es.wikipedia.org/wiki/Felipe_II_de_Espa%C3%B1a" TargetMode="External"/><Relationship Id="rId27" Type="http://schemas.openxmlformats.org/officeDocument/2006/relationships/hyperlink" Target="http://es.wikipedia.org/wiki/Celestino_II" TargetMode="External"/><Relationship Id="rId43" Type="http://schemas.openxmlformats.org/officeDocument/2006/relationships/hyperlink" Target="http://es.wikipedia.org/wiki/Gregorio_IX" TargetMode="External"/><Relationship Id="rId48" Type="http://schemas.openxmlformats.org/officeDocument/2006/relationships/hyperlink" Target="http://es.wikipedia.org/wiki/Clemente_IV" TargetMode="External"/><Relationship Id="rId64" Type="http://schemas.openxmlformats.org/officeDocument/2006/relationships/hyperlink" Target="http://es.wikipedia.org/wiki/Nicol%C3%A1s_V" TargetMode="External"/><Relationship Id="rId69" Type="http://schemas.openxmlformats.org/officeDocument/2006/relationships/hyperlink" Target="http://es.wikipedia.org/wiki/Gregorio_XI" TargetMode="External"/><Relationship Id="rId113" Type="http://schemas.openxmlformats.org/officeDocument/2006/relationships/hyperlink" Target="http://es.wikipedia.org/wiki/Abeja" TargetMode="External"/><Relationship Id="rId118" Type="http://schemas.openxmlformats.org/officeDocument/2006/relationships/hyperlink" Target="http://es.wikipedia.org/wiki/Clemente_X" TargetMode="External"/><Relationship Id="rId134" Type="http://schemas.openxmlformats.org/officeDocument/2006/relationships/hyperlink" Target="http://es.wikipedia.org/wiki/Napole%C3%B3n_Bonaparte" TargetMode="External"/><Relationship Id="rId139" Type="http://schemas.openxmlformats.org/officeDocument/2006/relationships/hyperlink" Target="http://es.wikipedia.org/wiki/Gregorio_XVI" TargetMode="External"/><Relationship Id="rId80" Type="http://schemas.openxmlformats.org/officeDocument/2006/relationships/hyperlink" Target="http://es.wikipedia.org/wiki/Eugenio_IV" TargetMode="External"/><Relationship Id="rId85" Type="http://schemas.openxmlformats.org/officeDocument/2006/relationships/hyperlink" Target="http://es.wikipedia.org/wiki/Pablo_II" TargetMode="External"/><Relationship Id="rId150" Type="http://schemas.openxmlformats.org/officeDocument/2006/relationships/hyperlink" Target="http://es.wikipedia.org/wiki/P%C3%ADo_XI" TargetMode="External"/><Relationship Id="rId155" Type="http://schemas.openxmlformats.org/officeDocument/2006/relationships/hyperlink" Target="http://es.wikipedia.org/wiki/Comunismo" TargetMode="External"/><Relationship Id="rId171" Type="http://schemas.openxmlformats.org/officeDocument/2006/relationships/hyperlink" Target="http://es.wikipedia.org/wiki/Santo" TargetMode="External"/><Relationship Id="rId176" Type="http://schemas.openxmlformats.org/officeDocument/2006/relationships/hyperlink" Target="http://es.wikipedia.org/wiki/Urbano_VII" TargetMode="External"/><Relationship Id="rId12" Type="http://schemas.openxmlformats.org/officeDocument/2006/relationships/hyperlink" Target="http://es.wikipedia.org/wiki/Irlanda" TargetMode="External"/><Relationship Id="rId17" Type="http://schemas.openxmlformats.org/officeDocument/2006/relationships/hyperlink" Target="http://es.wikipedia.org/wiki/Siglo_XVII" TargetMode="External"/><Relationship Id="rId33" Type="http://schemas.openxmlformats.org/officeDocument/2006/relationships/hyperlink" Target="http://es.wikipedia.org/wiki/Pascual_III_(antipapa)" TargetMode="External"/><Relationship Id="rId38" Type="http://schemas.openxmlformats.org/officeDocument/2006/relationships/hyperlink" Target="http://es.wikipedia.org/wiki/Gregorio_VIII" TargetMode="External"/><Relationship Id="rId59" Type="http://schemas.openxmlformats.org/officeDocument/2006/relationships/hyperlink" Target="http://es.wikipedia.org/wiki/Bonifacio_VIII" TargetMode="External"/><Relationship Id="rId103" Type="http://schemas.openxmlformats.org/officeDocument/2006/relationships/hyperlink" Target="http://es.wikipedia.org/wiki/Urbano_VII" TargetMode="External"/><Relationship Id="rId108" Type="http://schemas.openxmlformats.org/officeDocument/2006/relationships/hyperlink" Target="http://es.wikipedia.org/wiki/Urbano_VII" TargetMode="External"/><Relationship Id="rId124" Type="http://schemas.openxmlformats.org/officeDocument/2006/relationships/hyperlink" Target="http://es.wikipedia.org/wiki/Inocencio_XIII" TargetMode="External"/><Relationship Id="rId129" Type="http://schemas.openxmlformats.org/officeDocument/2006/relationships/hyperlink" Target="http://es.wikipedia.org/wiki/Padua" TargetMode="External"/><Relationship Id="rId54" Type="http://schemas.openxmlformats.org/officeDocument/2006/relationships/hyperlink" Target="http://es.wikipedia.org/wiki/Mart%C3%ADn_IV" TargetMode="External"/><Relationship Id="rId70" Type="http://schemas.openxmlformats.org/officeDocument/2006/relationships/hyperlink" Target="http://es.wikipedia.org/wiki/Clemente_VII_(antipapa)" TargetMode="External"/><Relationship Id="rId75" Type="http://schemas.openxmlformats.org/officeDocument/2006/relationships/hyperlink" Target="http://es.wikipedia.org/wiki/Inocencio_VII" TargetMode="External"/><Relationship Id="rId91" Type="http://schemas.openxmlformats.org/officeDocument/2006/relationships/hyperlink" Target="http://es.wikipedia.org/wiki/Le%C3%B3n_X" TargetMode="External"/><Relationship Id="rId96" Type="http://schemas.openxmlformats.org/officeDocument/2006/relationships/hyperlink" Target="http://es.wikipedia.org/wiki/Julio_III" TargetMode="External"/><Relationship Id="rId140" Type="http://schemas.openxmlformats.org/officeDocument/2006/relationships/hyperlink" Target="http://es.wikipedia.org/w/index.php?title=Orden_camaldulense&amp;action=edit&amp;redlink=1" TargetMode="External"/><Relationship Id="rId145" Type="http://schemas.openxmlformats.org/officeDocument/2006/relationships/hyperlink" Target="http://es.wikipedia.org/wiki/Benedicto_XV" TargetMode="External"/><Relationship Id="rId161" Type="http://schemas.openxmlformats.org/officeDocument/2006/relationships/hyperlink" Target="http://es.wikipedia.org/wiki/Juan_Pablo_I" TargetMode="External"/><Relationship Id="rId166" Type="http://schemas.openxmlformats.org/officeDocument/2006/relationships/hyperlink" Target="http://es.wikipedia.org/wiki/Escatolog%C3%ADa_(religi%C3%B3n)" TargetMode="External"/><Relationship Id="rId182" Type="http://schemas.openxmlformats.org/officeDocument/2006/relationships/image" Target="media/image3.jpeg"/><Relationship Id="rId1" Type="http://schemas.openxmlformats.org/officeDocument/2006/relationships/numbering" Target="numbering.xml"/><Relationship Id="rId6" Type="http://schemas.openxmlformats.org/officeDocument/2006/relationships/hyperlink" Target="http://es.wikipedia.org/wiki/Catolicismo" TargetMode="External"/><Relationship Id="rId23" Type="http://schemas.openxmlformats.org/officeDocument/2006/relationships/hyperlink" Target="http://es.wikipedia.org/wiki/Archivo_Secreto_Vaticano" TargetMode="External"/><Relationship Id="rId28" Type="http://schemas.openxmlformats.org/officeDocument/2006/relationships/hyperlink" Target="http://es.wikipedia.org/wiki/Lucio_II" TargetMode="External"/><Relationship Id="rId49" Type="http://schemas.openxmlformats.org/officeDocument/2006/relationships/hyperlink" Target="http://es.wikipedia.org/wiki/Gregorio_X" TargetMode="External"/><Relationship Id="rId114" Type="http://schemas.openxmlformats.org/officeDocument/2006/relationships/hyperlink" Target="http://es.wikipedia.org/wiki/Inocencio_X" TargetMode="External"/><Relationship Id="rId119" Type="http://schemas.openxmlformats.org/officeDocument/2006/relationships/hyperlink" Target="http://es.wikipedia.org/wiki/Inocencio_XI" TargetMode="External"/><Relationship Id="rId44" Type="http://schemas.openxmlformats.org/officeDocument/2006/relationships/hyperlink" Target="http://es.wikipedia.org/wiki/Celestino_IV" TargetMode="External"/><Relationship Id="rId60" Type="http://schemas.openxmlformats.org/officeDocument/2006/relationships/hyperlink" Target="http://es.wikipedia.org/wiki/Benedicto_XI" TargetMode="External"/><Relationship Id="rId65" Type="http://schemas.openxmlformats.org/officeDocument/2006/relationships/hyperlink" Target="http://es.wikipedia.org/wiki/Benedicto_XII" TargetMode="External"/><Relationship Id="rId81" Type="http://schemas.openxmlformats.org/officeDocument/2006/relationships/hyperlink" Target="http://es.wikipedia.org/wiki/F%C3%A9lix_V" TargetMode="External"/><Relationship Id="rId86" Type="http://schemas.openxmlformats.org/officeDocument/2006/relationships/hyperlink" Target="http://es.wikipedia.org/wiki/Sixto_IV" TargetMode="External"/><Relationship Id="rId130" Type="http://schemas.openxmlformats.org/officeDocument/2006/relationships/hyperlink" Target="http://es.wikipedia.org/wiki/Francisco_de_As%C3%ADs" TargetMode="External"/><Relationship Id="rId135" Type="http://schemas.openxmlformats.org/officeDocument/2006/relationships/hyperlink" Target="http://es.wikipedia.org/wiki/Le%C3%B3n_XII" TargetMode="External"/><Relationship Id="rId151" Type="http://schemas.openxmlformats.org/officeDocument/2006/relationships/hyperlink" Target="http://es.wikipedia.org/wiki/Misionero" TargetMode="External"/><Relationship Id="rId156" Type="http://schemas.openxmlformats.org/officeDocument/2006/relationships/hyperlink" Target="http://es.wikipedia.org/wiki/Liberalismo" TargetMode="External"/><Relationship Id="rId177" Type="http://schemas.openxmlformats.org/officeDocument/2006/relationships/hyperlink" Target="http://es.wikipedia.org/wiki/Alfonso_Chac%C3%B3n" TargetMode="External"/><Relationship Id="rId4" Type="http://schemas.openxmlformats.org/officeDocument/2006/relationships/webSettings" Target="webSettings.xml"/><Relationship Id="rId9" Type="http://schemas.openxmlformats.org/officeDocument/2006/relationships/hyperlink" Target="http://es.wikipedia.org/wiki/1140" TargetMode="External"/><Relationship Id="rId172" Type="http://schemas.openxmlformats.org/officeDocument/2006/relationships/hyperlink" Target="http://es.wikipedia.org/wiki/Benito_Jer%C3%B3nimo_Feijoo" TargetMode="External"/><Relationship Id="rId180" Type="http://schemas.openxmlformats.org/officeDocument/2006/relationships/image" Target="media/image1.jpeg"/><Relationship Id="rId13" Type="http://schemas.openxmlformats.org/officeDocument/2006/relationships/hyperlink" Target="http://es.wikipedia.org/wiki/Inglaterra" TargetMode="External"/><Relationship Id="rId18" Type="http://schemas.openxmlformats.org/officeDocument/2006/relationships/hyperlink" Target="http://es.wikipedia.org/wiki/Profec%C3%ADa" TargetMode="External"/><Relationship Id="rId39" Type="http://schemas.openxmlformats.org/officeDocument/2006/relationships/hyperlink" Target="http://es.wikipedia.org/wiki/Clemente_III" TargetMode="External"/><Relationship Id="rId109" Type="http://schemas.openxmlformats.org/officeDocument/2006/relationships/hyperlink" Target="http://es.wikipedia.org/wiki/Pablo_V" TargetMode="External"/><Relationship Id="rId34" Type="http://schemas.openxmlformats.org/officeDocument/2006/relationships/hyperlink" Target="http://es.wikipedia.org/wiki/Calixto_III" TargetMode="External"/><Relationship Id="rId50" Type="http://schemas.openxmlformats.org/officeDocument/2006/relationships/hyperlink" Target="http://es.wikipedia.org/wiki/Inocencio_V" TargetMode="External"/><Relationship Id="rId55" Type="http://schemas.openxmlformats.org/officeDocument/2006/relationships/hyperlink" Target="http://es.wikipedia.org/wiki/Flor_de_lis" TargetMode="External"/><Relationship Id="rId76" Type="http://schemas.openxmlformats.org/officeDocument/2006/relationships/hyperlink" Target="http://es.wikipedia.org/wiki/Gregorio_XII" TargetMode="External"/><Relationship Id="rId97" Type="http://schemas.openxmlformats.org/officeDocument/2006/relationships/hyperlink" Target="http://es.wikipedia.org/wiki/Marcelo_II" TargetMode="External"/><Relationship Id="rId104" Type="http://schemas.openxmlformats.org/officeDocument/2006/relationships/hyperlink" Target="http://es.wikipedia.org/wiki/Gregorio_XIV" TargetMode="External"/><Relationship Id="rId120" Type="http://schemas.openxmlformats.org/officeDocument/2006/relationships/hyperlink" Target="http://es.wikipedia.org/wiki/Luis_XIV" TargetMode="External"/><Relationship Id="rId125" Type="http://schemas.openxmlformats.org/officeDocument/2006/relationships/hyperlink" Target="http://es.wikipedia.org/wiki/Benedicto_XIII" TargetMode="External"/><Relationship Id="rId141" Type="http://schemas.openxmlformats.org/officeDocument/2006/relationships/hyperlink" Target="http://es.wikipedia.org/wiki/P%C3%ADo_IX" TargetMode="External"/><Relationship Id="rId146" Type="http://schemas.openxmlformats.org/officeDocument/2006/relationships/hyperlink" Target="http://es.wikipedia.org/wiki/Revoluci%C3%B3n_rusa" TargetMode="External"/><Relationship Id="rId167" Type="http://schemas.openxmlformats.org/officeDocument/2006/relationships/hyperlink" Target="http://es.wikipedia.org/wiki/Iglesia_Cat%C3%B3lica" TargetMode="External"/><Relationship Id="rId7" Type="http://schemas.openxmlformats.org/officeDocument/2006/relationships/hyperlink" Target="http://es.wikipedia.org/wiki/Malaqu%C3%ADas_de_Irlanda" TargetMode="External"/><Relationship Id="rId71" Type="http://schemas.openxmlformats.org/officeDocument/2006/relationships/hyperlink" Target="http://es.wikipedia.org/wiki/Benedicto_XIII" TargetMode="External"/><Relationship Id="rId92" Type="http://schemas.openxmlformats.org/officeDocument/2006/relationships/hyperlink" Target="http://es.wikipedia.org/wiki/Adriano_VI" TargetMode="External"/><Relationship Id="rId162" Type="http://schemas.openxmlformats.org/officeDocument/2006/relationships/hyperlink" Target="http://es.wikipedia.org/wiki/Juan_Pablo_II" TargetMode="External"/><Relationship Id="rId183" Type="http://schemas.openxmlformats.org/officeDocument/2006/relationships/image" Target="media/image4.jpeg"/><Relationship Id="rId2" Type="http://schemas.openxmlformats.org/officeDocument/2006/relationships/styles" Target="styles.xml"/><Relationship Id="rId29" Type="http://schemas.openxmlformats.org/officeDocument/2006/relationships/hyperlink" Target="http://es.wikipedia.org/wiki/Eugenio_III" TargetMode="External"/><Relationship Id="rId24" Type="http://schemas.openxmlformats.org/officeDocument/2006/relationships/hyperlink" Target="http://es.wikipedia.org/wiki/Celestino_II" TargetMode="External"/><Relationship Id="rId40" Type="http://schemas.openxmlformats.org/officeDocument/2006/relationships/hyperlink" Target="http://es.wikipedia.org/wiki/Celestino_III" TargetMode="External"/><Relationship Id="rId45" Type="http://schemas.openxmlformats.org/officeDocument/2006/relationships/hyperlink" Target="http://es.wikipedia.org/wiki/Inocencio_IV" TargetMode="External"/><Relationship Id="rId66" Type="http://schemas.openxmlformats.org/officeDocument/2006/relationships/hyperlink" Target="http://es.wikipedia.org/wiki/Clemente_VI" TargetMode="External"/><Relationship Id="rId87" Type="http://schemas.openxmlformats.org/officeDocument/2006/relationships/hyperlink" Target="http://es.wikipedia.org/wiki/Inocencio_VIII" TargetMode="External"/><Relationship Id="rId110" Type="http://schemas.openxmlformats.org/officeDocument/2006/relationships/hyperlink" Target="http://es.wikipedia.org/wiki/Gregorio_XV" TargetMode="External"/><Relationship Id="rId115" Type="http://schemas.openxmlformats.org/officeDocument/2006/relationships/hyperlink" Target="http://es.wikipedia.org/wiki/Alejandro_VII" TargetMode="External"/><Relationship Id="rId131" Type="http://schemas.openxmlformats.org/officeDocument/2006/relationships/hyperlink" Target="http://es.wikipedia.org/wiki/Clemente_XIV" TargetMode="External"/><Relationship Id="rId136" Type="http://schemas.openxmlformats.org/officeDocument/2006/relationships/hyperlink" Target="http://es.wikipedia.org/wiki/Francmasoner%C3%ADa" TargetMode="External"/><Relationship Id="rId157" Type="http://schemas.openxmlformats.org/officeDocument/2006/relationships/hyperlink" Target="http://es.wikipedia.org/wiki/Ascetismo" TargetMode="External"/><Relationship Id="rId178" Type="http://schemas.openxmlformats.org/officeDocument/2006/relationships/hyperlink" Target="http://www.corazones.org/santos/bernardo_claraval.htm" TargetMode="External"/><Relationship Id="rId61" Type="http://schemas.openxmlformats.org/officeDocument/2006/relationships/hyperlink" Target="http://es.wikipedia.org/wiki/Clemente_V" TargetMode="External"/><Relationship Id="rId82" Type="http://schemas.openxmlformats.org/officeDocument/2006/relationships/hyperlink" Target="http://es.wikipedia.org/wiki/Nicol%C3%A1s_V" TargetMode="External"/><Relationship Id="rId152" Type="http://schemas.openxmlformats.org/officeDocument/2006/relationships/hyperlink" Target="http://es.wikipedia.org/wiki/Acci%C3%B3n_Cat%C3%B3lica" TargetMode="External"/><Relationship Id="rId173" Type="http://schemas.openxmlformats.org/officeDocument/2006/relationships/hyperlink" Target="http://es.wikipedia.org/wiki/Claude-Francois_Menestrier" TargetMode="External"/><Relationship Id="rId19" Type="http://schemas.openxmlformats.org/officeDocument/2006/relationships/hyperlink" Target="http://es.wikipedia.org/wiki/1595" TargetMode="External"/><Relationship Id="rId14" Type="http://schemas.openxmlformats.org/officeDocument/2006/relationships/hyperlink" Target="http://es.wikipedia.org/wiki/Anglicanismo" TargetMode="External"/><Relationship Id="rId30" Type="http://schemas.openxmlformats.org/officeDocument/2006/relationships/hyperlink" Target="http://es.wikipedia.org/wiki/Anastasio_IV" TargetMode="External"/><Relationship Id="rId35" Type="http://schemas.openxmlformats.org/officeDocument/2006/relationships/hyperlink" Target="http://es.wikipedia.org/wiki/Alejandro_III_(papa)" TargetMode="External"/><Relationship Id="rId56" Type="http://schemas.openxmlformats.org/officeDocument/2006/relationships/hyperlink" Target="http://es.wikipedia.org/wiki/Honorio_IV" TargetMode="External"/><Relationship Id="rId77" Type="http://schemas.openxmlformats.org/officeDocument/2006/relationships/hyperlink" Target="http://es.wikipedia.org/wiki/Alejandro_V" TargetMode="External"/><Relationship Id="rId100" Type="http://schemas.openxmlformats.org/officeDocument/2006/relationships/hyperlink" Target="http://es.wikipedia.org/wiki/P%C3%ADo_V" TargetMode="External"/><Relationship Id="rId105" Type="http://schemas.openxmlformats.org/officeDocument/2006/relationships/hyperlink" Target="http://es.wikipedia.org/wiki/Inocencio_IX" TargetMode="External"/><Relationship Id="rId126" Type="http://schemas.openxmlformats.org/officeDocument/2006/relationships/hyperlink" Target="http://es.wikipedia.org/wiki/Clemente_XII" TargetMode="External"/><Relationship Id="rId147" Type="http://schemas.openxmlformats.org/officeDocument/2006/relationships/hyperlink" Target="http://es.wikipedia.org/wiki/Ate%C3%ADsmo" TargetMode="External"/><Relationship Id="rId168" Type="http://schemas.openxmlformats.org/officeDocument/2006/relationships/hyperlink" Target="http://es.wikipedia.org/wiki/Dios" TargetMode="External"/><Relationship Id="rId8" Type="http://schemas.openxmlformats.org/officeDocument/2006/relationships/hyperlink" Target="http://es.wikipedia.org/wiki/Roma" TargetMode="External"/><Relationship Id="rId51" Type="http://schemas.openxmlformats.org/officeDocument/2006/relationships/hyperlink" Target="http://es.wikipedia.org/wiki/Adriano_V" TargetMode="External"/><Relationship Id="rId72" Type="http://schemas.openxmlformats.org/officeDocument/2006/relationships/hyperlink" Target="http://es.wikipedia.org/wiki/Clemente_VIII" TargetMode="External"/><Relationship Id="rId93" Type="http://schemas.openxmlformats.org/officeDocument/2006/relationships/hyperlink" Target="http://es.wikipedia.org/wiki/Clemente_VII_(Papa)" TargetMode="External"/><Relationship Id="rId98" Type="http://schemas.openxmlformats.org/officeDocument/2006/relationships/hyperlink" Target="http://es.wikipedia.org/wiki/Pablo_IV" TargetMode="External"/><Relationship Id="rId121" Type="http://schemas.openxmlformats.org/officeDocument/2006/relationships/hyperlink" Target="http://es.wikipedia.org/wiki/Alejandro_VIII" TargetMode="External"/><Relationship Id="rId142" Type="http://schemas.openxmlformats.org/officeDocument/2006/relationships/hyperlink" Target="http://es.wikipedia.org/wiki/Le%C3%B3n_XIII" TargetMode="External"/><Relationship Id="rId163" Type="http://schemas.openxmlformats.org/officeDocument/2006/relationships/hyperlink" Target="http://es.wikipedia.org/wiki/Benedicto_XVI" TargetMode="External"/><Relationship Id="rId184" Type="http://schemas.openxmlformats.org/officeDocument/2006/relationships/image" Target="media/image5.gif"/><Relationship Id="rId3" Type="http://schemas.openxmlformats.org/officeDocument/2006/relationships/settings" Target="settings.xml"/><Relationship Id="rId25" Type="http://schemas.openxmlformats.org/officeDocument/2006/relationships/hyperlink" Target="http://es.wikipedia.org/wiki/Antipapa" TargetMode="External"/><Relationship Id="rId46" Type="http://schemas.openxmlformats.org/officeDocument/2006/relationships/hyperlink" Target="http://es.wikipedia.org/wiki/Alejandro_IV_(Papa)" TargetMode="External"/><Relationship Id="rId67" Type="http://schemas.openxmlformats.org/officeDocument/2006/relationships/hyperlink" Target="http://es.wikipedia.org/wiki/Inocencio_VI" TargetMode="External"/><Relationship Id="rId116" Type="http://schemas.openxmlformats.org/officeDocument/2006/relationships/hyperlink" Target="http://es.wikipedia.org/wiki/Clemente_IX" TargetMode="External"/><Relationship Id="rId137" Type="http://schemas.openxmlformats.org/officeDocument/2006/relationships/hyperlink" Target="http://es.wikipedia.org/wiki/Carbonario" TargetMode="External"/><Relationship Id="rId158" Type="http://schemas.openxmlformats.org/officeDocument/2006/relationships/hyperlink" Target="http://es.wikipedia.org/wiki/Juan_XXIII" TargetMode="External"/><Relationship Id="rId20" Type="http://schemas.openxmlformats.org/officeDocument/2006/relationships/hyperlink" Target="http://es.wikipedia.org/wiki/Rey" TargetMode="External"/><Relationship Id="rId41" Type="http://schemas.openxmlformats.org/officeDocument/2006/relationships/hyperlink" Target="http://es.wikipedia.org/wiki/Inocencio_III" TargetMode="External"/><Relationship Id="rId62" Type="http://schemas.openxmlformats.org/officeDocument/2006/relationships/hyperlink" Target="http://es.wikipedia.org/wiki/Fasces" TargetMode="External"/><Relationship Id="rId83" Type="http://schemas.openxmlformats.org/officeDocument/2006/relationships/hyperlink" Target="http://es.wikipedia.org/wiki/Calixto_III" TargetMode="External"/><Relationship Id="rId88" Type="http://schemas.openxmlformats.org/officeDocument/2006/relationships/hyperlink" Target="http://es.wikipedia.org/wiki/Alejandro_VI" TargetMode="External"/><Relationship Id="rId111" Type="http://schemas.openxmlformats.org/officeDocument/2006/relationships/hyperlink" Target="http://es.wikipedia.org/wiki/Urbano_VIII" TargetMode="External"/><Relationship Id="rId132" Type="http://schemas.openxmlformats.org/officeDocument/2006/relationships/hyperlink" Target="http://es.wikipedia.org/wiki/P%C3%ADo_VI" TargetMode="External"/><Relationship Id="rId153" Type="http://schemas.openxmlformats.org/officeDocument/2006/relationships/hyperlink" Target="http://es.wikipedia.org/wiki/P%C3%ADo_XII" TargetMode="External"/><Relationship Id="rId174" Type="http://schemas.openxmlformats.org/officeDocument/2006/relationships/hyperlink" Target="http://es.wikipedia.org/w/index.php?title=Girolamo_Simoncelli&amp;action=edit&amp;redlink=1" TargetMode="External"/><Relationship Id="rId179" Type="http://schemas.openxmlformats.org/officeDocument/2006/relationships/hyperlink" Target="http://www.corazones.org/diccionario/profecia.htm" TargetMode="External"/><Relationship Id="rId15" Type="http://schemas.openxmlformats.org/officeDocument/2006/relationships/hyperlink" Target="http://es.wikipedia.org/wiki/Monje" TargetMode="External"/><Relationship Id="rId36" Type="http://schemas.openxmlformats.org/officeDocument/2006/relationships/hyperlink" Target="http://es.wikipedia.org/wiki/Lucio_III" TargetMode="External"/><Relationship Id="rId57" Type="http://schemas.openxmlformats.org/officeDocument/2006/relationships/hyperlink" Target="http://es.wikipedia.org/wiki/Nicol%C3%A1s_IV" TargetMode="External"/><Relationship Id="rId106" Type="http://schemas.openxmlformats.org/officeDocument/2006/relationships/hyperlink" Target="http://es.wikipedia.org/wiki/Clemente_VIII" TargetMode="External"/><Relationship Id="rId127" Type="http://schemas.openxmlformats.org/officeDocument/2006/relationships/hyperlink" Target="http://es.wikipedia.org/wiki/Benedicto_XIV" TargetMode="External"/><Relationship Id="rId10" Type="http://schemas.openxmlformats.org/officeDocument/2006/relationships/hyperlink" Target="http://es.wikipedia.org/wiki/Bernardo_de_Claraval" TargetMode="External"/><Relationship Id="rId31" Type="http://schemas.openxmlformats.org/officeDocument/2006/relationships/hyperlink" Target="http://es.wikipedia.org/wiki/Adriano_IV" TargetMode="External"/><Relationship Id="rId52" Type="http://schemas.openxmlformats.org/officeDocument/2006/relationships/hyperlink" Target="http://es.wikipedia.org/wiki/Juan_XXI" TargetMode="External"/><Relationship Id="rId73" Type="http://schemas.openxmlformats.org/officeDocument/2006/relationships/hyperlink" Target="http://es.wikipedia.org/wiki/Urbano_VI" TargetMode="External"/><Relationship Id="rId78" Type="http://schemas.openxmlformats.org/officeDocument/2006/relationships/hyperlink" Target="http://es.wikipedia.org/wiki/Juan_XXIII_(antipapa)" TargetMode="External"/><Relationship Id="rId94" Type="http://schemas.openxmlformats.org/officeDocument/2006/relationships/hyperlink" Target="http://es.wikipedia.org/wiki/Pablo_III" TargetMode="External"/><Relationship Id="rId99" Type="http://schemas.openxmlformats.org/officeDocument/2006/relationships/hyperlink" Target="http://es.wikipedia.org/wiki/P%C3%ADo_IV" TargetMode="External"/><Relationship Id="rId101" Type="http://schemas.openxmlformats.org/officeDocument/2006/relationships/hyperlink" Target="http://es.wikipedia.org/wiki/Gregorio_XIII" TargetMode="External"/><Relationship Id="rId122" Type="http://schemas.openxmlformats.org/officeDocument/2006/relationships/hyperlink" Target="http://es.wikipedia.org/wiki/Inocencio_XII" TargetMode="External"/><Relationship Id="rId143" Type="http://schemas.openxmlformats.org/officeDocument/2006/relationships/hyperlink" Target="http://es.wikipedia.org/wiki/P%C3%ADo_X" TargetMode="External"/><Relationship Id="rId148" Type="http://schemas.openxmlformats.org/officeDocument/2006/relationships/hyperlink" Target="http://es.wikipedia.org/wiki/Rusia" TargetMode="External"/><Relationship Id="rId164" Type="http://schemas.openxmlformats.org/officeDocument/2006/relationships/hyperlink" Target="http://es.wikipedia.org/wiki/Benedicto_XVI" TargetMode="External"/><Relationship Id="rId169" Type="http://schemas.openxmlformats.org/officeDocument/2006/relationships/hyperlink" Target="http://es.wikipedia.org/wiki/Apocalipsis" TargetMode="External"/><Relationship Id="rId185"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9458</Words>
  <Characters>52020</Characters>
  <Application>Microsoft Office Word</Application>
  <DocSecurity>0</DocSecurity>
  <Lines>433</Lines>
  <Paragraphs>122</Paragraphs>
  <ScaleCrop>false</ScaleCrop>
  <Company/>
  <LinksUpToDate>false</LinksUpToDate>
  <CharactersWithSpaces>61356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Orlando</cp:lastModifiedBy>
  <cp:revision>4</cp:revision>
  <dcterms:created xsi:type="dcterms:W3CDTF">2009-09-17T05:57:00Z</dcterms:created>
  <dcterms:modified xsi:type="dcterms:W3CDTF">2012-04-24T04:05:00Z</dcterms:modified>
</cp:coreProperties>
</file>