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lang w:val="es-ES"/>
        </w:rPr>
        <w:id w:val="18096304"/>
        <w:docPartObj>
          <w:docPartGallery w:val="Cover Pages"/>
          <w:docPartUnique/>
        </w:docPartObj>
      </w:sdtPr>
      <w:sdtEndPr>
        <w:rPr>
          <w:rFonts w:cstheme="minorHAnsi"/>
          <w:b/>
          <w:sz w:val="24"/>
          <w:szCs w:val="24"/>
          <w:lang w:val="es-GT"/>
        </w:rPr>
      </w:sdtEndPr>
      <w:sdtContent>
        <w:p w:rsidR="007A1C1C" w:rsidRDefault="001A4D93">
          <w:pPr>
            <w:rPr>
              <w:lang w:val="es-ES"/>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1" type="#_x0000_t136" style="position:absolute;margin-left:-.3pt;margin-top:-41.6pt;width:455.25pt;height:82.5pt;z-index:251662336;mso-position-horizontal-relative:text;mso-position-vertical-relative:text" fillcolor="#369" stroked="f">
                <v:shadow on="t" color="#b2b2b2" opacity="52429f" offset="3pt"/>
                <v:textpath style="font-family:&quot;Times New Roman&quot;;v-text-kern:t" trim="t" fitpath="t" string="Seminario Teológico Amigos&#10;&quot;BEREA&quot;"/>
              </v:shape>
            </w:pict>
          </w:r>
        </w:p>
        <w:p w:rsidR="007A1C1C" w:rsidRDefault="007A1C1C">
          <w:pPr>
            <w:rPr>
              <w:lang w:val="es-ES"/>
            </w:rPr>
          </w:pPr>
        </w:p>
        <w:p w:rsidR="007A1C1C" w:rsidRDefault="001A4D93">
          <w:pPr>
            <w:rPr>
              <w:rFonts w:cstheme="minorHAnsi"/>
              <w:b/>
              <w:sz w:val="24"/>
              <w:szCs w:val="24"/>
            </w:rPr>
          </w:pPr>
          <w:r>
            <w:rPr>
              <w:noProof/>
              <w:lang w:eastAsia="es-GT"/>
            </w:rPr>
            <w:pict>
              <v:rect id="_x0000_s1043" style="position:absolute;margin-left:10.5pt;margin-top:609.15pt;width:456pt;height:29.65pt;z-index:251668480;mso-width-percent:1000;mso-position-horizontal-relative:margin;mso-position-vertical-relative:margin;mso-width-percent:1000;mso-width-relative:margin;mso-height-relative:margin" filled="f" stroked="f">
                <v:textbox style="mso-next-textbox:#_x0000_s1043;mso-fit-shape-to-text:t">
                  <w:txbxContent>
                    <w:p w:rsidR="00200083" w:rsidRPr="00C01548" w:rsidRDefault="00200083" w:rsidP="00C01548">
                      <w:pPr>
                        <w:spacing w:after="0"/>
                        <w:jc w:val="center"/>
                        <w:rPr>
                          <w:b/>
                          <w:bCs/>
                          <w:color w:val="365F91" w:themeColor="accent1" w:themeShade="BF"/>
                          <w:sz w:val="32"/>
                          <w:szCs w:val="32"/>
                        </w:rPr>
                      </w:pPr>
                      <w:r>
                        <w:rPr>
                          <w:b/>
                          <w:bCs/>
                          <w:color w:val="365F91" w:themeColor="accent1" w:themeShade="BF"/>
                          <w:sz w:val="32"/>
                          <w:szCs w:val="32"/>
                        </w:rPr>
                        <w:t>Chiquimula, 24 de enero de 2011</w:t>
                      </w:r>
                    </w:p>
                  </w:txbxContent>
                </v:textbox>
                <w10:wrap anchorx="margin" anchory="margin"/>
              </v:rect>
            </w:pict>
          </w:r>
          <w:r>
            <w:rPr>
              <w:noProof/>
              <w:lang w:eastAsia="es-GT"/>
            </w:rPr>
            <w:pict>
              <v:rect id="_x0000_s1042" style="position:absolute;margin-left:12pt;margin-top:494.55pt;width:456pt;height:74.6pt;z-index:251667456;mso-width-percent:1000;mso-position-horizontal-relative:margin;mso-position-vertical-relative:margin;mso-width-percent:1000;mso-width-relative:margin;mso-height-relative:margin" filled="f" stroked="f">
                <v:textbox style="mso-next-textbox:#_x0000_s1042;mso-fit-shape-to-text:t">
                  <w:txbxContent>
                    <w:p w:rsidR="00200083" w:rsidRPr="00F156C1" w:rsidRDefault="00200083" w:rsidP="00DD1EF8">
                      <w:pPr>
                        <w:spacing w:after="0"/>
                        <w:jc w:val="right"/>
                        <w:rPr>
                          <w:b/>
                          <w:bCs/>
                          <w:sz w:val="32"/>
                          <w:szCs w:val="32"/>
                        </w:rPr>
                      </w:pPr>
                      <w:proofErr w:type="spellStart"/>
                      <w:r w:rsidRPr="00F156C1">
                        <w:rPr>
                          <w:b/>
                          <w:bCs/>
                          <w:sz w:val="32"/>
                          <w:szCs w:val="32"/>
                        </w:rPr>
                        <w:t>Zuly</w:t>
                      </w:r>
                      <w:proofErr w:type="spellEnd"/>
                      <w:r w:rsidRPr="00F156C1">
                        <w:rPr>
                          <w:b/>
                          <w:bCs/>
                          <w:sz w:val="32"/>
                          <w:szCs w:val="32"/>
                        </w:rPr>
                        <w:t xml:space="preserve"> Beatriz Cortez Marcos</w:t>
                      </w:r>
                    </w:p>
                    <w:p w:rsidR="00200083" w:rsidRPr="00F156C1" w:rsidRDefault="00200083" w:rsidP="00DD1EF8">
                      <w:pPr>
                        <w:spacing w:after="0"/>
                        <w:jc w:val="right"/>
                        <w:rPr>
                          <w:b/>
                          <w:bCs/>
                          <w:sz w:val="32"/>
                          <w:szCs w:val="32"/>
                        </w:rPr>
                      </w:pPr>
                      <w:r w:rsidRPr="00F156C1">
                        <w:rPr>
                          <w:b/>
                          <w:bCs/>
                          <w:sz w:val="32"/>
                          <w:szCs w:val="32"/>
                        </w:rPr>
                        <w:t>Primer Año</w:t>
                      </w:r>
                    </w:p>
                    <w:p w:rsidR="00200083" w:rsidRDefault="00200083" w:rsidP="00D51D30">
                      <w:pPr>
                        <w:spacing w:after="0"/>
                        <w:rPr>
                          <w:b/>
                          <w:bCs/>
                          <w:color w:val="808080" w:themeColor="text1" w:themeTint="7F"/>
                          <w:sz w:val="32"/>
                          <w:szCs w:val="32"/>
                          <w:lang w:val="es-ES"/>
                        </w:rPr>
                      </w:pPr>
                    </w:p>
                  </w:txbxContent>
                </v:textbox>
                <w10:wrap anchorx="margin" anchory="margin"/>
              </v:rect>
            </w:pict>
          </w:r>
          <w:r>
            <w:rPr>
              <w:noProof/>
              <w:lang w:eastAsia="es-GT"/>
            </w:rPr>
            <w:pict>
              <v:rect id="_x0000_s1040" style="position:absolute;margin-left:5.75pt;margin-top:161.95pt;width:456.05pt;height:218.25pt;z-index:251666432;mso-width-percent:1000;mso-position-horizontal-relative:margin;mso-position-vertical-relative:margin;mso-width-percent:1000;mso-width-relative:margin;mso-height-relative:margin;v-text-anchor:bottom" filled="f" stroked="f">
                <v:textbox style="mso-next-textbox:#_x0000_s1040">
                  <w:txbxContent>
                    <w:sdt>
                      <w:sdtPr>
                        <w:rPr>
                          <w:b/>
                          <w:bCs/>
                          <w:color w:val="1F497D" w:themeColor="text2"/>
                          <w:sz w:val="72"/>
                          <w:szCs w:val="72"/>
                          <w:lang w:val="es-ES"/>
                        </w:rPr>
                        <w:alias w:val="Título"/>
                        <w:id w:val="18100164"/>
                        <w:placeholder>
                          <w:docPart w:val="CABE2B09EC1C4A5CB50D8378E0958826"/>
                        </w:placeholder>
                        <w:dataBinding w:prefixMappings="xmlns:ns0='http://schemas.openxmlformats.org/package/2006/metadata/core-properties' xmlns:ns1='http://purl.org/dc/elements/1.1/'" w:xpath="/ns0:coreProperties[1]/ns1:title[1]" w:storeItemID="{6C3C8BC8-F283-45AE-878A-BAB7291924A1}"/>
                        <w:text/>
                      </w:sdtPr>
                      <w:sdtEndPr/>
                      <w:sdtContent>
                        <w:p w:rsidR="00200083" w:rsidRDefault="00200083" w:rsidP="00ED2283">
                          <w:pPr>
                            <w:spacing w:after="0"/>
                            <w:jc w:val="center"/>
                            <w:rPr>
                              <w:b/>
                              <w:bCs/>
                              <w:color w:val="1F497D" w:themeColor="text2"/>
                              <w:sz w:val="72"/>
                              <w:szCs w:val="72"/>
                              <w:lang w:val="es-ES"/>
                            </w:rPr>
                          </w:pPr>
                          <w:r>
                            <w:rPr>
                              <w:b/>
                              <w:bCs/>
                              <w:color w:val="1F497D" w:themeColor="text2"/>
                              <w:sz w:val="72"/>
                              <w:szCs w:val="72"/>
                              <w:lang w:val="es-ES"/>
                            </w:rPr>
                            <w:t>EL PROFETA ZACARÍAS</w:t>
                          </w:r>
                        </w:p>
                      </w:sdtContent>
                    </w:sdt>
                    <w:sdt>
                      <w:sdtPr>
                        <w:rPr>
                          <w:b/>
                          <w:bCs/>
                          <w:color w:val="4F81BD" w:themeColor="accent1"/>
                          <w:sz w:val="40"/>
                          <w:szCs w:val="40"/>
                          <w:lang w:val="es-ES"/>
                        </w:rPr>
                        <w:alias w:val="Subtítulo"/>
                        <w:id w:val="18100165"/>
                        <w:placeholder>
                          <w:docPart w:val="90C323ED45AF47BB9F9F6B6023DBE633"/>
                        </w:placeholder>
                        <w:dataBinding w:prefixMappings="xmlns:ns0='http://schemas.openxmlformats.org/package/2006/metadata/core-properties' xmlns:ns1='http://purl.org/dc/elements/1.1/'" w:xpath="/ns0:coreProperties[1]/ns1:subject[1]" w:storeItemID="{6C3C8BC8-F283-45AE-878A-BAB7291924A1}"/>
                        <w:text/>
                      </w:sdtPr>
                      <w:sdtEndPr/>
                      <w:sdtContent>
                        <w:p w:rsidR="00200083" w:rsidRPr="00ED2283" w:rsidRDefault="00200083" w:rsidP="00ED2283">
                          <w:pPr>
                            <w:jc w:val="center"/>
                            <w:rPr>
                              <w:b/>
                              <w:bCs/>
                              <w:color w:val="4F81BD" w:themeColor="accent1"/>
                              <w:sz w:val="40"/>
                              <w:szCs w:val="40"/>
                              <w:lang w:val="es-ES"/>
                            </w:rPr>
                          </w:pPr>
                          <w:r>
                            <w:rPr>
                              <w:b/>
                              <w:bCs/>
                              <w:color w:val="4F81BD" w:themeColor="accent1"/>
                              <w:sz w:val="40"/>
                              <w:szCs w:val="40"/>
                              <w:lang w:val="es-ES"/>
                            </w:rPr>
                            <w:t>PROFETAS MENORES</w:t>
                          </w:r>
                        </w:p>
                      </w:sdtContent>
                    </w:sdt>
                    <w:p w:rsidR="00200083" w:rsidRDefault="00200083">
                      <w:pPr>
                        <w:rPr>
                          <w:b/>
                          <w:bCs/>
                          <w:color w:val="808080" w:themeColor="text1" w:themeTint="7F"/>
                          <w:sz w:val="32"/>
                          <w:szCs w:val="32"/>
                          <w:lang w:val="es-ES"/>
                        </w:rPr>
                      </w:pPr>
                    </w:p>
                  </w:txbxContent>
                </v:textbox>
                <w10:wrap anchorx="margin" anchory="margin"/>
              </v:rect>
            </w:pict>
          </w:r>
          <w:r>
            <w:rPr>
              <w:noProof/>
              <w:lang w:eastAsia="es-GT"/>
            </w:rPr>
            <w:pict>
              <v:rect id="_x0000_s1038" style="position:absolute;margin-left:0;margin-top:74.4pt;width:456pt;height:74.6pt;z-index:251664384;mso-width-percent:1000;mso-position-horizontal-relative:margin;mso-position-vertical-relative:margin;mso-width-percent:1000;mso-width-relative:margin;mso-height-relative:margin" filled="f" stroked="f">
                <v:textbox style="mso-next-textbox:#_x0000_s1038;mso-fit-shape-to-text:t">
                  <w:txbxContent>
                    <w:p w:rsidR="00200083" w:rsidRPr="004E5375" w:rsidRDefault="00200083">
                      <w:pPr>
                        <w:spacing w:after="0"/>
                        <w:rPr>
                          <w:b/>
                          <w:bCs/>
                          <w:sz w:val="32"/>
                          <w:szCs w:val="32"/>
                        </w:rPr>
                      </w:pPr>
                      <w:r w:rsidRPr="004E5375">
                        <w:rPr>
                          <w:b/>
                          <w:bCs/>
                          <w:sz w:val="32"/>
                          <w:szCs w:val="32"/>
                        </w:rPr>
                        <w:t>Idiomas Español</w:t>
                      </w:r>
                    </w:p>
                    <w:p w:rsidR="00200083" w:rsidRPr="004E5375" w:rsidRDefault="00200083">
                      <w:pPr>
                        <w:spacing w:after="0"/>
                        <w:rPr>
                          <w:b/>
                          <w:bCs/>
                          <w:sz w:val="32"/>
                          <w:szCs w:val="32"/>
                          <w:lang w:val="es-ES"/>
                        </w:rPr>
                      </w:pPr>
                      <w:r w:rsidRPr="004E5375">
                        <w:rPr>
                          <w:b/>
                          <w:bCs/>
                          <w:sz w:val="32"/>
                          <w:szCs w:val="32"/>
                        </w:rPr>
                        <w:t>Prof. Sergio Cervantes</w:t>
                      </w:r>
                    </w:p>
                    <w:p w:rsidR="00200083" w:rsidRDefault="00200083">
                      <w:pPr>
                        <w:spacing w:after="0"/>
                        <w:rPr>
                          <w:b/>
                          <w:bCs/>
                          <w:color w:val="808080" w:themeColor="text1" w:themeTint="7F"/>
                          <w:sz w:val="32"/>
                          <w:szCs w:val="32"/>
                          <w:lang w:val="es-ES"/>
                        </w:rPr>
                      </w:pPr>
                    </w:p>
                  </w:txbxContent>
                </v:textbox>
                <w10:wrap anchorx="margin" anchory="margin"/>
              </v:rect>
            </w:pict>
          </w:r>
          <w:r>
            <w:rPr>
              <w:noProof/>
              <w:lang w:eastAsia="es-GT"/>
            </w:rPr>
            <w:pict>
              <v:group id="_x0000_s1027" style="position:absolute;margin-left:0;margin-top:0;width:612pt;height:237.75pt;z-index:251663360;mso-width-percent:1000;mso-height-percent:300;mso-position-horizontal:center;mso-position-horizontal-relative:margin;mso-position-vertical:bottom;mso-position-vertical-relative:margin;mso-width-percent:1000;mso-height-percent:300" coordorigin="-6,3399" coordsize="12197,4253">
                <v:group id="_x0000_s1028" style="position:absolute;left:-6;top:3717;width:12189;height:3550" coordorigin="18,7468" coordsize="12189,3550">
                  <v:shape id="_x0000_s1029" style="position:absolute;left:18;top:7837;width:7132;height:2863;mso-width-relative:page;mso-height-relative:page" coordsize="7132,2863" path="m,l17,2863,7132,2578r,-2378l,xe" fillcolor="#a7bfde [1620]" stroked="f">
                    <v:fill opacity=".5"/>
                    <v:path arrowok="t"/>
                  </v:shape>
                  <v:shape id="_x0000_s1030" style="position:absolute;left:7150;top:7468;width:3466;height:3550;mso-width-relative:page;mso-height-relative:page" coordsize="3466,3550" path="m,569l,2930r3466,620l3466,,,569xe" fillcolor="#d3dfee [820]" stroked="f">
                    <v:fill opacity=".5"/>
                    <v:path arrowok="t"/>
                  </v:shape>
                  <v:shape id="_x0000_s1031" style="position:absolute;left:10616;top:7468;width:1591;height:3550;mso-width-relative:page;mso-height-relative:page" coordsize="1591,3550" path="m,l,3550,1591,2746r,-2009l,xe" fillcolor="#a7bfde [1620]" stroked="f">
                    <v:fill opacity=".5"/>
                    <v:path arrowok="t"/>
                  </v:shape>
                </v:group>
                <v:shape id="_x0000_s1032" style="position:absolute;left:8071;top:4069;width:4120;height:2913;mso-width-relative:page;mso-height-relative:page" coordsize="4120,2913" path="m1,251l,2662r4120,251l4120,,1,251xe" fillcolor="#d8d8d8 [2732]" stroked="f">
                  <v:path arrowok="t"/>
                </v:shape>
                <v:shape id="_x0000_s1033" style="position:absolute;left:4104;top:3399;width:3985;height:4236;mso-width-relative:page;mso-height-relative:page" coordsize="3985,4236" path="m,l,4236,3985,3349r,-2428l,xe" fillcolor="#bfbfbf [2412]" stroked="f">
                  <v:path arrowok="t"/>
                </v:shape>
                <v:shape id="_x0000_s1034" style="position:absolute;left:18;top:3399;width:4086;height:4253;mso-width-relative:page;mso-height-relative:page" coordsize="4086,4253" path="m4086,r-2,4253l,3198,,1072,4086,xe" fillcolor="#d8d8d8 [2732]" stroked="f">
                  <v:path arrowok="t"/>
                </v:shape>
                <v:shape id="_x0000_s1035" style="position:absolute;left:17;top:3617;width:2076;height:3851;mso-width-relative:page;mso-height-relative:page" coordsize="2076,3851" path="m,921l2060,r16,3851l,2981,,921xe" fillcolor="#d3dfee [820]" stroked="f">
                  <v:fill opacity="45875f"/>
                  <v:path arrowok="t"/>
                </v:shape>
                <v:shape id="_x0000_s1036" style="position:absolute;left:2077;top:3617;width:6011;height:3835;mso-width-relative:page;mso-height-relative:page" coordsize="6011,3835" path="m,l17,3835,6011,2629r,-1390l,xe" fillcolor="#a7bfde [1620]" stroked="f">
                  <v:fill opacity="45875f"/>
                  <v:path arrowok="t"/>
                </v:shape>
                <v:shape id="_x0000_s1037" style="position:absolute;left:8088;top:3835;width:4102;height:3432;mso-width-relative:page;mso-height-relative:page" coordsize="4102,3432" path="m,1038l,2411,4102,3432,4102,,,1038xe" fillcolor="#d3dfee [820]" stroked="f">
                  <v:fill opacity="45875f"/>
                  <v:path arrowok="t"/>
                </v:shape>
                <w10:wrap anchorx="margin" anchory="margin"/>
              </v:group>
            </w:pict>
          </w:r>
          <w:r w:rsidR="007A1C1C">
            <w:rPr>
              <w:rFonts w:cstheme="minorHAnsi"/>
              <w:b/>
              <w:sz w:val="24"/>
              <w:szCs w:val="24"/>
            </w:rPr>
            <w:br w:type="page"/>
          </w:r>
        </w:p>
      </w:sdtContent>
    </w:sdt>
    <w:p w:rsidR="009017AB" w:rsidRDefault="002F0888" w:rsidP="00264F2C">
      <w:pPr>
        <w:pStyle w:val="Prrafodelista"/>
        <w:spacing w:after="0" w:line="480" w:lineRule="auto"/>
        <w:ind w:left="1080"/>
        <w:jc w:val="center"/>
        <w:rPr>
          <w:rFonts w:cstheme="minorHAnsi"/>
          <w:b/>
          <w:sz w:val="24"/>
          <w:szCs w:val="24"/>
        </w:rPr>
      </w:pPr>
      <w:bookmarkStart w:id="0" w:name="_GoBack"/>
      <w:bookmarkEnd w:id="0"/>
      <w:r>
        <w:rPr>
          <w:rFonts w:cstheme="minorHAnsi"/>
          <w:b/>
          <w:noProof/>
          <w:sz w:val="24"/>
          <w:szCs w:val="24"/>
          <w:lang w:eastAsia="es-GT"/>
        </w:rPr>
        <w:lastRenderedPageBreak/>
        <w:pict>
          <v:rect id="_x0000_s1045" style="position:absolute;left:0;text-align:left;margin-left:436.2pt;margin-top:-33.4pt;width:30.75pt;height:22.5pt;z-index:251669504" stroked="f"/>
        </w:pict>
      </w:r>
    </w:p>
    <w:p w:rsidR="00264F2C" w:rsidRDefault="00F76C3A" w:rsidP="00264F2C">
      <w:pPr>
        <w:pStyle w:val="Prrafodelista"/>
        <w:spacing w:after="0" w:line="480" w:lineRule="auto"/>
        <w:ind w:left="1080"/>
        <w:jc w:val="center"/>
        <w:rPr>
          <w:rFonts w:cstheme="minorHAnsi"/>
          <w:b/>
          <w:sz w:val="24"/>
          <w:szCs w:val="24"/>
        </w:rPr>
      </w:pPr>
      <w:r>
        <w:rPr>
          <w:rFonts w:cstheme="minorHAnsi"/>
          <w:b/>
          <w:sz w:val="24"/>
          <w:szCs w:val="24"/>
        </w:rPr>
        <w:t>INDICE</w:t>
      </w:r>
    </w:p>
    <w:p w:rsidR="00F76C3A" w:rsidRDefault="00F76C3A" w:rsidP="00F76C3A">
      <w:pPr>
        <w:pStyle w:val="Prrafodelista"/>
        <w:spacing w:after="0" w:line="480" w:lineRule="auto"/>
        <w:ind w:left="1080"/>
        <w:rPr>
          <w:rFonts w:cstheme="minorHAnsi"/>
          <w:sz w:val="24"/>
          <w:szCs w:val="24"/>
        </w:rPr>
      </w:pPr>
      <w:r>
        <w:rPr>
          <w:rFonts w:cstheme="minorHAnsi"/>
          <w:sz w:val="24"/>
          <w:szCs w:val="24"/>
        </w:rPr>
        <w:t>Introducción</w:t>
      </w:r>
      <w:r w:rsidR="00D02546">
        <w:rPr>
          <w:rFonts w:cstheme="minorHAnsi"/>
          <w:sz w:val="24"/>
          <w:szCs w:val="24"/>
        </w:rPr>
        <w:tab/>
      </w:r>
      <w:r w:rsidR="00D02546">
        <w:rPr>
          <w:rFonts w:cstheme="minorHAnsi"/>
          <w:sz w:val="24"/>
          <w:szCs w:val="24"/>
        </w:rPr>
        <w:tab/>
      </w:r>
      <w:r w:rsidR="00D02546">
        <w:rPr>
          <w:rFonts w:cstheme="minorHAnsi"/>
          <w:sz w:val="24"/>
          <w:szCs w:val="24"/>
        </w:rPr>
        <w:tab/>
      </w:r>
      <w:r w:rsidR="00D02546">
        <w:rPr>
          <w:rFonts w:cstheme="minorHAnsi"/>
          <w:sz w:val="24"/>
          <w:szCs w:val="24"/>
        </w:rPr>
        <w:tab/>
      </w:r>
      <w:r w:rsidR="00D02546">
        <w:rPr>
          <w:rFonts w:cstheme="minorHAnsi"/>
          <w:sz w:val="24"/>
          <w:szCs w:val="24"/>
        </w:rPr>
        <w:tab/>
      </w:r>
      <w:r w:rsidR="00D02546">
        <w:rPr>
          <w:rFonts w:cstheme="minorHAnsi"/>
          <w:sz w:val="24"/>
          <w:szCs w:val="24"/>
        </w:rPr>
        <w:tab/>
      </w:r>
      <w:r w:rsidR="00D02546">
        <w:rPr>
          <w:rFonts w:cstheme="minorHAnsi"/>
          <w:sz w:val="24"/>
          <w:szCs w:val="24"/>
        </w:rPr>
        <w:tab/>
      </w:r>
      <w:r w:rsidR="00D02546">
        <w:rPr>
          <w:rFonts w:cstheme="minorHAnsi"/>
          <w:sz w:val="24"/>
          <w:szCs w:val="24"/>
        </w:rPr>
        <w:tab/>
        <w:t>3</w:t>
      </w:r>
    </w:p>
    <w:p w:rsidR="00F76C3A" w:rsidRDefault="00F76C3A" w:rsidP="00F76C3A">
      <w:pPr>
        <w:pStyle w:val="Prrafodelista"/>
        <w:spacing w:after="0" w:line="480" w:lineRule="auto"/>
        <w:ind w:left="1080"/>
        <w:rPr>
          <w:rFonts w:cstheme="minorHAnsi"/>
          <w:sz w:val="24"/>
          <w:szCs w:val="24"/>
        </w:rPr>
      </w:pPr>
      <w:r>
        <w:rPr>
          <w:rFonts w:cstheme="minorHAnsi"/>
          <w:sz w:val="24"/>
          <w:szCs w:val="24"/>
        </w:rPr>
        <w:t>Objetivos Generales</w:t>
      </w:r>
      <w:r w:rsidR="00D02546">
        <w:rPr>
          <w:rFonts w:cstheme="minorHAnsi"/>
          <w:sz w:val="24"/>
          <w:szCs w:val="24"/>
        </w:rPr>
        <w:tab/>
      </w:r>
      <w:r w:rsidR="00D02546">
        <w:rPr>
          <w:rFonts w:cstheme="minorHAnsi"/>
          <w:sz w:val="24"/>
          <w:szCs w:val="24"/>
        </w:rPr>
        <w:tab/>
      </w:r>
      <w:r w:rsidR="00D02546">
        <w:rPr>
          <w:rFonts w:cstheme="minorHAnsi"/>
          <w:sz w:val="24"/>
          <w:szCs w:val="24"/>
        </w:rPr>
        <w:tab/>
      </w:r>
      <w:r w:rsidR="00D02546">
        <w:rPr>
          <w:rFonts w:cstheme="minorHAnsi"/>
          <w:sz w:val="24"/>
          <w:szCs w:val="24"/>
        </w:rPr>
        <w:tab/>
      </w:r>
      <w:r w:rsidR="00D02546">
        <w:rPr>
          <w:rFonts w:cstheme="minorHAnsi"/>
          <w:sz w:val="24"/>
          <w:szCs w:val="24"/>
        </w:rPr>
        <w:tab/>
      </w:r>
      <w:r w:rsidR="00D02546">
        <w:rPr>
          <w:rFonts w:cstheme="minorHAnsi"/>
          <w:sz w:val="24"/>
          <w:szCs w:val="24"/>
        </w:rPr>
        <w:tab/>
      </w:r>
      <w:r w:rsidR="00D02546">
        <w:rPr>
          <w:rFonts w:cstheme="minorHAnsi"/>
          <w:sz w:val="24"/>
          <w:szCs w:val="24"/>
        </w:rPr>
        <w:tab/>
        <w:t>4</w:t>
      </w:r>
    </w:p>
    <w:p w:rsidR="00F76C3A" w:rsidRDefault="00F76C3A" w:rsidP="00F76C3A">
      <w:pPr>
        <w:pStyle w:val="Prrafodelista"/>
        <w:spacing w:after="0" w:line="480" w:lineRule="auto"/>
        <w:ind w:left="1080"/>
        <w:rPr>
          <w:rFonts w:cstheme="minorHAnsi"/>
          <w:sz w:val="24"/>
          <w:szCs w:val="24"/>
        </w:rPr>
      </w:pPr>
      <w:r>
        <w:rPr>
          <w:rFonts w:cstheme="minorHAnsi"/>
          <w:sz w:val="24"/>
          <w:szCs w:val="24"/>
        </w:rPr>
        <w:t>Objetivos Específicos</w:t>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t>4</w:t>
      </w:r>
    </w:p>
    <w:p w:rsidR="00F76C3A" w:rsidRDefault="00AE58C1" w:rsidP="00F76C3A">
      <w:pPr>
        <w:pStyle w:val="Prrafodelista"/>
        <w:spacing w:after="0" w:line="480" w:lineRule="auto"/>
        <w:ind w:left="1080"/>
        <w:rPr>
          <w:rFonts w:cstheme="minorHAnsi"/>
          <w:sz w:val="24"/>
          <w:szCs w:val="24"/>
        </w:rPr>
      </w:pPr>
      <w:r>
        <w:rPr>
          <w:rFonts w:cstheme="minorHAnsi"/>
          <w:sz w:val="24"/>
          <w:szCs w:val="24"/>
        </w:rPr>
        <w:t>El Autor del Libro</w:t>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t>5</w:t>
      </w:r>
    </w:p>
    <w:p w:rsidR="00AE58C1" w:rsidRDefault="00AE58C1" w:rsidP="00F76C3A">
      <w:pPr>
        <w:pStyle w:val="Prrafodelista"/>
        <w:spacing w:after="0" w:line="480" w:lineRule="auto"/>
        <w:ind w:left="1080"/>
        <w:rPr>
          <w:rFonts w:cstheme="minorHAnsi"/>
          <w:sz w:val="24"/>
          <w:szCs w:val="24"/>
        </w:rPr>
      </w:pPr>
      <w:r>
        <w:rPr>
          <w:rFonts w:cstheme="minorHAnsi"/>
          <w:sz w:val="24"/>
          <w:szCs w:val="24"/>
        </w:rPr>
        <w:t>Época en que fue escrito</w:t>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t>6</w:t>
      </w:r>
    </w:p>
    <w:p w:rsidR="00AE58C1" w:rsidRDefault="00AE58C1" w:rsidP="00F76C3A">
      <w:pPr>
        <w:pStyle w:val="Prrafodelista"/>
        <w:spacing w:after="0" w:line="480" w:lineRule="auto"/>
        <w:ind w:left="1080"/>
        <w:rPr>
          <w:rFonts w:cstheme="minorHAnsi"/>
          <w:sz w:val="24"/>
          <w:szCs w:val="24"/>
        </w:rPr>
      </w:pPr>
      <w:r>
        <w:rPr>
          <w:rFonts w:cstheme="minorHAnsi"/>
          <w:sz w:val="24"/>
          <w:szCs w:val="24"/>
        </w:rPr>
        <w:t>Contexto Político</w:t>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t>6, 7, 8</w:t>
      </w:r>
    </w:p>
    <w:p w:rsidR="00F76C3A" w:rsidRDefault="00930821" w:rsidP="00F76C3A">
      <w:pPr>
        <w:pStyle w:val="Prrafodelista"/>
        <w:spacing w:after="0" w:line="480" w:lineRule="auto"/>
        <w:ind w:left="1080"/>
        <w:rPr>
          <w:rFonts w:cstheme="minorHAnsi"/>
          <w:sz w:val="24"/>
          <w:szCs w:val="24"/>
        </w:rPr>
      </w:pPr>
      <w:r>
        <w:rPr>
          <w:rFonts w:cstheme="minorHAnsi"/>
          <w:sz w:val="24"/>
          <w:szCs w:val="24"/>
        </w:rPr>
        <w:t>Propósito del Libro</w:t>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r>
      <w:r w:rsidR="00957EF2">
        <w:rPr>
          <w:rFonts w:cstheme="minorHAnsi"/>
          <w:sz w:val="24"/>
          <w:szCs w:val="24"/>
        </w:rPr>
        <w:tab/>
        <w:t>8, 9</w:t>
      </w:r>
    </w:p>
    <w:p w:rsidR="00930821" w:rsidRDefault="00930821" w:rsidP="00F76C3A">
      <w:pPr>
        <w:pStyle w:val="Prrafodelista"/>
        <w:spacing w:after="0" w:line="480" w:lineRule="auto"/>
        <w:ind w:left="1080"/>
        <w:rPr>
          <w:rFonts w:cstheme="minorHAnsi"/>
          <w:sz w:val="24"/>
          <w:szCs w:val="24"/>
        </w:rPr>
      </w:pPr>
      <w:r>
        <w:rPr>
          <w:rFonts w:cstheme="minorHAnsi"/>
          <w:sz w:val="24"/>
          <w:szCs w:val="24"/>
        </w:rPr>
        <w:t>Contenido del Libro</w:t>
      </w:r>
    </w:p>
    <w:p w:rsidR="00930821" w:rsidRDefault="007C7FF9" w:rsidP="00F76C3A">
      <w:pPr>
        <w:pStyle w:val="Prrafodelista"/>
        <w:spacing w:after="0" w:line="480" w:lineRule="auto"/>
        <w:ind w:left="1080"/>
        <w:rPr>
          <w:rFonts w:cstheme="minorHAnsi"/>
          <w:sz w:val="24"/>
          <w:szCs w:val="24"/>
        </w:rPr>
      </w:pPr>
      <w:r>
        <w:rPr>
          <w:rFonts w:cstheme="minorHAnsi"/>
          <w:sz w:val="24"/>
          <w:szCs w:val="24"/>
        </w:rPr>
        <w:tab/>
        <w:t>Tres mensajes</w:t>
      </w:r>
      <w:r w:rsidR="00C93B0D">
        <w:rPr>
          <w:rFonts w:cstheme="minorHAnsi"/>
          <w:sz w:val="24"/>
          <w:szCs w:val="24"/>
        </w:rPr>
        <w:tab/>
      </w:r>
      <w:r w:rsidR="00C93B0D">
        <w:rPr>
          <w:rFonts w:cstheme="minorHAnsi"/>
          <w:sz w:val="24"/>
          <w:szCs w:val="24"/>
        </w:rPr>
        <w:tab/>
      </w:r>
      <w:r w:rsidR="00C93B0D">
        <w:rPr>
          <w:rFonts w:cstheme="minorHAnsi"/>
          <w:sz w:val="24"/>
          <w:szCs w:val="24"/>
        </w:rPr>
        <w:tab/>
      </w:r>
      <w:r w:rsidR="00C93B0D">
        <w:rPr>
          <w:rFonts w:cstheme="minorHAnsi"/>
          <w:sz w:val="24"/>
          <w:szCs w:val="24"/>
        </w:rPr>
        <w:tab/>
      </w:r>
      <w:r w:rsidR="00C93B0D">
        <w:rPr>
          <w:rFonts w:cstheme="minorHAnsi"/>
          <w:sz w:val="24"/>
          <w:szCs w:val="24"/>
        </w:rPr>
        <w:tab/>
      </w:r>
      <w:r w:rsidR="00C93B0D">
        <w:rPr>
          <w:rFonts w:cstheme="minorHAnsi"/>
          <w:sz w:val="24"/>
          <w:szCs w:val="24"/>
        </w:rPr>
        <w:tab/>
      </w:r>
      <w:r w:rsidR="00C93B0D">
        <w:rPr>
          <w:rFonts w:cstheme="minorHAnsi"/>
          <w:sz w:val="24"/>
          <w:szCs w:val="24"/>
        </w:rPr>
        <w:tab/>
      </w:r>
      <w:r w:rsidR="00C93B0D">
        <w:rPr>
          <w:rFonts w:cstheme="minorHAnsi"/>
          <w:sz w:val="24"/>
          <w:szCs w:val="24"/>
        </w:rPr>
        <w:tab/>
      </w:r>
      <w:r w:rsidR="00FB3708">
        <w:rPr>
          <w:rFonts w:cstheme="minorHAnsi"/>
          <w:sz w:val="24"/>
          <w:szCs w:val="24"/>
        </w:rPr>
        <w:t>9 - 18</w:t>
      </w:r>
    </w:p>
    <w:p w:rsidR="007C7FF9" w:rsidRDefault="007C7FF9" w:rsidP="00F76C3A">
      <w:pPr>
        <w:pStyle w:val="Prrafodelista"/>
        <w:spacing w:after="0" w:line="480" w:lineRule="auto"/>
        <w:ind w:left="1080"/>
        <w:rPr>
          <w:rFonts w:cstheme="minorHAnsi"/>
          <w:sz w:val="24"/>
          <w:szCs w:val="24"/>
        </w:rPr>
      </w:pPr>
      <w:r>
        <w:rPr>
          <w:rFonts w:cstheme="minorHAnsi"/>
          <w:sz w:val="24"/>
          <w:szCs w:val="24"/>
        </w:rPr>
        <w:tab/>
      </w:r>
      <w:r>
        <w:rPr>
          <w:rFonts w:cstheme="minorHAnsi"/>
          <w:sz w:val="24"/>
          <w:szCs w:val="24"/>
        </w:rPr>
        <w:tab/>
        <w:t>Un llamado al arrepentimiento</w:t>
      </w:r>
    </w:p>
    <w:p w:rsidR="007C7FF9" w:rsidRDefault="007C7FF9" w:rsidP="00F76C3A">
      <w:pPr>
        <w:pStyle w:val="Prrafodelista"/>
        <w:spacing w:after="0" w:line="480" w:lineRule="auto"/>
        <w:ind w:left="1080"/>
        <w:rPr>
          <w:rFonts w:cstheme="minorHAnsi"/>
          <w:sz w:val="24"/>
          <w:szCs w:val="24"/>
        </w:rPr>
      </w:pPr>
      <w:r>
        <w:rPr>
          <w:rFonts w:cstheme="minorHAnsi"/>
          <w:sz w:val="24"/>
          <w:szCs w:val="24"/>
        </w:rPr>
        <w:tab/>
      </w:r>
      <w:r>
        <w:rPr>
          <w:rFonts w:cstheme="minorHAnsi"/>
          <w:sz w:val="24"/>
          <w:szCs w:val="24"/>
        </w:rPr>
        <w:tab/>
        <w:t>Ocho Visiones</w:t>
      </w:r>
    </w:p>
    <w:p w:rsidR="007C7FF9" w:rsidRDefault="007C7FF9" w:rsidP="00F76C3A">
      <w:pPr>
        <w:pStyle w:val="Prrafodelista"/>
        <w:spacing w:after="0" w:line="480" w:lineRule="auto"/>
        <w:ind w:left="1080"/>
        <w:rPr>
          <w:rFonts w:cstheme="minorHAnsi"/>
          <w:sz w:val="24"/>
          <w:szCs w:val="24"/>
        </w:rPr>
      </w:pPr>
      <w:r>
        <w:rPr>
          <w:rFonts w:cstheme="minorHAnsi"/>
          <w:sz w:val="24"/>
          <w:szCs w:val="24"/>
        </w:rPr>
        <w:tab/>
      </w:r>
      <w:r>
        <w:rPr>
          <w:rFonts w:cstheme="minorHAnsi"/>
          <w:sz w:val="24"/>
          <w:szCs w:val="24"/>
        </w:rPr>
        <w:tab/>
      </w:r>
      <w:r w:rsidR="00B23FDD">
        <w:rPr>
          <w:rFonts w:cstheme="minorHAnsi"/>
          <w:sz w:val="24"/>
          <w:szCs w:val="24"/>
        </w:rPr>
        <w:t>Fiestas en lugar de Ayunos.</w:t>
      </w:r>
    </w:p>
    <w:p w:rsidR="00B23FDD" w:rsidRDefault="00B23FDD" w:rsidP="00B23FDD">
      <w:pPr>
        <w:pStyle w:val="Prrafodelista"/>
        <w:spacing w:after="0" w:line="480" w:lineRule="auto"/>
        <w:ind w:left="1080" w:firstLine="336"/>
        <w:rPr>
          <w:rFonts w:cstheme="minorHAnsi"/>
          <w:sz w:val="24"/>
          <w:szCs w:val="24"/>
        </w:rPr>
      </w:pPr>
      <w:r>
        <w:rPr>
          <w:rFonts w:cstheme="minorHAnsi"/>
          <w:sz w:val="24"/>
          <w:szCs w:val="24"/>
        </w:rPr>
        <w:t>Dos oráculos</w:t>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t>18, 19</w:t>
      </w:r>
    </w:p>
    <w:p w:rsidR="00B23FDD" w:rsidRDefault="00B23FDD" w:rsidP="00B23FDD">
      <w:pPr>
        <w:pStyle w:val="Prrafodelista"/>
        <w:spacing w:after="0" w:line="480" w:lineRule="auto"/>
        <w:ind w:left="1080" w:firstLine="336"/>
        <w:rPr>
          <w:rFonts w:cstheme="minorHAnsi"/>
          <w:sz w:val="24"/>
          <w:szCs w:val="24"/>
        </w:rPr>
      </w:pPr>
      <w:r>
        <w:rPr>
          <w:rFonts w:cstheme="minorHAnsi"/>
          <w:sz w:val="24"/>
          <w:szCs w:val="24"/>
        </w:rPr>
        <w:tab/>
      </w:r>
      <w:r w:rsidR="008952BF">
        <w:rPr>
          <w:rFonts w:cstheme="minorHAnsi"/>
          <w:sz w:val="24"/>
          <w:szCs w:val="24"/>
        </w:rPr>
        <w:t>La Restauración de Israel</w:t>
      </w:r>
    </w:p>
    <w:p w:rsidR="008952BF" w:rsidRDefault="008952BF" w:rsidP="00B23FDD">
      <w:pPr>
        <w:pStyle w:val="Prrafodelista"/>
        <w:spacing w:after="0" w:line="480" w:lineRule="auto"/>
        <w:ind w:left="1080" w:firstLine="336"/>
        <w:rPr>
          <w:rFonts w:cstheme="minorHAnsi"/>
          <w:sz w:val="24"/>
          <w:szCs w:val="24"/>
        </w:rPr>
      </w:pPr>
      <w:r>
        <w:rPr>
          <w:rFonts w:cstheme="minorHAnsi"/>
          <w:sz w:val="24"/>
          <w:szCs w:val="24"/>
        </w:rPr>
        <w:tab/>
        <w:t>La Purificación y Bendición de Israel</w:t>
      </w:r>
    </w:p>
    <w:p w:rsidR="008952BF" w:rsidRDefault="008952BF" w:rsidP="008952BF">
      <w:pPr>
        <w:spacing w:after="0" w:line="480" w:lineRule="auto"/>
        <w:ind w:firstLine="708"/>
        <w:rPr>
          <w:rFonts w:cstheme="minorHAnsi"/>
          <w:sz w:val="24"/>
          <w:szCs w:val="24"/>
        </w:rPr>
      </w:pPr>
      <w:r>
        <w:rPr>
          <w:rFonts w:cstheme="minorHAnsi"/>
          <w:sz w:val="24"/>
          <w:szCs w:val="24"/>
        </w:rPr>
        <w:t>Conclusiones</w:t>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t>20</w:t>
      </w:r>
    </w:p>
    <w:p w:rsidR="008952BF" w:rsidRDefault="008952BF" w:rsidP="008952BF">
      <w:pPr>
        <w:spacing w:after="0" w:line="480" w:lineRule="auto"/>
        <w:ind w:firstLine="708"/>
        <w:rPr>
          <w:rFonts w:cstheme="minorHAnsi"/>
          <w:sz w:val="24"/>
          <w:szCs w:val="24"/>
        </w:rPr>
      </w:pPr>
      <w:r>
        <w:rPr>
          <w:rFonts w:cstheme="minorHAnsi"/>
          <w:sz w:val="24"/>
          <w:szCs w:val="24"/>
        </w:rPr>
        <w:t>Recomendaciones</w:t>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t>21</w:t>
      </w:r>
    </w:p>
    <w:p w:rsidR="008952BF" w:rsidRPr="008952BF" w:rsidRDefault="008952BF" w:rsidP="008952BF">
      <w:pPr>
        <w:spacing w:after="0" w:line="480" w:lineRule="auto"/>
        <w:ind w:firstLine="708"/>
        <w:rPr>
          <w:rFonts w:cstheme="minorHAnsi"/>
          <w:sz w:val="24"/>
          <w:szCs w:val="24"/>
        </w:rPr>
      </w:pPr>
      <w:r>
        <w:rPr>
          <w:rFonts w:cstheme="minorHAnsi"/>
          <w:sz w:val="24"/>
          <w:szCs w:val="24"/>
        </w:rPr>
        <w:t>Bibliografía</w:t>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r>
      <w:r w:rsidR="00FB3708">
        <w:rPr>
          <w:rFonts w:cstheme="minorHAnsi"/>
          <w:sz w:val="24"/>
          <w:szCs w:val="24"/>
        </w:rPr>
        <w:tab/>
        <w:t>22</w:t>
      </w:r>
    </w:p>
    <w:p w:rsidR="00B23FDD" w:rsidRPr="00F76C3A" w:rsidRDefault="00B23FDD" w:rsidP="00B23FDD">
      <w:pPr>
        <w:pStyle w:val="Prrafodelista"/>
        <w:spacing w:after="0" w:line="480" w:lineRule="auto"/>
        <w:ind w:left="1080" w:firstLine="336"/>
        <w:rPr>
          <w:rFonts w:cstheme="minorHAnsi"/>
          <w:sz w:val="24"/>
          <w:szCs w:val="24"/>
        </w:rPr>
      </w:pPr>
      <w:r>
        <w:rPr>
          <w:rFonts w:cstheme="minorHAnsi"/>
          <w:sz w:val="24"/>
          <w:szCs w:val="24"/>
        </w:rPr>
        <w:tab/>
      </w:r>
    </w:p>
    <w:p w:rsidR="00264F2C" w:rsidRDefault="00264F2C" w:rsidP="00264F2C">
      <w:pPr>
        <w:pStyle w:val="Prrafodelista"/>
        <w:spacing w:after="0" w:line="480" w:lineRule="auto"/>
        <w:ind w:left="1080"/>
        <w:jc w:val="center"/>
        <w:rPr>
          <w:rFonts w:cstheme="minorHAnsi"/>
          <w:b/>
          <w:sz w:val="24"/>
          <w:szCs w:val="24"/>
        </w:rPr>
      </w:pPr>
    </w:p>
    <w:p w:rsidR="00264F2C" w:rsidRDefault="00264F2C" w:rsidP="00264F2C">
      <w:pPr>
        <w:pStyle w:val="Prrafodelista"/>
        <w:spacing w:after="0" w:line="480" w:lineRule="auto"/>
        <w:ind w:left="1080"/>
        <w:jc w:val="center"/>
        <w:rPr>
          <w:rFonts w:cstheme="minorHAnsi"/>
          <w:b/>
          <w:sz w:val="24"/>
          <w:szCs w:val="24"/>
        </w:rPr>
      </w:pPr>
    </w:p>
    <w:p w:rsidR="00264F2C" w:rsidRDefault="00264F2C" w:rsidP="00264F2C">
      <w:pPr>
        <w:pStyle w:val="Prrafodelista"/>
        <w:spacing w:after="0" w:line="480" w:lineRule="auto"/>
        <w:ind w:left="1080"/>
        <w:jc w:val="center"/>
        <w:rPr>
          <w:rFonts w:cstheme="minorHAnsi"/>
          <w:b/>
          <w:sz w:val="24"/>
          <w:szCs w:val="24"/>
        </w:rPr>
      </w:pPr>
    </w:p>
    <w:p w:rsidR="009017AB" w:rsidRDefault="009017AB" w:rsidP="00264F2C">
      <w:pPr>
        <w:pStyle w:val="Prrafodelista"/>
        <w:spacing w:after="0" w:line="480" w:lineRule="auto"/>
        <w:ind w:left="1080"/>
        <w:jc w:val="center"/>
        <w:rPr>
          <w:rFonts w:cstheme="minorHAnsi"/>
          <w:b/>
          <w:sz w:val="24"/>
          <w:szCs w:val="24"/>
        </w:rPr>
      </w:pPr>
    </w:p>
    <w:p w:rsidR="00966F67" w:rsidRPr="00264F2C" w:rsidRDefault="00512CE5" w:rsidP="00264F2C">
      <w:pPr>
        <w:pStyle w:val="Prrafodelista"/>
        <w:spacing w:after="0" w:line="480" w:lineRule="auto"/>
        <w:ind w:left="1080"/>
        <w:jc w:val="center"/>
        <w:rPr>
          <w:rFonts w:cstheme="minorHAnsi"/>
          <w:b/>
          <w:sz w:val="24"/>
          <w:szCs w:val="24"/>
        </w:rPr>
      </w:pPr>
      <w:r w:rsidRPr="00264F2C">
        <w:rPr>
          <w:rFonts w:cstheme="minorHAnsi"/>
          <w:b/>
          <w:sz w:val="24"/>
          <w:szCs w:val="24"/>
        </w:rPr>
        <w:t>INTRODUCCIÓN</w:t>
      </w:r>
    </w:p>
    <w:p w:rsidR="00D72577" w:rsidRDefault="009F4DAA" w:rsidP="00264F2C">
      <w:pPr>
        <w:pStyle w:val="Prrafodelista"/>
        <w:spacing w:after="0" w:line="480" w:lineRule="auto"/>
        <w:ind w:left="1080"/>
        <w:jc w:val="both"/>
        <w:rPr>
          <w:rFonts w:cstheme="minorHAnsi"/>
          <w:sz w:val="24"/>
          <w:szCs w:val="24"/>
        </w:rPr>
      </w:pPr>
      <w:r>
        <w:rPr>
          <w:rFonts w:cstheme="minorHAnsi"/>
          <w:sz w:val="24"/>
          <w:szCs w:val="24"/>
        </w:rPr>
        <w:t>El libro de Zacarías forma parte de una colección de libros de la Biblia llamada “Los Profetas Menores”,</w:t>
      </w:r>
      <w:r w:rsidR="009958FD">
        <w:rPr>
          <w:rFonts w:cstheme="minorHAnsi"/>
          <w:sz w:val="24"/>
          <w:szCs w:val="24"/>
        </w:rPr>
        <w:t xml:space="preserve"> definidos así por la extensión del contenido de los mismos a comparación con los profetas mayores.</w:t>
      </w:r>
    </w:p>
    <w:p w:rsidR="009958FD" w:rsidRDefault="007444E8" w:rsidP="00264F2C">
      <w:pPr>
        <w:pStyle w:val="Prrafodelista"/>
        <w:spacing w:after="0" w:line="480" w:lineRule="auto"/>
        <w:ind w:left="1080"/>
        <w:jc w:val="both"/>
        <w:rPr>
          <w:rFonts w:cstheme="minorHAnsi"/>
          <w:sz w:val="24"/>
          <w:szCs w:val="24"/>
        </w:rPr>
      </w:pPr>
      <w:r>
        <w:rPr>
          <w:rFonts w:cstheme="minorHAnsi"/>
          <w:sz w:val="24"/>
          <w:szCs w:val="24"/>
        </w:rPr>
        <w:t>Zacarías era un joven, contemporáneo de Hageo, que era sacerdote y asimismo, profeta. En sus escritos habla de varios temas tales como la vivencia del exilio, del retorno del exilio.</w:t>
      </w:r>
    </w:p>
    <w:p w:rsidR="007444E8" w:rsidRDefault="00027F22" w:rsidP="00264F2C">
      <w:pPr>
        <w:pStyle w:val="Prrafodelista"/>
        <w:spacing w:after="0" w:line="480" w:lineRule="auto"/>
        <w:ind w:left="1080"/>
        <w:jc w:val="both"/>
        <w:rPr>
          <w:rFonts w:cstheme="minorHAnsi"/>
          <w:sz w:val="24"/>
          <w:szCs w:val="24"/>
        </w:rPr>
      </w:pPr>
      <w:r>
        <w:rPr>
          <w:rFonts w:cstheme="minorHAnsi"/>
          <w:sz w:val="24"/>
          <w:szCs w:val="24"/>
        </w:rPr>
        <w:t>Trata además, de</w:t>
      </w:r>
      <w:r w:rsidR="00EC2A1C">
        <w:rPr>
          <w:rFonts w:cstheme="minorHAnsi"/>
          <w:sz w:val="24"/>
          <w:szCs w:val="24"/>
        </w:rPr>
        <w:t xml:space="preserve">l arrepentimiento genuino que Dios estaba pidiendo a su pueblo, y expone de una manera magnífica, ocho visiones que le mostró Jehová acerca de profecías cumplidas a la época y profecías </w:t>
      </w:r>
      <w:r>
        <w:rPr>
          <w:rFonts w:cstheme="minorHAnsi"/>
          <w:sz w:val="24"/>
          <w:szCs w:val="24"/>
        </w:rPr>
        <w:t>que han de cumplirse.</w:t>
      </w:r>
    </w:p>
    <w:p w:rsidR="00027F22" w:rsidRPr="00303C26" w:rsidRDefault="00027F22" w:rsidP="00264F2C">
      <w:pPr>
        <w:pStyle w:val="Prrafodelista"/>
        <w:spacing w:after="0" w:line="480" w:lineRule="auto"/>
        <w:ind w:left="1080"/>
        <w:jc w:val="both"/>
        <w:rPr>
          <w:rFonts w:cstheme="minorHAnsi"/>
          <w:sz w:val="24"/>
          <w:szCs w:val="24"/>
        </w:rPr>
      </w:pPr>
      <w:r>
        <w:rPr>
          <w:rFonts w:cstheme="minorHAnsi"/>
          <w:sz w:val="24"/>
          <w:szCs w:val="24"/>
        </w:rPr>
        <w:t>Zacarías finaliza con un mensaje de esperanza para el pueblo asolado y desdichado, expresando la manifestación mesiánica que traería redención al pueblo de Israel y que conforme a la gracia de Dios, ha alcanzado a la humanidad</w:t>
      </w:r>
      <w:r w:rsidR="00264F2C">
        <w:rPr>
          <w:rFonts w:cstheme="minorHAnsi"/>
          <w:sz w:val="24"/>
          <w:szCs w:val="24"/>
        </w:rPr>
        <w:t xml:space="preserve"> entera, a quienes le reciben en su corazón.</w:t>
      </w:r>
    </w:p>
    <w:p w:rsidR="00512CE5" w:rsidRDefault="00512CE5" w:rsidP="002305AB">
      <w:pPr>
        <w:spacing w:after="0" w:line="480" w:lineRule="auto"/>
        <w:jc w:val="center"/>
        <w:rPr>
          <w:rFonts w:cstheme="minorHAnsi"/>
          <w:sz w:val="24"/>
          <w:szCs w:val="24"/>
        </w:rPr>
      </w:pPr>
    </w:p>
    <w:p w:rsidR="00264F2C" w:rsidRDefault="00264F2C" w:rsidP="002305AB">
      <w:pPr>
        <w:spacing w:after="0" w:line="480" w:lineRule="auto"/>
        <w:jc w:val="center"/>
        <w:rPr>
          <w:rFonts w:cstheme="minorHAnsi"/>
          <w:sz w:val="24"/>
          <w:szCs w:val="24"/>
        </w:rPr>
      </w:pPr>
    </w:p>
    <w:p w:rsidR="00264F2C" w:rsidRDefault="00264F2C" w:rsidP="002305AB">
      <w:pPr>
        <w:spacing w:after="0" w:line="480" w:lineRule="auto"/>
        <w:jc w:val="center"/>
        <w:rPr>
          <w:rFonts w:cstheme="minorHAnsi"/>
          <w:sz w:val="24"/>
          <w:szCs w:val="24"/>
        </w:rPr>
      </w:pPr>
    </w:p>
    <w:p w:rsidR="00264F2C" w:rsidRPr="00303C26" w:rsidRDefault="00264F2C" w:rsidP="002305AB">
      <w:pPr>
        <w:spacing w:after="0" w:line="480" w:lineRule="auto"/>
        <w:jc w:val="center"/>
        <w:rPr>
          <w:rFonts w:cstheme="minorHAnsi"/>
          <w:sz w:val="24"/>
          <w:szCs w:val="24"/>
        </w:rPr>
      </w:pPr>
    </w:p>
    <w:p w:rsidR="008D4A48" w:rsidRDefault="008D4A48" w:rsidP="008D4A48">
      <w:pPr>
        <w:spacing w:after="0" w:line="480" w:lineRule="auto"/>
        <w:rPr>
          <w:rFonts w:cstheme="minorHAnsi"/>
          <w:b/>
          <w:sz w:val="24"/>
          <w:szCs w:val="24"/>
        </w:rPr>
      </w:pPr>
    </w:p>
    <w:p w:rsidR="008D4A48" w:rsidRDefault="008D4A48" w:rsidP="008D4A48">
      <w:pPr>
        <w:spacing w:after="0" w:line="480" w:lineRule="auto"/>
        <w:rPr>
          <w:rFonts w:cstheme="minorHAnsi"/>
          <w:b/>
          <w:sz w:val="24"/>
          <w:szCs w:val="24"/>
        </w:rPr>
      </w:pPr>
    </w:p>
    <w:p w:rsidR="008D4A48" w:rsidRDefault="008D4A48" w:rsidP="008D4A48">
      <w:pPr>
        <w:spacing w:after="0" w:line="480" w:lineRule="auto"/>
        <w:rPr>
          <w:rFonts w:cstheme="minorHAnsi"/>
          <w:b/>
          <w:sz w:val="24"/>
          <w:szCs w:val="24"/>
        </w:rPr>
      </w:pPr>
    </w:p>
    <w:p w:rsidR="009017AB" w:rsidRDefault="009017AB" w:rsidP="008D4A48">
      <w:pPr>
        <w:spacing w:after="0" w:line="480" w:lineRule="auto"/>
        <w:rPr>
          <w:rFonts w:cstheme="minorHAnsi"/>
          <w:b/>
          <w:sz w:val="24"/>
          <w:szCs w:val="24"/>
        </w:rPr>
      </w:pPr>
    </w:p>
    <w:p w:rsidR="008D4A48" w:rsidRPr="008D4A48" w:rsidRDefault="008D4A48" w:rsidP="008D4A48">
      <w:pPr>
        <w:spacing w:after="0" w:line="480" w:lineRule="auto"/>
        <w:rPr>
          <w:rFonts w:cstheme="minorHAnsi"/>
          <w:b/>
          <w:sz w:val="24"/>
          <w:szCs w:val="24"/>
        </w:rPr>
      </w:pPr>
    </w:p>
    <w:p w:rsidR="00512CE5" w:rsidRPr="0034629B" w:rsidRDefault="0006029D" w:rsidP="002305AB">
      <w:pPr>
        <w:pStyle w:val="Prrafodelista"/>
        <w:numPr>
          <w:ilvl w:val="0"/>
          <w:numId w:val="7"/>
        </w:numPr>
        <w:spacing w:after="0" w:line="480" w:lineRule="auto"/>
        <w:jc w:val="center"/>
        <w:rPr>
          <w:rFonts w:cstheme="minorHAnsi"/>
          <w:b/>
          <w:sz w:val="24"/>
          <w:szCs w:val="24"/>
        </w:rPr>
      </w:pPr>
      <w:r w:rsidRPr="0034629B">
        <w:rPr>
          <w:rFonts w:cstheme="minorHAnsi"/>
          <w:b/>
          <w:sz w:val="24"/>
          <w:szCs w:val="24"/>
        </w:rPr>
        <w:t>OBJETIVO</w:t>
      </w:r>
      <w:r w:rsidR="00512CE5" w:rsidRPr="0034629B">
        <w:rPr>
          <w:rFonts w:cstheme="minorHAnsi"/>
          <w:b/>
          <w:sz w:val="24"/>
          <w:szCs w:val="24"/>
        </w:rPr>
        <w:t xml:space="preserve"> GENERALES</w:t>
      </w:r>
    </w:p>
    <w:p w:rsidR="00264F2C" w:rsidRDefault="008A51EB" w:rsidP="0034629B">
      <w:pPr>
        <w:pStyle w:val="Prrafodelista"/>
        <w:numPr>
          <w:ilvl w:val="0"/>
          <w:numId w:val="9"/>
        </w:numPr>
        <w:spacing w:after="0" w:line="480" w:lineRule="auto"/>
        <w:jc w:val="both"/>
        <w:rPr>
          <w:rFonts w:cstheme="minorHAnsi"/>
          <w:sz w:val="24"/>
          <w:szCs w:val="24"/>
        </w:rPr>
      </w:pPr>
      <w:r>
        <w:rPr>
          <w:rFonts w:cstheme="minorHAnsi"/>
          <w:sz w:val="24"/>
          <w:szCs w:val="24"/>
        </w:rPr>
        <w:t>Lograr un conocimiento extenso acerca del libro de Zacarías.</w:t>
      </w:r>
    </w:p>
    <w:p w:rsidR="008A51EB" w:rsidRDefault="008A51EB" w:rsidP="0034629B">
      <w:pPr>
        <w:pStyle w:val="Prrafodelista"/>
        <w:numPr>
          <w:ilvl w:val="0"/>
          <w:numId w:val="9"/>
        </w:numPr>
        <w:spacing w:after="0" w:line="480" w:lineRule="auto"/>
        <w:jc w:val="both"/>
        <w:rPr>
          <w:rFonts w:cstheme="minorHAnsi"/>
          <w:sz w:val="24"/>
          <w:szCs w:val="24"/>
        </w:rPr>
      </w:pPr>
      <w:r>
        <w:rPr>
          <w:rFonts w:cstheme="minorHAnsi"/>
          <w:sz w:val="24"/>
          <w:szCs w:val="24"/>
        </w:rPr>
        <w:t>Valorar la Palabra de Jehová, pues ella es inspirada por Dios.</w:t>
      </w:r>
    </w:p>
    <w:p w:rsidR="008D4A48" w:rsidRDefault="008D4A48" w:rsidP="008D4A48">
      <w:pPr>
        <w:pStyle w:val="Prrafodelista"/>
        <w:spacing w:after="0" w:line="480" w:lineRule="auto"/>
        <w:jc w:val="both"/>
        <w:rPr>
          <w:rFonts w:cstheme="minorHAnsi"/>
          <w:sz w:val="24"/>
          <w:szCs w:val="24"/>
        </w:rPr>
      </w:pPr>
    </w:p>
    <w:p w:rsidR="008D4A48" w:rsidRPr="00FB3059" w:rsidRDefault="008D4A48" w:rsidP="008D4A48">
      <w:pPr>
        <w:pStyle w:val="Prrafodelista"/>
        <w:spacing w:after="0" w:line="480" w:lineRule="auto"/>
        <w:jc w:val="both"/>
        <w:rPr>
          <w:rFonts w:cstheme="minorHAnsi"/>
          <w:sz w:val="24"/>
          <w:szCs w:val="24"/>
        </w:rPr>
      </w:pPr>
    </w:p>
    <w:p w:rsidR="00512CE5" w:rsidRPr="0034629B" w:rsidRDefault="00512CE5" w:rsidP="0034629B">
      <w:pPr>
        <w:pStyle w:val="Prrafodelista"/>
        <w:numPr>
          <w:ilvl w:val="0"/>
          <w:numId w:val="7"/>
        </w:numPr>
        <w:spacing w:after="0" w:line="480" w:lineRule="auto"/>
        <w:jc w:val="center"/>
        <w:rPr>
          <w:rFonts w:cstheme="minorHAnsi"/>
          <w:b/>
          <w:sz w:val="24"/>
          <w:szCs w:val="24"/>
        </w:rPr>
      </w:pPr>
      <w:r w:rsidRPr="0034629B">
        <w:rPr>
          <w:rFonts w:cstheme="minorHAnsi"/>
          <w:b/>
          <w:sz w:val="24"/>
          <w:szCs w:val="24"/>
        </w:rPr>
        <w:t>OBJETIVOS ESPECÍFICOS</w:t>
      </w:r>
    </w:p>
    <w:p w:rsidR="00351CA7" w:rsidRDefault="00351CA7" w:rsidP="0034629B">
      <w:pPr>
        <w:pStyle w:val="Prrafodelista"/>
        <w:numPr>
          <w:ilvl w:val="0"/>
          <w:numId w:val="10"/>
        </w:numPr>
        <w:spacing w:after="0" w:line="480" w:lineRule="auto"/>
        <w:jc w:val="both"/>
        <w:rPr>
          <w:rFonts w:cstheme="minorHAnsi"/>
          <w:sz w:val="24"/>
          <w:szCs w:val="24"/>
        </w:rPr>
      </w:pPr>
      <w:r>
        <w:rPr>
          <w:rFonts w:cstheme="minorHAnsi"/>
          <w:sz w:val="24"/>
          <w:szCs w:val="24"/>
        </w:rPr>
        <w:t xml:space="preserve">Que esta investigación pueda </w:t>
      </w:r>
      <w:r w:rsidR="0034629B">
        <w:rPr>
          <w:rFonts w:cstheme="minorHAnsi"/>
          <w:sz w:val="24"/>
          <w:szCs w:val="24"/>
        </w:rPr>
        <w:t xml:space="preserve">convertirse en un estudio y </w:t>
      </w:r>
      <w:r>
        <w:rPr>
          <w:rFonts w:cstheme="minorHAnsi"/>
          <w:sz w:val="24"/>
          <w:szCs w:val="24"/>
        </w:rPr>
        <w:t>ser compartida con los hermanos de la iglesia, dada la oportunidad.</w:t>
      </w:r>
    </w:p>
    <w:p w:rsidR="00046916" w:rsidRDefault="00046916" w:rsidP="0034629B">
      <w:pPr>
        <w:pStyle w:val="Prrafodelista"/>
        <w:numPr>
          <w:ilvl w:val="0"/>
          <w:numId w:val="10"/>
        </w:numPr>
        <w:spacing w:after="0" w:line="480" w:lineRule="auto"/>
        <w:jc w:val="both"/>
        <w:rPr>
          <w:rFonts w:cstheme="minorHAnsi"/>
          <w:sz w:val="24"/>
          <w:szCs w:val="24"/>
        </w:rPr>
      </w:pPr>
      <w:r>
        <w:rPr>
          <w:rFonts w:cstheme="minorHAnsi"/>
          <w:sz w:val="24"/>
          <w:szCs w:val="24"/>
        </w:rPr>
        <w:t>Incentivar a los hermanos de la iglesia a leer el libro de Zacarías,</w:t>
      </w:r>
      <w:r w:rsidR="0034629B">
        <w:rPr>
          <w:rFonts w:cstheme="minorHAnsi"/>
          <w:sz w:val="24"/>
          <w:szCs w:val="24"/>
        </w:rPr>
        <w:t xml:space="preserve"> meditar en él y tomas consejos prácticos para la vida del cristiano en la actualidad.</w:t>
      </w:r>
    </w:p>
    <w:p w:rsidR="001E36E4" w:rsidRPr="00046916" w:rsidRDefault="000F5A00" w:rsidP="0034629B">
      <w:pPr>
        <w:pStyle w:val="Prrafodelista"/>
        <w:numPr>
          <w:ilvl w:val="0"/>
          <w:numId w:val="10"/>
        </w:numPr>
        <w:spacing w:after="0" w:line="480" w:lineRule="auto"/>
        <w:jc w:val="both"/>
        <w:rPr>
          <w:rFonts w:cstheme="minorHAnsi"/>
          <w:sz w:val="24"/>
          <w:szCs w:val="24"/>
        </w:rPr>
      </w:pPr>
      <w:r>
        <w:rPr>
          <w:rFonts w:cstheme="minorHAnsi"/>
          <w:sz w:val="24"/>
          <w:szCs w:val="24"/>
        </w:rPr>
        <w:t xml:space="preserve">Traer a la memoria los tratos que Jehová, Dios de Israel, tuvo con su pueblo </w:t>
      </w:r>
      <w:r w:rsidR="00046916">
        <w:rPr>
          <w:rFonts w:cstheme="minorHAnsi"/>
          <w:sz w:val="24"/>
          <w:szCs w:val="24"/>
        </w:rPr>
        <w:t xml:space="preserve">en la antigüedad </w:t>
      </w:r>
      <w:r>
        <w:rPr>
          <w:rFonts w:cstheme="minorHAnsi"/>
          <w:sz w:val="24"/>
          <w:szCs w:val="24"/>
        </w:rPr>
        <w:t xml:space="preserve">y la manera en que cada uno de los </w:t>
      </w:r>
      <w:r w:rsidR="001E36E4">
        <w:rPr>
          <w:rFonts w:cstheme="minorHAnsi"/>
          <w:sz w:val="24"/>
          <w:szCs w:val="24"/>
        </w:rPr>
        <w:t>que forman la Iglesia de Cristo, pueden tener la esperanza redentora y salvadora que Israel tuvo en aquel tiempo de angustia y desolación.</w:t>
      </w:r>
    </w:p>
    <w:p w:rsidR="00C70ED9" w:rsidRDefault="00C70ED9" w:rsidP="002305AB">
      <w:pPr>
        <w:spacing w:after="0" w:line="480" w:lineRule="auto"/>
        <w:jc w:val="center"/>
        <w:rPr>
          <w:rFonts w:cstheme="minorHAnsi"/>
          <w:sz w:val="24"/>
          <w:szCs w:val="24"/>
        </w:rPr>
      </w:pPr>
    </w:p>
    <w:p w:rsidR="008D4A48" w:rsidRDefault="008D4A48" w:rsidP="002305AB">
      <w:pPr>
        <w:spacing w:after="0" w:line="480" w:lineRule="auto"/>
        <w:jc w:val="center"/>
        <w:rPr>
          <w:rFonts w:cstheme="minorHAnsi"/>
          <w:sz w:val="24"/>
          <w:szCs w:val="24"/>
        </w:rPr>
      </w:pPr>
    </w:p>
    <w:p w:rsidR="008D4A48" w:rsidRDefault="008D4A48" w:rsidP="002305AB">
      <w:pPr>
        <w:spacing w:after="0" w:line="480" w:lineRule="auto"/>
        <w:jc w:val="center"/>
        <w:rPr>
          <w:rFonts w:cstheme="minorHAnsi"/>
          <w:sz w:val="24"/>
          <w:szCs w:val="24"/>
        </w:rPr>
      </w:pPr>
    </w:p>
    <w:p w:rsidR="008D4A48" w:rsidRPr="00303C26" w:rsidRDefault="008D4A48" w:rsidP="002305AB">
      <w:pPr>
        <w:spacing w:after="0" w:line="480" w:lineRule="auto"/>
        <w:jc w:val="center"/>
        <w:rPr>
          <w:rFonts w:cstheme="minorHAnsi"/>
          <w:sz w:val="24"/>
          <w:szCs w:val="24"/>
        </w:rPr>
      </w:pPr>
    </w:p>
    <w:p w:rsidR="00512CE5" w:rsidRPr="00303C26" w:rsidRDefault="00512CE5" w:rsidP="002305AB">
      <w:pPr>
        <w:pStyle w:val="Prrafodelista"/>
        <w:numPr>
          <w:ilvl w:val="0"/>
          <w:numId w:val="7"/>
        </w:numPr>
        <w:spacing w:after="0" w:line="480" w:lineRule="auto"/>
        <w:jc w:val="center"/>
        <w:rPr>
          <w:rFonts w:cstheme="minorHAnsi"/>
          <w:b/>
          <w:sz w:val="24"/>
          <w:szCs w:val="24"/>
        </w:rPr>
      </w:pPr>
      <w:r w:rsidRPr="00303C26">
        <w:rPr>
          <w:rFonts w:cstheme="minorHAnsi"/>
          <w:b/>
          <w:sz w:val="24"/>
          <w:szCs w:val="24"/>
        </w:rPr>
        <w:lastRenderedPageBreak/>
        <w:t>EL AUTOR DEL LIBRO</w:t>
      </w:r>
    </w:p>
    <w:p w:rsidR="00E437F7" w:rsidRDefault="00D27C8A" w:rsidP="002305AB">
      <w:pPr>
        <w:pStyle w:val="NormalWeb"/>
        <w:spacing w:before="0" w:beforeAutospacing="0" w:after="0" w:afterAutospacing="0" w:line="480" w:lineRule="auto"/>
        <w:jc w:val="both"/>
        <w:rPr>
          <w:rFonts w:asciiTheme="minorHAnsi" w:hAnsiTheme="minorHAnsi" w:cstheme="minorHAnsi"/>
          <w:lang w:val="es-ES"/>
        </w:rPr>
      </w:pPr>
      <w:r w:rsidRPr="00303C26">
        <w:rPr>
          <w:rFonts w:asciiTheme="minorHAnsi" w:hAnsiTheme="minorHAnsi" w:cstheme="minorHAnsi"/>
          <w:lang w:val="es-ES"/>
        </w:rPr>
        <w:t xml:space="preserve">El profeta Zacarías (= Jehová ha recordado) era contemporáneo de Hageo y fue el segundo en escribir luego del exilio. </w:t>
      </w:r>
      <w:r w:rsidR="00D650D0" w:rsidRPr="00303C26">
        <w:rPr>
          <w:rFonts w:asciiTheme="minorHAnsi" w:hAnsiTheme="minorHAnsi" w:cstheme="minorHAnsi"/>
          <w:lang w:val="es-ES"/>
        </w:rPr>
        <w:t xml:space="preserve">Nació en los últimos años de la cautividad en Babilonia. </w:t>
      </w:r>
      <w:r w:rsidRPr="00303C26">
        <w:rPr>
          <w:rFonts w:asciiTheme="minorHAnsi" w:hAnsiTheme="minorHAnsi" w:cstheme="minorHAnsi"/>
          <w:lang w:val="es-ES"/>
        </w:rPr>
        <w:t>Estos dos profetas ejercieron su ministerio al mismo tiempo</w:t>
      </w:r>
      <w:bookmarkStart w:id="1" w:name="cap5"/>
      <w:bookmarkEnd w:id="1"/>
      <w:r w:rsidR="00323354" w:rsidRPr="00303C26">
        <w:rPr>
          <w:rFonts w:asciiTheme="minorHAnsi" w:hAnsiTheme="minorHAnsi" w:cstheme="minorHAnsi"/>
          <w:lang w:val="es-ES"/>
        </w:rPr>
        <w:t>.</w:t>
      </w:r>
    </w:p>
    <w:p w:rsidR="00064CB2" w:rsidRPr="00303C26" w:rsidRDefault="00064CB2" w:rsidP="002305AB">
      <w:pPr>
        <w:pStyle w:val="NormalWeb"/>
        <w:spacing w:before="0" w:beforeAutospacing="0" w:after="0" w:afterAutospacing="0" w:line="480" w:lineRule="auto"/>
        <w:jc w:val="both"/>
        <w:rPr>
          <w:rFonts w:asciiTheme="minorHAnsi" w:hAnsiTheme="minorHAnsi" w:cstheme="minorHAnsi"/>
          <w:lang w:val="es-ES"/>
        </w:rPr>
      </w:pPr>
    </w:p>
    <w:p w:rsidR="00E437F7" w:rsidRPr="00060C62" w:rsidRDefault="00060C62" w:rsidP="00060C62">
      <w:pPr>
        <w:pStyle w:val="NormalWeb"/>
        <w:spacing w:before="0" w:beforeAutospacing="0" w:after="0" w:afterAutospacing="0" w:line="480" w:lineRule="auto"/>
        <w:ind w:left="1134" w:right="1183"/>
        <w:jc w:val="both"/>
        <w:rPr>
          <w:rFonts w:asciiTheme="minorHAnsi" w:hAnsiTheme="minorHAnsi" w:cstheme="minorHAnsi"/>
          <w:b/>
          <w:i/>
        </w:rPr>
      </w:pPr>
      <w:r>
        <w:rPr>
          <w:rFonts w:asciiTheme="minorHAnsi" w:hAnsiTheme="minorHAnsi" w:cstheme="minorHAnsi"/>
          <w:b/>
          <w:i/>
        </w:rPr>
        <w:t>“</w:t>
      </w:r>
      <w:r w:rsidR="00E437F7" w:rsidRPr="00E437F7">
        <w:rPr>
          <w:rFonts w:asciiTheme="minorHAnsi" w:hAnsiTheme="minorHAnsi" w:cstheme="minorHAnsi"/>
          <w:b/>
          <w:i/>
        </w:rPr>
        <w:t xml:space="preserve">Entonces el profeta Ageo y el profeta Zacarías, hijo de </w:t>
      </w:r>
      <w:proofErr w:type="spellStart"/>
      <w:r w:rsidR="00E437F7" w:rsidRPr="00E437F7">
        <w:rPr>
          <w:rFonts w:asciiTheme="minorHAnsi" w:hAnsiTheme="minorHAnsi" w:cstheme="minorHAnsi"/>
          <w:b/>
          <w:i/>
        </w:rPr>
        <w:t>Idó</w:t>
      </w:r>
      <w:proofErr w:type="spellEnd"/>
      <w:r w:rsidR="00E437F7" w:rsidRPr="00E437F7">
        <w:rPr>
          <w:rFonts w:asciiTheme="minorHAnsi" w:hAnsiTheme="minorHAnsi" w:cstheme="minorHAnsi"/>
          <w:b/>
          <w:i/>
        </w:rPr>
        <w:t>, comenzaron a profetizar a los judíos de Judea y de Jerusalén, en nombre del Dios de Israel que velaba sobre ellos.</w:t>
      </w:r>
    </w:p>
    <w:p w:rsidR="00E437F7" w:rsidRPr="00E437F7" w:rsidRDefault="00323354" w:rsidP="00060C62">
      <w:pPr>
        <w:pStyle w:val="NormalWeb"/>
        <w:spacing w:before="0" w:beforeAutospacing="0" w:after="0" w:afterAutospacing="0" w:line="480" w:lineRule="auto"/>
        <w:ind w:left="1134" w:right="1183"/>
        <w:jc w:val="both"/>
        <w:rPr>
          <w:rFonts w:asciiTheme="minorHAnsi" w:hAnsiTheme="minorHAnsi" w:cstheme="minorHAnsi"/>
          <w:b/>
          <w:i/>
        </w:rPr>
      </w:pPr>
      <w:bookmarkStart w:id="2" w:name="6.14"/>
      <w:bookmarkEnd w:id="2"/>
      <w:r w:rsidRPr="00060C62">
        <w:rPr>
          <w:rFonts w:asciiTheme="minorHAnsi" w:hAnsiTheme="minorHAnsi" w:cstheme="minorHAnsi"/>
          <w:b/>
          <w:i/>
        </w:rPr>
        <w:t xml:space="preserve">Los ancianos de los judíos llevaron adelante la obra, bajo el impulso del profeta Ageo y de Zacarías, hijo de </w:t>
      </w:r>
      <w:proofErr w:type="spellStart"/>
      <w:r w:rsidRPr="00060C62">
        <w:rPr>
          <w:rFonts w:asciiTheme="minorHAnsi" w:hAnsiTheme="minorHAnsi" w:cstheme="minorHAnsi"/>
          <w:b/>
          <w:i/>
        </w:rPr>
        <w:t>Idó</w:t>
      </w:r>
      <w:proofErr w:type="spellEnd"/>
      <w:r w:rsidRPr="00060C62">
        <w:rPr>
          <w:rFonts w:asciiTheme="minorHAnsi" w:hAnsiTheme="minorHAnsi" w:cstheme="minorHAnsi"/>
          <w:b/>
          <w:i/>
        </w:rPr>
        <w:t>. Así terminaron la construcción, conforme a la orden del Dios de Israel y a los decretos de Ciro y Darío.</w:t>
      </w:r>
      <w:r w:rsidR="00060C62">
        <w:rPr>
          <w:rFonts w:asciiTheme="minorHAnsi" w:hAnsiTheme="minorHAnsi" w:cstheme="minorHAnsi"/>
          <w:b/>
          <w:i/>
        </w:rPr>
        <w:t xml:space="preserve">” </w:t>
      </w:r>
      <w:r w:rsidR="00060C62" w:rsidRPr="00060C62">
        <w:rPr>
          <w:rFonts w:asciiTheme="minorHAnsi" w:hAnsiTheme="minorHAnsi" w:cstheme="minorHAnsi"/>
          <w:b/>
          <w:i/>
          <w:sz w:val="16"/>
          <w:szCs w:val="16"/>
        </w:rPr>
        <w:t>1</w:t>
      </w:r>
    </w:p>
    <w:p w:rsidR="00064CB2" w:rsidRDefault="00064CB2" w:rsidP="002305AB">
      <w:pPr>
        <w:spacing w:after="0" w:line="480" w:lineRule="auto"/>
        <w:jc w:val="both"/>
        <w:rPr>
          <w:rFonts w:cstheme="minorHAnsi"/>
          <w:sz w:val="24"/>
          <w:szCs w:val="24"/>
          <w:lang w:val="es-ES"/>
        </w:rPr>
      </w:pPr>
    </w:p>
    <w:p w:rsidR="00D27C8A" w:rsidRPr="00303C26" w:rsidRDefault="00D1380A" w:rsidP="002305AB">
      <w:pPr>
        <w:spacing w:after="0" w:line="480" w:lineRule="auto"/>
        <w:jc w:val="both"/>
        <w:rPr>
          <w:rFonts w:cstheme="minorHAnsi"/>
          <w:sz w:val="24"/>
          <w:szCs w:val="24"/>
          <w:lang w:val="es-ES"/>
        </w:rPr>
      </w:pPr>
      <w:r w:rsidRPr="00303C26">
        <w:rPr>
          <w:rFonts w:cstheme="minorHAnsi"/>
          <w:sz w:val="24"/>
          <w:szCs w:val="24"/>
          <w:lang w:val="es-ES"/>
        </w:rPr>
        <w:t>Quién era Zacarías</w:t>
      </w:r>
      <w:proofErr w:type="gramStart"/>
      <w:r w:rsidRPr="00303C26">
        <w:rPr>
          <w:rFonts w:cstheme="minorHAnsi"/>
          <w:sz w:val="24"/>
          <w:szCs w:val="24"/>
          <w:lang w:val="es-ES"/>
        </w:rPr>
        <w:t>?</w:t>
      </w:r>
      <w:proofErr w:type="gramEnd"/>
      <w:r w:rsidRPr="00303C26">
        <w:rPr>
          <w:rFonts w:cstheme="minorHAnsi"/>
          <w:sz w:val="24"/>
          <w:szCs w:val="24"/>
          <w:lang w:val="es-ES"/>
        </w:rPr>
        <w:t xml:space="preserve"> Nehemías 12:16 indica que era un sacerdote y no sólo un profeta. En este respecto se asemejaba a Jeremías y a E</w:t>
      </w:r>
      <w:r w:rsidR="00D650D0" w:rsidRPr="00303C26">
        <w:rPr>
          <w:rFonts w:cstheme="minorHAnsi"/>
          <w:sz w:val="24"/>
          <w:szCs w:val="24"/>
          <w:lang w:val="es-ES"/>
        </w:rPr>
        <w:t>z</w:t>
      </w:r>
      <w:r w:rsidRPr="00303C26">
        <w:rPr>
          <w:rFonts w:cstheme="minorHAnsi"/>
          <w:sz w:val="24"/>
          <w:szCs w:val="24"/>
          <w:lang w:val="es-ES"/>
        </w:rPr>
        <w:t>equiel.</w:t>
      </w:r>
      <w:r w:rsidR="00E43A87" w:rsidRPr="00303C26">
        <w:rPr>
          <w:rFonts w:cstheme="minorHAnsi"/>
          <w:sz w:val="24"/>
          <w:szCs w:val="24"/>
          <w:lang w:val="es-ES"/>
        </w:rPr>
        <w:t xml:space="preserve"> Provenía de una familia sacerdotal. Se menciona a su abuelo (</w:t>
      </w:r>
      <w:proofErr w:type="spellStart"/>
      <w:r w:rsidR="00E43A87" w:rsidRPr="00303C26">
        <w:rPr>
          <w:rFonts w:cstheme="minorHAnsi"/>
          <w:sz w:val="24"/>
          <w:szCs w:val="24"/>
          <w:lang w:val="es-ES"/>
        </w:rPr>
        <w:t>Iddo</w:t>
      </w:r>
      <w:proofErr w:type="spellEnd"/>
      <w:r w:rsidR="00E43A87" w:rsidRPr="00303C26">
        <w:rPr>
          <w:rFonts w:cstheme="minorHAnsi"/>
          <w:sz w:val="24"/>
          <w:szCs w:val="24"/>
          <w:lang w:val="es-ES"/>
        </w:rPr>
        <w:t xml:space="preserve">) de manera explícita en compañía de </w:t>
      </w:r>
      <w:proofErr w:type="spellStart"/>
      <w:r w:rsidR="00E43A87" w:rsidRPr="00303C26">
        <w:rPr>
          <w:rFonts w:cstheme="minorHAnsi"/>
          <w:sz w:val="24"/>
          <w:szCs w:val="24"/>
          <w:lang w:val="es-ES"/>
        </w:rPr>
        <w:t>Zorobabel</w:t>
      </w:r>
      <w:proofErr w:type="spellEnd"/>
      <w:r w:rsidR="00E43A87" w:rsidRPr="00303C26">
        <w:rPr>
          <w:rFonts w:cstheme="minorHAnsi"/>
          <w:sz w:val="24"/>
          <w:szCs w:val="24"/>
          <w:lang w:val="es-ES"/>
        </w:rPr>
        <w:t xml:space="preserve">, el príncipe de Judá y de </w:t>
      </w:r>
      <w:r w:rsidR="00117DA2" w:rsidRPr="00303C26">
        <w:rPr>
          <w:rFonts w:cstheme="minorHAnsi"/>
          <w:sz w:val="24"/>
          <w:szCs w:val="24"/>
          <w:lang w:val="es-ES"/>
        </w:rPr>
        <w:t>Josué</w:t>
      </w:r>
      <w:r w:rsidR="00E43A87" w:rsidRPr="00303C26">
        <w:rPr>
          <w:rFonts w:cstheme="minorHAnsi"/>
          <w:sz w:val="24"/>
          <w:szCs w:val="24"/>
          <w:lang w:val="es-ES"/>
        </w:rPr>
        <w:t>, el sumo sacerdo</w:t>
      </w:r>
      <w:r w:rsidR="00117DA2" w:rsidRPr="00303C26">
        <w:rPr>
          <w:rFonts w:cstheme="minorHAnsi"/>
          <w:sz w:val="24"/>
          <w:szCs w:val="24"/>
          <w:lang w:val="es-ES"/>
        </w:rPr>
        <w:t>t</w:t>
      </w:r>
      <w:r w:rsidR="00E43A87" w:rsidRPr="00303C26">
        <w:rPr>
          <w:rFonts w:cstheme="minorHAnsi"/>
          <w:sz w:val="24"/>
          <w:szCs w:val="24"/>
          <w:lang w:val="es-ES"/>
        </w:rPr>
        <w:t>e, cuando regresaron a su desolado país.</w:t>
      </w:r>
    </w:p>
    <w:p w:rsidR="00250695" w:rsidRDefault="00250695" w:rsidP="002305AB">
      <w:pPr>
        <w:spacing w:after="0" w:line="480" w:lineRule="auto"/>
        <w:jc w:val="both"/>
        <w:rPr>
          <w:rFonts w:cstheme="minorHAnsi"/>
          <w:sz w:val="24"/>
          <w:szCs w:val="24"/>
          <w:lang w:val="es-ES"/>
        </w:rPr>
      </w:pPr>
      <w:r w:rsidRPr="00303C26">
        <w:rPr>
          <w:rFonts w:cstheme="minorHAnsi"/>
          <w:sz w:val="24"/>
          <w:szCs w:val="24"/>
          <w:lang w:val="es-ES"/>
        </w:rPr>
        <w:t xml:space="preserve">Su </w:t>
      </w:r>
      <w:r w:rsidR="00117DA2" w:rsidRPr="00303C26">
        <w:rPr>
          <w:rFonts w:cstheme="minorHAnsi"/>
          <w:sz w:val="24"/>
          <w:szCs w:val="24"/>
          <w:lang w:val="es-ES"/>
        </w:rPr>
        <w:t>pa</w:t>
      </w:r>
      <w:r w:rsidRPr="00303C26">
        <w:rPr>
          <w:rFonts w:cstheme="minorHAnsi"/>
          <w:sz w:val="24"/>
          <w:szCs w:val="24"/>
          <w:lang w:val="es-ES"/>
        </w:rPr>
        <w:t xml:space="preserve">dre </w:t>
      </w:r>
      <w:proofErr w:type="spellStart"/>
      <w:r w:rsidRPr="00303C26">
        <w:rPr>
          <w:rFonts w:cstheme="minorHAnsi"/>
          <w:sz w:val="24"/>
          <w:szCs w:val="24"/>
          <w:lang w:val="es-ES"/>
        </w:rPr>
        <w:t>Berequí</w:t>
      </w:r>
      <w:r w:rsidR="00117DA2" w:rsidRPr="00303C26">
        <w:rPr>
          <w:rFonts w:cstheme="minorHAnsi"/>
          <w:sz w:val="24"/>
          <w:szCs w:val="24"/>
          <w:lang w:val="es-ES"/>
        </w:rPr>
        <w:t>as</w:t>
      </w:r>
      <w:proofErr w:type="spellEnd"/>
      <w:r w:rsidR="00117DA2" w:rsidRPr="00303C26">
        <w:rPr>
          <w:rFonts w:cstheme="minorHAnsi"/>
          <w:sz w:val="24"/>
          <w:szCs w:val="24"/>
          <w:lang w:val="es-ES"/>
        </w:rPr>
        <w:t>, murió prob</w:t>
      </w:r>
      <w:r w:rsidRPr="00303C26">
        <w:rPr>
          <w:rFonts w:cstheme="minorHAnsi"/>
          <w:sz w:val="24"/>
          <w:szCs w:val="24"/>
          <w:lang w:val="es-ES"/>
        </w:rPr>
        <w:t>ablem</w:t>
      </w:r>
      <w:r w:rsidR="00117DA2" w:rsidRPr="00303C26">
        <w:rPr>
          <w:rFonts w:cstheme="minorHAnsi"/>
          <w:sz w:val="24"/>
          <w:szCs w:val="24"/>
          <w:lang w:val="es-ES"/>
        </w:rPr>
        <w:t>e</w:t>
      </w:r>
      <w:r w:rsidRPr="00303C26">
        <w:rPr>
          <w:rFonts w:cstheme="minorHAnsi"/>
          <w:sz w:val="24"/>
          <w:szCs w:val="24"/>
          <w:lang w:val="es-ES"/>
        </w:rPr>
        <w:t>nte cuand</w:t>
      </w:r>
      <w:r w:rsidR="00117DA2" w:rsidRPr="00303C26">
        <w:rPr>
          <w:rFonts w:cstheme="minorHAnsi"/>
          <w:sz w:val="24"/>
          <w:szCs w:val="24"/>
          <w:lang w:val="es-ES"/>
        </w:rPr>
        <w:t>o</w:t>
      </w:r>
      <w:r w:rsidRPr="00303C26">
        <w:rPr>
          <w:rFonts w:cstheme="minorHAnsi"/>
          <w:sz w:val="24"/>
          <w:szCs w:val="24"/>
          <w:lang w:val="es-ES"/>
        </w:rPr>
        <w:t xml:space="preserve"> Zacarías era</w:t>
      </w:r>
      <w:r w:rsidR="00117DA2" w:rsidRPr="00303C26">
        <w:rPr>
          <w:rFonts w:cstheme="minorHAnsi"/>
          <w:sz w:val="24"/>
          <w:szCs w:val="24"/>
          <w:lang w:val="es-ES"/>
        </w:rPr>
        <w:t xml:space="preserve"> </w:t>
      </w:r>
      <w:r w:rsidRPr="00303C26">
        <w:rPr>
          <w:rFonts w:cstheme="minorHAnsi"/>
          <w:sz w:val="24"/>
          <w:szCs w:val="24"/>
          <w:lang w:val="es-ES"/>
        </w:rPr>
        <w:t>todavía un niño, y el muchacho fue criado por el abuelo. Por lo tan</w:t>
      </w:r>
      <w:r w:rsidR="00117DA2" w:rsidRPr="00303C26">
        <w:rPr>
          <w:rFonts w:cstheme="minorHAnsi"/>
          <w:sz w:val="24"/>
          <w:szCs w:val="24"/>
          <w:lang w:val="es-ES"/>
        </w:rPr>
        <w:t xml:space="preserve">to, se habla de él </w:t>
      </w:r>
      <w:r w:rsidRPr="00303C26">
        <w:rPr>
          <w:rFonts w:cstheme="minorHAnsi"/>
          <w:sz w:val="24"/>
          <w:szCs w:val="24"/>
          <w:lang w:val="es-ES"/>
        </w:rPr>
        <w:t>c</w:t>
      </w:r>
      <w:r w:rsidR="00117DA2" w:rsidRPr="00303C26">
        <w:rPr>
          <w:rFonts w:cstheme="minorHAnsi"/>
          <w:sz w:val="24"/>
          <w:szCs w:val="24"/>
          <w:lang w:val="es-ES"/>
        </w:rPr>
        <w:t>o</w:t>
      </w:r>
      <w:r w:rsidRPr="00303C26">
        <w:rPr>
          <w:rFonts w:cstheme="minorHAnsi"/>
          <w:sz w:val="24"/>
          <w:szCs w:val="24"/>
          <w:lang w:val="es-ES"/>
        </w:rPr>
        <w:t xml:space="preserve">mo el hijo de </w:t>
      </w:r>
      <w:proofErr w:type="spellStart"/>
      <w:r w:rsidRPr="00303C26">
        <w:rPr>
          <w:rFonts w:cstheme="minorHAnsi"/>
          <w:sz w:val="24"/>
          <w:szCs w:val="24"/>
          <w:lang w:val="es-ES"/>
        </w:rPr>
        <w:t>Iddo</w:t>
      </w:r>
      <w:proofErr w:type="spellEnd"/>
      <w:r w:rsidRPr="00303C26">
        <w:rPr>
          <w:rFonts w:cstheme="minorHAnsi"/>
          <w:sz w:val="24"/>
          <w:szCs w:val="24"/>
          <w:lang w:val="es-ES"/>
        </w:rPr>
        <w:t>, y desde la más temprana edad, su mente jov</w:t>
      </w:r>
      <w:r w:rsidR="00117DA2" w:rsidRPr="00303C26">
        <w:rPr>
          <w:rFonts w:cstheme="minorHAnsi"/>
          <w:sz w:val="24"/>
          <w:szCs w:val="24"/>
          <w:lang w:val="es-ES"/>
        </w:rPr>
        <w:t>en debió de haber estado empapada</w:t>
      </w:r>
      <w:r w:rsidRPr="00303C26">
        <w:rPr>
          <w:rFonts w:cstheme="minorHAnsi"/>
          <w:sz w:val="24"/>
          <w:szCs w:val="24"/>
          <w:lang w:val="es-ES"/>
        </w:rPr>
        <w:t xml:space="preserve"> de las tradiciones y costumbres de la casta sacerdotal.</w:t>
      </w:r>
    </w:p>
    <w:p w:rsidR="00064CB2" w:rsidRPr="00200083" w:rsidRDefault="00F16CC8" w:rsidP="002305AB">
      <w:pPr>
        <w:spacing w:after="0" w:line="480" w:lineRule="auto"/>
        <w:jc w:val="both"/>
        <w:rPr>
          <w:rFonts w:cstheme="minorHAnsi"/>
          <w:sz w:val="16"/>
          <w:szCs w:val="16"/>
          <w:lang w:val="es-ES"/>
        </w:rPr>
      </w:pPr>
      <w:r w:rsidRPr="00200083">
        <w:rPr>
          <w:rFonts w:cstheme="minorHAnsi"/>
          <w:sz w:val="16"/>
          <w:szCs w:val="16"/>
          <w:lang w:val="es-ES"/>
        </w:rPr>
        <w:t xml:space="preserve">1 </w:t>
      </w:r>
      <w:r w:rsidR="00200083" w:rsidRPr="00200083">
        <w:rPr>
          <w:rFonts w:cstheme="minorHAnsi"/>
          <w:sz w:val="16"/>
          <w:szCs w:val="16"/>
          <w:lang w:val="es-ES"/>
        </w:rPr>
        <w:t>Esdras 5:1; 6:14. Versión Reina Valera 1960.</w:t>
      </w:r>
    </w:p>
    <w:p w:rsidR="00200083" w:rsidRDefault="00200083" w:rsidP="00200083">
      <w:pPr>
        <w:pStyle w:val="Prrafodelista"/>
        <w:spacing w:after="0" w:line="480" w:lineRule="auto"/>
        <w:ind w:left="1080"/>
        <w:rPr>
          <w:rFonts w:cstheme="minorHAnsi"/>
          <w:b/>
          <w:sz w:val="24"/>
          <w:szCs w:val="24"/>
        </w:rPr>
      </w:pPr>
    </w:p>
    <w:p w:rsidR="00512CE5" w:rsidRPr="00303C26" w:rsidRDefault="00512CE5" w:rsidP="002305AB">
      <w:pPr>
        <w:pStyle w:val="Prrafodelista"/>
        <w:numPr>
          <w:ilvl w:val="0"/>
          <w:numId w:val="7"/>
        </w:numPr>
        <w:spacing w:after="0" w:line="480" w:lineRule="auto"/>
        <w:jc w:val="center"/>
        <w:rPr>
          <w:rFonts w:cstheme="minorHAnsi"/>
          <w:b/>
          <w:sz w:val="24"/>
          <w:szCs w:val="24"/>
        </w:rPr>
      </w:pPr>
      <w:r w:rsidRPr="00303C26">
        <w:rPr>
          <w:rFonts w:cstheme="minorHAnsi"/>
          <w:b/>
          <w:sz w:val="24"/>
          <w:szCs w:val="24"/>
        </w:rPr>
        <w:lastRenderedPageBreak/>
        <w:t>ÉPOCA EN QUE FUE ESCRITO</w:t>
      </w:r>
    </w:p>
    <w:p w:rsidR="0087065C" w:rsidRPr="00303C26" w:rsidRDefault="0087065C" w:rsidP="002305AB">
      <w:pPr>
        <w:pStyle w:val="NormalWeb"/>
        <w:spacing w:before="0" w:beforeAutospacing="0" w:after="0" w:afterAutospacing="0" w:line="480" w:lineRule="auto"/>
        <w:jc w:val="both"/>
        <w:rPr>
          <w:rFonts w:asciiTheme="minorHAnsi" w:hAnsiTheme="minorHAnsi" w:cstheme="minorHAnsi"/>
          <w:lang w:val="es-ES"/>
        </w:rPr>
      </w:pPr>
      <w:r w:rsidRPr="00303C26">
        <w:rPr>
          <w:rFonts w:asciiTheme="minorHAnsi" w:hAnsiTheme="minorHAnsi" w:cstheme="minorHAnsi"/>
          <w:lang w:val="es-ES"/>
        </w:rPr>
        <w:t xml:space="preserve">El libro de Zacarías es un libro del </w:t>
      </w:r>
      <w:hyperlink r:id="rId9" w:tooltip="Antiguo Testamento" w:history="1">
        <w:r w:rsidRPr="00303C26">
          <w:rPr>
            <w:rStyle w:val="Hipervnculo"/>
            <w:rFonts w:asciiTheme="minorHAnsi" w:hAnsiTheme="minorHAnsi" w:cstheme="minorHAnsi"/>
            <w:color w:val="auto"/>
            <w:u w:val="none"/>
            <w:lang w:val="es-ES"/>
          </w:rPr>
          <w:t>Antiguo Testamento</w:t>
        </w:r>
      </w:hyperlink>
      <w:r w:rsidRPr="00303C26">
        <w:rPr>
          <w:rFonts w:asciiTheme="minorHAnsi" w:hAnsiTheme="minorHAnsi" w:cstheme="minorHAnsi"/>
          <w:lang w:val="es-ES"/>
        </w:rPr>
        <w:t xml:space="preserve"> perteneciente al canon de la </w:t>
      </w:r>
      <w:hyperlink r:id="rId10" w:tooltip="Biblia" w:history="1">
        <w:r w:rsidRPr="00303C26">
          <w:rPr>
            <w:rStyle w:val="Hipervnculo"/>
            <w:rFonts w:asciiTheme="minorHAnsi" w:hAnsiTheme="minorHAnsi" w:cstheme="minorHAnsi"/>
            <w:color w:val="auto"/>
            <w:u w:val="none"/>
            <w:lang w:val="es-ES"/>
          </w:rPr>
          <w:t>Biblia</w:t>
        </w:r>
      </w:hyperlink>
      <w:r w:rsidRPr="00303C26">
        <w:rPr>
          <w:rFonts w:asciiTheme="minorHAnsi" w:hAnsiTheme="minorHAnsi" w:cstheme="minorHAnsi"/>
          <w:lang w:val="es-ES"/>
        </w:rPr>
        <w:t xml:space="preserve"> y de la </w:t>
      </w:r>
      <w:hyperlink r:id="rId11" w:tooltip="Tanaj" w:history="1">
        <w:proofErr w:type="spellStart"/>
        <w:r w:rsidRPr="00303C26">
          <w:rPr>
            <w:rStyle w:val="Hipervnculo"/>
            <w:rFonts w:asciiTheme="minorHAnsi" w:hAnsiTheme="minorHAnsi" w:cstheme="minorHAnsi"/>
            <w:color w:val="auto"/>
            <w:u w:val="none"/>
            <w:lang w:val="es-ES"/>
          </w:rPr>
          <w:t>Tanaj</w:t>
        </w:r>
        <w:proofErr w:type="spellEnd"/>
      </w:hyperlink>
      <w:r w:rsidRPr="00303C26">
        <w:rPr>
          <w:rFonts w:asciiTheme="minorHAnsi" w:hAnsiTheme="minorHAnsi" w:cstheme="minorHAnsi"/>
          <w:lang w:val="es-ES"/>
        </w:rPr>
        <w:t xml:space="preserve"> judía. Se cree que fue escrito después del destierro, alrededor del año 520 a. C., cuando </w:t>
      </w:r>
      <w:hyperlink r:id="rId12" w:tooltip="Zorobabel" w:history="1">
        <w:proofErr w:type="spellStart"/>
        <w:r w:rsidRPr="00303C26">
          <w:rPr>
            <w:rStyle w:val="Hipervnculo"/>
            <w:rFonts w:asciiTheme="minorHAnsi" w:hAnsiTheme="minorHAnsi" w:cstheme="minorHAnsi"/>
            <w:color w:val="auto"/>
            <w:u w:val="none"/>
            <w:lang w:val="es-ES"/>
          </w:rPr>
          <w:t>Zorobabel</w:t>
        </w:r>
        <w:proofErr w:type="spellEnd"/>
      </w:hyperlink>
      <w:r w:rsidRPr="00303C26">
        <w:rPr>
          <w:rFonts w:asciiTheme="minorHAnsi" w:hAnsiTheme="minorHAnsi" w:cstheme="minorHAnsi"/>
          <w:lang w:val="es-ES"/>
        </w:rPr>
        <w:t xml:space="preserve"> fue nombrado gobernador por los persas. El libro consta de catorce capítulos: ocho de la versión original, más seis añadidos en época posterior, alrededor de 410 a. C.</w:t>
      </w:r>
    </w:p>
    <w:p w:rsidR="00512CE5" w:rsidRPr="00303C26" w:rsidRDefault="00512CE5" w:rsidP="00303C26">
      <w:pPr>
        <w:pStyle w:val="Prrafodelista"/>
        <w:numPr>
          <w:ilvl w:val="0"/>
          <w:numId w:val="7"/>
        </w:numPr>
        <w:spacing w:after="0" w:line="480" w:lineRule="auto"/>
        <w:jc w:val="center"/>
        <w:rPr>
          <w:rFonts w:cstheme="minorHAnsi"/>
          <w:b/>
          <w:sz w:val="24"/>
          <w:szCs w:val="24"/>
        </w:rPr>
      </w:pPr>
      <w:r w:rsidRPr="00303C26">
        <w:rPr>
          <w:rFonts w:cstheme="minorHAnsi"/>
          <w:b/>
          <w:sz w:val="24"/>
          <w:szCs w:val="24"/>
        </w:rPr>
        <w:t>CONTEXTO POLÍTICO</w:t>
      </w:r>
    </w:p>
    <w:p w:rsidR="0087065C" w:rsidRPr="00303C26" w:rsidRDefault="00273F18" w:rsidP="002305AB">
      <w:pPr>
        <w:spacing w:after="0" w:line="480" w:lineRule="auto"/>
        <w:jc w:val="both"/>
        <w:rPr>
          <w:rFonts w:cstheme="minorHAnsi"/>
          <w:sz w:val="24"/>
          <w:szCs w:val="24"/>
        </w:rPr>
      </w:pPr>
      <w:r w:rsidRPr="00303C26">
        <w:rPr>
          <w:rFonts w:cstheme="minorHAnsi"/>
          <w:sz w:val="24"/>
          <w:szCs w:val="24"/>
        </w:rPr>
        <w:t xml:space="preserve">La primera expedición de los exiliados llegó a Palestina casi veinte años antes de que comenzara nuestra historia. La inmensa mayoría de los judíos estaban demasiado bien acomodados en la rica tierra de sus conquistadores para tener prisa alguna en regresar. Sólo unos cincuenta mil se </w:t>
      </w:r>
      <w:r w:rsidR="002250C1" w:rsidRPr="00303C26">
        <w:rPr>
          <w:rFonts w:cstheme="minorHAnsi"/>
          <w:sz w:val="24"/>
          <w:szCs w:val="24"/>
        </w:rPr>
        <w:t>habían</w:t>
      </w:r>
      <w:r w:rsidRPr="00303C26">
        <w:rPr>
          <w:rFonts w:cstheme="minorHAnsi"/>
          <w:sz w:val="24"/>
          <w:szCs w:val="24"/>
        </w:rPr>
        <w:t xml:space="preserve"> arriesgado</w:t>
      </w:r>
      <w:r w:rsidR="00CA067A" w:rsidRPr="00303C26">
        <w:rPr>
          <w:rFonts w:cstheme="minorHAnsi"/>
          <w:sz w:val="24"/>
          <w:szCs w:val="24"/>
        </w:rPr>
        <w:t xml:space="preserve"> a los peligros del desierto y a las privaciones del nuevo asentamiento. No obstante, entre ellos se hallaría, sin duda, la flor </w:t>
      </w:r>
      <w:proofErr w:type="spellStart"/>
      <w:r w:rsidR="00CA067A" w:rsidRPr="00303C26">
        <w:rPr>
          <w:rFonts w:cstheme="minorHAnsi"/>
          <w:sz w:val="24"/>
          <w:szCs w:val="24"/>
        </w:rPr>
        <w:t>yu</w:t>
      </w:r>
      <w:proofErr w:type="spellEnd"/>
      <w:r w:rsidR="00CA067A" w:rsidRPr="00303C26">
        <w:rPr>
          <w:rFonts w:cstheme="minorHAnsi"/>
          <w:sz w:val="24"/>
          <w:szCs w:val="24"/>
        </w:rPr>
        <w:t xml:space="preserve"> nada de la raza en cuanto a la religión y patriotismo.</w:t>
      </w:r>
    </w:p>
    <w:p w:rsidR="00C96855" w:rsidRPr="00303C26" w:rsidRDefault="00C96855" w:rsidP="002305AB">
      <w:pPr>
        <w:spacing w:after="0" w:line="480" w:lineRule="auto"/>
        <w:jc w:val="both"/>
        <w:rPr>
          <w:rFonts w:cstheme="minorHAnsi"/>
          <w:sz w:val="24"/>
          <w:szCs w:val="24"/>
        </w:rPr>
      </w:pPr>
      <w:r w:rsidRPr="00303C26">
        <w:rPr>
          <w:rFonts w:cstheme="minorHAnsi"/>
          <w:sz w:val="24"/>
          <w:szCs w:val="24"/>
        </w:rPr>
        <w:t>Es probable que la mayoría de los exiliados que volvieron se fueran a sus</w:t>
      </w:r>
      <w:r w:rsidR="002250C1" w:rsidRPr="00303C26">
        <w:rPr>
          <w:rFonts w:cstheme="minorHAnsi"/>
          <w:sz w:val="24"/>
          <w:szCs w:val="24"/>
        </w:rPr>
        <w:t xml:space="preserve"> ancestrales p</w:t>
      </w:r>
      <w:r w:rsidRPr="00303C26">
        <w:rPr>
          <w:rFonts w:cstheme="minorHAnsi"/>
          <w:sz w:val="24"/>
          <w:szCs w:val="24"/>
        </w:rPr>
        <w:t>ose</w:t>
      </w:r>
      <w:r w:rsidR="002250C1" w:rsidRPr="00303C26">
        <w:rPr>
          <w:rFonts w:cstheme="minorHAnsi"/>
          <w:sz w:val="24"/>
          <w:szCs w:val="24"/>
        </w:rPr>
        <w:t>s</w:t>
      </w:r>
      <w:r w:rsidRPr="00303C26">
        <w:rPr>
          <w:rFonts w:cstheme="minorHAnsi"/>
          <w:sz w:val="24"/>
          <w:szCs w:val="24"/>
        </w:rPr>
        <w:t>iones en diferentes partes del país, y sólo un número relativamente pequeño se estableciera entre las ruinas chamuscadas y ennegrecida</w:t>
      </w:r>
      <w:r w:rsidR="00657743" w:rsidRPr="00303C26">
        <w:rPr>
          <w:rFonts w:cstheme="minorHAnsi"/>
          <w:sz w:val="24"/>
          <w:szCs w:val="24"/>
        </w:rPr>
        <w:t>s</w:t>
      </w:r>
      <w:r w:rsidRPr="00303C26">
        <w:rPr>
          <w:rFonts w:cstheme="minorHAnsi"/>
          <w:sz w:val="24"/>
          <w:szCs w:val="24"/>
        </w:rPr>
        <w:t xml:space="preserve"> de Jerusalén. El libro de Lamentaciones describe en tono elegíaco, quebrado por sollozos, el estado de la ciudad cuando sus antepasados la habían dejado setenta años atrás, y aquel período de desolación y deterioro que debió de haber añadido </w:t>
      </w:r>
      <w:proofErr w:type="spellStart"/>
      <w:r w:rsidRPr="00303C26">
        <w:rPr>
          <w:rFonts w:cstheme="minorHAnsi"/>
          <w:sz w:val="24"/>
          <w:szCs w:val="24"/>
        </w:rPr>
        <w:t>aun</w:t>
      </w:r>
      <w:proofErr w:type="spellEnd"/>
      <w:r w:rsidRPr="00303C26">
        <w:rPr>
          <w:rFonts w:cstheme="minorHAnsi"/>
          <w:sz w:val="24"/>
          <w:szCs w:val="24"/>
        </w:rPr>
        <w:t xml:space="preserve"> más dese</w:t>
      </w:r>
      <w:r w:rsidR="00657743" w:rsidRPr="00303C26">
        <w:rPr>
          <w:rFonts w:cstheme="minorHAnsi"/>
          <w:sz w:val="24"/>
          <w:szCs w:val="24"/>
        </w:rPr>
        <w:t>s</w:t>
      </w:r>
      <w:r w:rsidRPr="00303C26">
        <w:rPr>
          <w:rFonts w:cstheme="minorHAnsi"/>
          <w:sz w:val="24"/>
          <w:szCs w:val="24"/>
        </w:rPr>
        <w:t>peranza a lo deplora</w:t>
      </w:r>
      <w:r w:rsidR="00657743" w:rsidRPr="00303C26">
        <w:rPr>
          <w:rFonts w:cstheme="minorHAnsi"/>
          <w:sz w:val="24"/>
          <w:szCs w:val="24"/>
        </w:rPr>
        <w:t>b</w:t>
      </w:r>
      <w:r w:rsidRPr="00303C26">
        <w:rPr>
          <w:rFonts w:cstheme="minorHAnsi"/>
          <w:sz w:val="24"/>
          <w:szCs w:val="24"/>
        </w:rPr>
        <w:t>le de la situación.</w:t>
      </w:r>
    </w:p>
    <w:p w:rsidR="006B3D93" w:rsidRPr="006B3D93" w:rsidRDefault="00C26758" w:rsidP="00A3742E">
      <w:pPr>
        <w:shd w:val="clear" w:color="auto" w:fill="FFFFFF"/>
        <w:spacing w:after="0" w:line="480" w:lineRule="auto"/>
        <w:jc w:val="center"/>
        <w:rPr>
          <w:rFonts w:eastAsia="Times New Roman" w:cstheme="minorHAnsi"/>
          <w:b/>
          <w:i/>
          <w:sz w:val="24"/>
          <w:szCs w:val="24"/>
          <w:lang w:eastAsia="es-GT"/>
        </w:rPr>
      </w:pPr>
      <w:proofErr w:type="gramStart"/>
      <w:r w:rsidRPr="00A3742E">
        <w:rPr>
          <w:rFonts w:eastAsia="Times New Roman" w:cstheme="minorHAnsi"/>
          <w:b/>
          <w:i/>
          <w:sz w:val="24"/>
          <w:szCs w:val="24"/>
          <w:lang w:eastAsia="es-GT"/>
        </w:rPr>
        <w:t>“</w:t>
      </w:r>
      <w:r w:rsidR="008D4A48" w:rsidRPr="00A3742E">
        <w:rPr>
          <w:rFonts w:eastAsia="Times New Roman" w:cstheme="minorHAnsi"/>
          <w:b/>
          <w:i/>
          <w:sz w:val="24"/>
          <w:szCs w:val="24"/>
          <w:lang w:eastAsia="es-GT"/>
        </w:rPr>
        <w:t>!</w:t>
      </w:r>
      <w:r w:rsidR="006B3D93" w:rsidRPr="006B3D93">
        <w:rPr>
          <w:rFonts w:eastAsia="Times New Roman" w:cstheme="minorHAnsi"/>
          <w:b/>
          <w:i/>
          <w:sz w:val="24"/>
          <w:szCs w:val="24"/>
          <w:lang w:eastAsia="es-GT"/>
        </w:rPr>
        <w:t>Cómo</w:t>
      </w:r>
      <w:proofErr w:type="gramEnd"/>
      <w:r w:rsidR="006B3D93" w:rsidRPr="006B3D93">
        <w:rPr>
          <w:rFonts w:eastAsia="Times New Roman" w:cstheme="minorHAnsi"/>
          <w:b/>
          <w:i/>
          <w:sz w:val="24"/>
          <w:szCs w:val="24"/>
          <w:lang w:eastAsia="es-GT"/>
        </w:rPr>
        <w:t xml:space="preserve"> oscureció el Señor en su furor a la hija de Sion! </w:t>
      </w:r>
      <w:r w:rsidR="006B3D93" w:rsidRPr="006B3D93">
        <w:rPr>
          <w:rFonts w:eastAsia="Times New Roman" w:cstheme="minorHAnsi"/>
          <w:b/>
          <w:i/>
          <w:sz w:val="24"/>
          <w:szCs w:val="24"/>
          <w:lang w:eastAsia="es-GT"/>
        </w:rPr>
        <w:br/>
        <w:t xml:space="preserve">    Derribó del cielo a la tierra la hermosura de Israel, </w:t>
      </w:r>
      <w:r w:rsidR="006B3D93" w:rsidRPr="006B3D93">
        <w:rPr>
          <w:rFonts w:eastAsia="Times New Roman" w:cstheme="minorHAnsi"/>
          <w:b/>
          <w:i/>
          <w:sz w:val="24"/>
          <w:szCs w:val="24"/>
          <w:lang w:eastAsia="es-GT"/>
        </w:rPr>
        <w:br/>
        <w:t>    Y no se acordó del estrado de sus pies en el día de su furor.</w:t>
      </w:r>
    </w:p>
    <w:p w:rsidR="008D4A48" w:rsidRPr="00A3742E" w:rsidRDefault="006B3D93" w:rsidP="00A3742E">
      <w:pPr>
        <w:shd w:val="clear" w:color="auto" w:fill="FFFFFF"/>
        <w:spacing w:after="0" w:line="480" w:lineRule="auto"/>
        <w:jc w:val="center"/>
        <w:rPr>
          <w:rFonts w:eastAsia="Times New Roman" w:cstheme="minorHAnsi"/>
          <w:b/>
          <w:i/>
          <w:sz w:val="24"/>
          <w:szCs w:val="24"/>
          <w:lang w:eastAsia="es-GT"/>
        </w:rPr>
      </w:pPr>
      <w:r w:rsidRPr="006B3D93">
        <w:rPr>
          <w:rFonts w:eastAsia="Times New Roman" w:cstheme="minorHAnsi"/>
          <w:b/>
          <w:i/>
          <w:sz w:val="24"/>
          <w:szCs w:val="24"/>
          <w:lang w:eastAsia="es-GT"/>
        </w:rPr>
        <w:lastRenderedPageBreak/>
        <w:t xml:space="preserve">Destruyó el Señor, y no perdonó; </w:t>
      </w:r>
      <w:r w:rsidRPr="006B3D93">
        <w:rPr>
          <w:rFonts w:eastAsia="Times New Roman" w:cstheme="minorHAnsi"/>
          <w:b/>
          <w:i/>
          <w:sz w:val="24"/>
          <w:szCs w:val="24"/>
          <w:lang w:eastAsia="es-GT"/>
        </w:rPr>
        <w:br/>
        <w:t xml:space="preserve">    Destruyó en su furor todas las tiendas de Jacob; </w:t>
      </w:r>
      <w:r w:rsidRPr="006B3D93">
        <w:rPr>
          <w:rFonts w:eastAsia="Times New Roman" w:cstheme="minorHAnsi"/>
          <w:b/>
          <w:i/>
          <w:sz w:val="24"/>
          <w:szCs w:val="24"/>
          <w:lang w:eastAsia="es-GT"/>
        </w:rPr>
        <w:br/>
        <w:t xml:space="preserve">    Echó por tierra las fortalezas de la hija de Judá, </w:t>
      </w:r>
      <w:r w:rsidRPr="006B3D93">
        <w:rPr>
          <w:rFonts w:eastAsia="Times New Roman" w:cstheme="minorHAnsi"/>
          <w:b/>
          <w:i/>
          <w:sz w:val="24"/>
          <w:szCs w:val="24"/>
          <w:lang w:eastAsia="es-GT"/>
        </w:rPr>
        <w:br/>
        <w:t>    Humilló al reino y a sus príncipes.</w:t>
      </w:r>
    </w:p>
    <w:p w:rsidR="006B3D93" w:rsidRPr="00A3742E" w:rsidRDefault="006B3D93" w:rsidP="00A3742E">
      <w:pPr>
        <w:shd w:val="clear" w:color="auto" w:fill="FFFFFF"/>
        <w:spacing w:after="0" w:line="480" w:lineRule="auto"/>
        <w:jc w:val="center"/>
        <w:rPr>
          <w:rFonts w:eastAsia="Times New Roman" w:cstheme="minorHAnsi"/>
          <w:b/>
          <w:i/>
          <w:sz w:val="24"/>
          <w:szCs w:val="24"/>
          <w:lang w:eastAsia="es-GT"/>
        </w:rPr>
      </w:pPr>
      <w:r w:rsidRPr="00A3742E">
        <w:rPr>
          <w:rFonts w:cstheme="minorHAnsi"/>
          <w:b/>
          <w:i/>
          <w:sz w:val="24"/>
          <w:szCs w:val="24"/>
        </w:rPr>
        <w:t>Y se encendió en Jacob como llama de fuego que ha devorado alrededor.</w:t>
      </w:r>
    </w:p>
    <w:p w:rsidR="008D4A48" w:rsidRPr="00A3742E" w:rsidRDefault="006B3D93" w:rsidP="00A3742E">
      <w:pPr>
        <w:pStyle w:val="NormalWeb"/>
        <w:shd w:val="clear" w:color="auto" w:fill="FFFFFF"/>
        <w:spacing w:before="0" w:beforeAutospacing="0" w:after="0" w:afterAutospacing="0" w:line="480" w:lineRule="auto"/>
        <w:jc w:val="center"/>
        <w:rPr>
          <w:rFonts w:asciiTheme="minorHAnsi" w:hAnsiTheme="minorHAnsi" w:cstheme="minorHAnsi"/>
          <w:b/>
          <w:i/>
        </w:rPr>
      </w:pPr>
      <w:r w:rsidRPr="00A3742E">
        <w:rPr>
          <w:rFonts w:asciiTheme="minorHAnsi" w:hAnsiTheme="minorHAnsi" w:cstheme="minorHAnsi"/>
          <w:b/>
          <w:i/>
        </w:rPr>
        <w:t>Quitó su tiend</w:t>
      </w:r>
      <w:r w:rsidR="008D4A48" w:rsidRPr="00A3742E">
        <w:rPr>
          <w:rFonts w:asciiTheme="minorHAnsi" w:hAnsiTheme="minorHAnsi" w:cstheme="minorHAnsi"/>
          <w:b/>
          <w:i/>
        </w:rPr>
        <w:t>a como enramada de huerto;</w:t>
      </w:r>
    </w:p>
    <w:p w:rsidR="006B3D93" w:rsidRPr="006B3D93" w:rsidRDefault="006B3D93" w:rsidP="00A3742E">
      <w:pPr>
        <w:pStyle w:val="NormalWeb"/>
        <w:shd w:val="clear" w:color="auto" w:fill="FFFFFF"/>
        <w:spacing w:before="0" w:beforeAutospacing="0" w:after="0" w:afterAutospacing="0" w:line="480" w:lineRule="auto"/>
        <w:jc w:val="center"/>
        <w:rPr>
          <w:rFonts w:asciiTheme="minorHAnsi" w:hAnsiTheme="minorHAnsi" w:cstheme="minorHAnsi"/>
          <w:b/>
          <w:i/>
        </w:rPr>
      </w:pPr>
      <w:r w:rsidRPr="00A3742E">
        <w:rPr>
          <w:rFonts w:asciiTheme="minorHAnsi" w:hAnsiTheme="minorHAnsi" w:cstheme="minorHAnsi"/>
          <w:b/>
          <w:i/>
        </w:rPr>
        <w:t xml:space="preserve">Destruyó el lugar en donde se congregaban; </w:t>
      </w:r>
      <w:proofErr w:type="gramStart"/>
      <w:r w:rsidR="00C26758" w:rsidRPr="00A3742E">
        <w:rPr>
          <w:rFonts w:asciiTheme="minorHAnsi" w:hAnsiTheme="minorHAnsi" w:cstheme="minorHAnsi"/>
          <w:b/>
          <w:i/>
        </w:rPr>
        <w:t>“</w:t>
      </w:r>
      <w:r w:rsidR="00064CB2">
        <w:rPr>
          <w:rFonts w:asciiTheme="minorHAnsi" w:hAnsiTheme="minorHAnsi" w:cstheme="minorHAnsi"/>
          <w:b/>
          <w:i/>
        </w:rPr>
        <w:t xml:space="preserve"> </w:t>
      </w:r>
      <w:r w:rsidR="00064CB2" w:rsidRPr="00064CB2">
        <w:rPr>
          <w:rFonts w:asciiTheme="minorHAnsi" w:hAnsiTheme="minorHAnsi" w:cstheme="minorHAnsi"/>
          <w:b/>
          <w:i/>
          <w:sz w:val="16"/>
          <w:szCs w:val="16"/>
        </w:rPr>
        <w:t>2</w:t>
      </w:r>
      <w:proofErr w:type="gramEnd"/>
      <w:r w:rsidRPr="00A3742E">
        <w:rPr>
          <w:rFonts w:asciiTheme="minorHAnsi" w:hAnsiTheme="minorHAnsi" w:cstheme="minorHAnsi"/>
          <w:b/>
          <w:i/>
        </w:rPr>
        <w:br/>
      </w:r>
    </w:p>
    <w:p w:rsidR="0007370B" w:rsidRPr="00303C26" w:rsidRDefault="000503E8" w:rsidP="002305AB">
      <w:pPr>
        <w:spacing w:after="0" w:line="480" w:lineRule="auto"/>
        <w:jc w:val="both"/>
        <w:rPr>
          <w:rFonts w:cstheme="minorHAnsi"/>
          <w:sz w:val="24"/>
          <w:szCs w:val="24"/>
        </w:rPr>
      </w:pPr>
      <w:r w:rsidRPr="00303C26">
        <w:rPr>
          <w:rFonts w:cstheme="minorHAnsi"/>
          <w:sz w:val="24"/>
          <w:szCs w:val="24"/>
        </w:rPr>
        <w:t xml:space="preserve">Entre las moles de ruinas ennegrecidas se estableció aquel puñado de empobrecidos cautivos. Durante algún tiempo </w:t>
      </w:r>
      <w:r w:rsidR="00657743" w:rsidRPr="00303C26">
        <w:rPr>
          <w:rFonts w:cstheme="minorHAnsi"/>
          <w:sz w:val="24"/>
          <w:szCs w:val="24"/>
        </w:rPr>
        <w:t>después</w:t>
      </w:r>
      <w:r w:rsidRPr="00303C26">
        <w:rPr>
          <w:rFonts w:cstheme="minorHAnsi"/>
          <w:sz w:val="24"/>
          <w:szCs w:val="24"/>
        </w:rPr>
        <w:t xml:space="preserve"> de su llegada se ocuparon de edificar sus propias vivien</w:t>
      </w:r>
      <w:r w:rsidR="00657743" w:rsidRPr="00303C26">
        <w:rPr>
          <w:rFonts w:cstheme="minorHAnsi"/>
          <w:sz w:val="24"/>
          <w:szCs w:val="24"/>
        </w:rPr>
        <w:t>da</w:t>
      </w:r>
      <w:r w:rsidRPr="00303C26">
        <w:rPr>
          <w:rFonts w:cstheme="minorHAnsi"/>
          <w:sz w:val="24"/>
          <w:szCs w:val="24"/>
        </w:rPr>
        <w:t xml:space="preserve">s y en restablecer al menos algunas de aquellas prácticas religiosas de las que se habían tenido que </w:t>
      </w:r>
      <w:r w:rsidR="004C3341" w:rsidRPr="00303C26">
        <w:rPr>
          <w:rFonts w:cstheme="minorHAnsi"/>
          <w:sz w:val="24"/>
          <w:szCs w:val="24"/>
        </w:rPr>
        <w:t>priv</w:t>
      </w:r>
      <w:r w:rsidRPr="00303C26">
        <w:rPr>
          <w:rFonts w:cstheme="minorHAnsi"/>
          <w:sz w:val="24"/>
          <w:szCs w:val="24"/>
        </w:rPr>
        <w:t>ar po</w:t>
      </w:r>
      <w:r w:rsidR="00D679D4" w:rsidRPr="00303C26">
        <w:rPr>
          <w:rFonts w:cstheme="minorHAnsi"/>
          <w:sz w:val="24"/>
          <w:szCs w:val="24"/>
        </w:rPr>
        <w:t xml:space="preserve">r tantos años. Poco después se echaron los cimientos de un nuevo templo en medio de gritos de regocijo que </w:t>
      </w:r>
      <w:r w:rsidR="004C3341" w:rsidRPr="00303C26">
        <w:rPr>
          <w:rFonts w:cstheme="minorHAnsi"/>
          <w:sz w:val="24"/>
          <w:szCs w:val="24"/>
        </w:rPr>
        <w:t>e</w:t>
      </w:r>
      <w:r w:rsidR="00D679D4" w:rsidRPr="00303C26">
        <w:rPr>
          <w:rFonts w:cstheme="minorHAnsi"/>
          <w:sz w:val="24"/>
          <w:szCs w:val="24"/>
        </w:rPr>
        <w:t>ran opacados por el ruido del llanto de los “ancianos”</w:t>
      </w:r>
      <w:r w:rsidR="004C3341" w:rsidRPr="00303C26">
        <w:rPr>
          <w:rFonts w:cstheme="minorHAnsi"/>
          <w:sz w:val="24"/>
          <w:szCs w:val="24"/>
        </w:rPr>
        <w:t>, quienes había</w:t>
      </w:r>
      <w:r w:rsidR="00D679D4" w:rsidRPr="00303C26">
        <w:rPr>
          <w:rFonts w:cstheme="minorHAnsi"/>
          <w:sz w:val="24"/>
          <w:szCs w:val="24"/>
        </w:rPr>
        <w:t>n visto el esplendor de la “casa primera”.</w:t>
      </w:r>
    </w:p>
    <w:p w:rsidR="00200083" w:rsidRDefault="00D679D4" w:rsidP="002305AB">
      <w:pPr>
        <w:spacing w:after="0" w:line="480" w:lineRule="auto"/>
        <w:jc w:val="both"/>
        <w:rPr>
          <w:rFonts w:cstheme="minorHAnsi"/>
          <w:sz w:val="24"/>
          <w:szCs w:val="24"/>
        </w:rPr>
      </w:pPr>
      <w:r w:rsidRPr="00303C26">
        <w:rPr>
          <w:rFonts w:cstheme="minorHAnsi"/>
          <w:sz w:val="24"/>
          <w:szCs w:val="24"/>
        </w:rPr>
        <w:t>Era un amanecer hermoso, pero pronto quedó encapotado porque los enemigos del pueblo repatriado se dedicaron a enven</w:t>
      </w:r>
      <w:r w:rsidR="004C3341" w:rsidRPr="00303C26">
        <w:rPr>
          <w:rFonts w:cstheme="minorHAnsi"/>
          <w:sz w:val="24"/>
          <w:szCs w:val="24"/>
        </w:rPr>
        <w:t>e</w:t>
      </w:r>
      <w:r w:rsidRPr="00303C26">
        <w:rPr>
          <w:rFonts w:cstheme="minorHAnsi"/>
          <w:sz w:val="24"/>
          <w:szCs w:val="24"/>
        </w:rPr>
        <w:t>n</w:t>
      </w:r>
      <w:r w:rsidR="004C3341" w:rsidRPr="00303C26">
        <w:rPr>
          <w:rFonts w:cstheme="minorHAnsi"/>
          <w:sz w:val="24"/>
          <w:szCs w:val="24"/>
        </w:rPr>
        <w:t>a</w:t>
      </w:r>
      <w:r w:rsidRPr="00303C26">
        <w:rPr>
          <w:rFonts w:cstheme="minorHAnsi"/>
          <w:sz w:val="24"/>
          <w:szCs w:val="24"/>
        </w:rPr>
        <w:t xml:space="preserve">r la mente de </w:t>
      </w:r>
      <w:proofErr w:type="spellStart"/>
      <w:r w:rsidRPr="00303C26">
        <w:rPr>
          <w:rFonts w:cstheme="minorHAnsi"/>
          <w:sz w:val="24"/>
          <w:szCs w:val="24"/>
        </w:rPr>
        <w:t>Artajerjes</w:t>
      </w:r>
      <w:proofErr w:type="spellEnd"/>
      <w:r w:rsidR="00F736C3" w:rsidRPr="00303C26">
        <w:rPr>
          <w:rFonts w:cstheme="minorHAnsi"/>
          <w:sz w:val="24"/>
          <w:szCs w:val="24"/>
        </w:rPr>
        <w:t xml:space="preserve"> (</w:t>
      </w:r>
      <w:proofErr w:type="spellStart"/>
      <w:r w:rsidR="00F736C3" w:rsidRPr="00303C26">
        <w:rPr>
          <w:rFonts w:cstheme="minorHAnsi"/>
          <w:sz w:val="24"/>
          <w:szCs w:val="24"/>
        </w:rPr>
        <w:t>Smerdis</w:t>
      </w:r>
      <w:proofErr w:type="spellEnd"/>
      <w:r w:rsidR="00F736C3" w:rsidRPr="00303C26">
        <w:rPr>
          <w:rFonts w:cstheme="minorHAnsi"/>
          <w:sz w:val="24"/>
          <w:szCs w:val="24"/>
        </w:rPr>
        <w:t>)</w:t>
      </w:r>
      <w:r w:rsidR="004C3341" w:rsidRPr="00303C26">
        <w:rPr>
          <w:rFonts w:cstheme="minorHAnsi"/>
          <w:sz w:val="24"/>
          <w:szCs w:val="24"/>
        </w:rPr>
        <w:t xml:space="preserve"> qu</w:t>
      </w:r>
      <w:r w:rsidR="00F736C3" w:rsidRPr="00303C26">
        <w:rPr>
          <w:rFonts w:cstheme="minorHAnsi"/>
          <w:sz w:val="24"/>
          <w:szCs w:val="24"/>
        </w:rPr>
        <w:t>i</w:t>
      </w:r>
      <w:r w:rsidR="004C3341" w:rsidRPr="00303C26">
        <w:rPr>
          <w:rFonts w:cstheme="minorHAnsi"/>
          <w:sz w:val="24"/>
          <w:szCs w:val="24"/>
        </w:rPr>
        <w:t>e</w:t>
      </w:r>
      <w:r w:rsidR="00F736C3" w:rsidRPr="00303C26">
        <w:rPr>
          <w:rFonts w:cstheme="minorHAnsi"/>
          <w:sz w:val="24"/>
          <w:szCs w:val="24"/>
        </w:rPr>
        <w:t>n,</w:t>
      </w:r>
      <w:r w:rsidR="004C3341" w:rsidRPr="00303C26">
        <w:rPr>
          <w:rFonts w:cstheme="minorHAnsi"/>
          <w:sz w:val="24"/>
          <w:szCs w:val="24"/>
        </w:rPr>
        <w:t xml:space="preserve"> </w:t>
      </w:r>
      <w:r w:rsidR="00F736C3" w:rsidRPr="00303C26">
        <w:rPr>
          <w:rFonts w:cstheme="minorHAnsi"/>
          <w:sz w:val="24"/>
          <w:szCs w:val="24"/>
        </w:rPr>
        <w:t>por ser un usurpado</w:t>
      </w:r>
      <w:r w:rsidR="004C3341" w:rsidRPr="00303C26">
        <w:rPr>
          <w:rFonts w:cstheme="minorHAnsi"/>
          <w:sz w:val="24"/>
          <w:szCs w:val="24"/>
        </w:rPr>
        <w:t>r</w:t>
      </w:r>
      <w:r w:rsidR="00F736C3" w:rsidRPr="00303C26">
        <w:rPr>
          <w:rFonts w:cstheme="minorHAnsi"/>
          <w:sz w:val="24"/>
          <w:szCs w:val="24"/>
        </w:rPr>
        <w:t xml:space="preserve"> y un hechicero, no se sentía obligado a respetar el decreto de Ciro y ordenó que se interrumpiera la obra. Así quedó suspendida por quince años. Al cabo de aquel tiempo, el profeta Hageo y Zacarías, el hijo de </w:t>
      </w:r>
      <w:proofErr w:type="spellStart"/>
      <w:r w:rsidR="00F736C3" w:rsidRPr="00303C26">
        <w:rPr>
          <w:rFonts w:cstheme="minorHAnsi"/>
          <w:sz w:val="24"/>
          <w:szCs w:val="24"/>
        </w:rPr>
        <w:t>Iddo</w:t>
      </w:r>
      <w:proofErr w:type="spellEnd"/>
      <w:r w:rsidR="00F736C3" w:rsidRPr="00303C26">
        <w:rPr>
          <w:rFonts w:cstheme="minorHAnsi"/>
          <w:sz w:val="24"/>
          <w:szCs w:val="24"/>
        </w:rPr>
        <w:t xml:space="preserve">, comenzaron </w:t>
      </w:r>
      <w:r w:rsidR="002517F5" w:rsidRPr="00303C26">
        <w:rPr>
          <w:rFonts w:cstheme="minorHAnsi"/>
          <w:sz w:val="24"/>
          <w:szCs w:val="24"/>
        </w:rPr>
        <w:t>a animar a sus compatrio</w:t>
      </w:r>
      <w:r w:rsidR="004C3341" w:rsidRPr="00303C26">
        <w:rPr>
          <w:rFonts w:cstheme="minorHAnsi"/>
          <w:sz w:val="24"/>
          <w:szCs w:val="24"/>
        </w:rPr>
        <w:t>t</w:t>
      </w:r>
      <w:r w:rsidR="002517F5" w:rsidRPr="00303C26">
        <w:rPr>
          <w:rFonts w:cstheme="minorHAnsi"/>
          <w:sz w:val="24"/>
          <w:szCs w:val="24"/>
        </w:rPr>
        <w:t>as para reanudar el trabajo que se había abandonado. Se había experimentado un gr</w:t>
      </w:r>
      <w:r w:rsidR="004C3341" w:rsidRPr="00303C26">
        <w:rPr>
          <w:rFonts w:cstheme="minorHAnsi"/>
          <w:sz w:val="24"/>
          <w:szCs w:val="24"/>
        </w:rPr>
        <w:t>an</w:t>
      </w:r>
      <w:r w:rsidR="002517F5" w:rsidRPr="00303C26">
        <w:rPr>
          <w:rFonts w:cstheme="minorHAnsi"/>
          <w:sz w:val="24"/>
          <w:szCs w:val="24"/>
        </w:rPr>
        <w:t xml:space="preserve"> cam</w:t>
      </w:r>
      <w:r w:rsidR="004C3341" w:rsidRPr="00303C26">
        <w:rPr>
          <w:rFonts w:cstheme="minorHAnsi"/>
          <w:sz w:val="24"/>
          <w:szCs w:val="24"/>
        </w:rPr>
        <w:t>b</w:t>
      </w:r>
      <w:r w:rsidR="002517F5" w:rsidRPr="00303C26">
        <w:rPr>
          <w:rFonts w:cstheme="minorHAnsi"/>
          <w:sz w:val="24"/>
          <w:szCs w:val="24"/>
        </w:rPr>
        <w:t>io en el horizonte político durante aquella interrupción. Había ran</w:t>
      </w:r>
      <w:r w:rsidR="004C3341" w:rsidRPr="00303C26">
        <w:rPr>
          <w:rFonts w:cstheme="minorHAnsi"/>
          <w:sz w:val="24"/>
          <w:szCs w:val="24"/>
        </w:rPr>
        <w:t>z</w:t>
      </w:r>
      <w:r w:rsidR="002517F5" w:rsidRPr="00303C26">
        <w:rPr>
          <w:rFonts w:cstheme="minorHAnsi"/>
          <w:sz w:val="24"/>
          <w:szCs w:val="24"/>
        </w:rPr>
        <w:t>o</w:t>
      </w:r>
      <w:r w:rsidR="004C3341" w:rsidRPr="00303C26">
        <w:rPr>
          <w:rFonts w:cstheme="minorHAnsi"/>
          <w:sz w:val="24"/>
          <w:szCs w:val="24"/>
        </w:rPr>
        <w:t>n</w:t>
      </w:r>
      <w:r w:rsidR="002517F5" w:rsidRPr="00303C26">
        <w:rPr>
          <w:rFonts w:cstheme="minorHAnsi"/>
          <w:sz w:val="24"/>
          <w:szCs w:val="24"/>
        </w:rPr>
        <w:t xml:space="preserve">es suficientes como para </w:t>
      </w:r>
    </w:p>
    <w:p w:rsidR="00200083" w:rsidRPr="00200083" w:rsidRDefault="00200083" w:rsidP="002305AB">
      <w:pPr>
        <w:spacing w:after="0" w:line="480" w:lineRule="auto"/>
        <w:jc w:val="both"/>
        <w:rPr>
          <w:rFonts w:cstheme="minorHAnsi"/>
          <w:sz w:val="16"/>
          <w:szCs w:val="16"/>
        </w:rPr>
      </w:pPr>
      <w:r w:rsidRPr="00200083">
        <w:rPr>
          <w:rFonts w:cstheme="minorHAnsi"/>
          <w:sz w:val="16"/>
          <w:szCs w:val="16"/>
        </w:rPr>
        <w:t>2 Lamentaciones 2:1,2, 3b, 6a</w:t>
      </w:r>
      <w:r>
        <w:rPr>
          <w:rFonts w:cstheme="minorHAnsi"/>
          <w:sz w:val="16"/>
          <w:szCs w:val="16"/>
        </w:rPr>
        <w:t>. Versión Reina Varela 1960.</w:t>
      </w:r>
    </w:p>
    <w:p w:rsidR="0087065C" w:rsidRPr="00303C26" w:rsidRDefault="002517F5" w:rsidP="002305AB">
      <w:pPr>
        <w:spacing w:after="0" w:line="480" w:lineRule="auto"/>
        <w:jc w:val="both"/>
        <w:rPr>
          <w:rFonts w:cstheme="minorHAnsi"/>
          <w:sz w:val="24"/>
          <w:szCs w:val="24"/>
        </w:rPr>
      </w:pPr>
      <w:proofErr w:type="gramStart"/>
      <w:r w:rsidRPr="00303C26">
        <w:rPr>
          <w:rFonts w:cstheme="minorHAnsi"/>
          <w:sz w:val="24"/>
          <w:szCs w:val="24"/>
        </w:rPr>
        <w:lastRenderedPageBreak/>
        <w:t>esperar</w:t>
      </w:r>
      <w:proofErr w:type="gramEnd"/>
      <w:r w:rsidRPr="00303C26">
        <w:rPr>
          <w:rFonts w:cstheme="minorHAnsi"/>
          <w:sz w:val="24"/>
          <w:szCs w:val="24"/>
        </w:rPr>
        <w:t xml:space="preserve"> que Darío, quien había dirigido </w:t>
      </w:r>
      <w:r w:rsidR="00856307" w:rsidRPr="00303C26">
        <w:rPr>
          <w:rFonts w:cstheme="minorHAnsi"/>
          <w:sz w:val="24"/>
          <w:szCs w:val="24"/>
        </w:rPr>
        <w:t>una exitosa conspiraci</w:t>
      </w:r>
      <w:r w:rsidR="004C3341" w:rsidRPr="00303C26">
        <w:rPr>
          <w:rFonts w:cstheme="minorHAnsi"/>
          <w:sz w:val="24"/>
          <w:szCs w:val="24"/>
        </w:rPr>
        <w:t>ón contra el usurpador</w:t>
      </w:r>
      <w:r w:rsidR="00856307" w:rsidRPr="00303C26">
        <w:rPr>
          <w:rFonts w:cstheme="minorHAnsi"/>
          <w:sz w:val="24"/>
          <w:szCs w:val="24"/>
        </w:rPr>
        <w:t xml:space="preserve"> </w:t>
      </w:r>
      <w:proofErr w:type="spellStart"/>
      <w:r w:rsidR="00856307" w:rsidRPr="00303C26">
        <w:rPr>
          <w:rFonts w:cstheme="minorHAnsi"/>
          <w:sz w:val="24"/>
          <w:szCs w:val="24"/>
        </w:rPr>
        <w:t>Smerdis</w:t>
      </w:r>
      <w:proofErr w:type="spellEnd"/>
      <w:r w:rsidR="00856307" w:rsidRPr="00303C26">
        <w:rPr>
          <w:rFonts w:cstheme="minorHAnsi"/>
          <w:sz w:val="24"/>
          <w:szCs w:val="24"/>
        </w:rPr>
        <w:t xml:space="preserve"> y había ascendido hacía po</w:t>
      </w:r>
      <w:r w:rsidR="004C3341" w:rsidRPr="00303C26">
        <w:rPr>
          <w:rFonts w:cstheme="minorHAnsi"/>
          <w:sz w:val="24"/>
          <w:szCs w:val="24"/>
        </w:rPr>
        <w:t>c</w:t>
      </w:r>
      <w:r w:rsidR="00856307" w:rsidRPr="00303C26">
        <w:rPr>
          <w:rFonts w:cstheme="minorHAnsi"/>
          <w:sz w:val="24"/>
          <w:szCs w:val="24"/>
        </w:rPr>
        <w:t xml:space="preserve">o al trono persa, favorecería el propósito de los exiliados judíos, ya que </w:t>
      </w:r>
      <w:r w:rsidR="0088321F" w:rsidRPr="00303C26">
        <w:rPr>
          <w:rFonts w:cstheme="minorHAnsi"/>
          <w:sz w:val="24"/>
          <w:szCs w:val="24"/>
        </w:rPr>
        <w:t xml:space="preserve">era monoteísta y entusiasta por el </w:t>
      </w:r>
      <w:r w:rsidR="00856307" w:rsidRPr="00303C26">
        <w:rPr>
          <w:rFonts w:cstheme="minorHAnsi"/>
          <w:sz w:val="24"/>
          <w:szCs w:val="24"/>
        </w:rPr>
        <w:t xml:space="preserve">restablecimiento de la </w:t>
      </w:r>
      <w:r w:rsidR="0088321F" w:rsidRPr="00303C26">
        <w:rPr>
          <w:rFonts w:cstheme="minorHAnsi"/>
          <w:sz w:val="24"/>
          <w:szCs w:val="24"/>
        </w:rPr>
        <w:t>religión pura y espiritual. Así lo demostró después.</w:t>
      </w:r>
    </w:p>
    <w:p w:rsidR="0088321F" w:rsidRPr="00303C26" w:rsidRDefault="0088321F" w:rsidP="002305AB">
      <w:pPr>
        <w:spacing w:after="0" w:line="480" w:lineRule="auto"/>
        <w:jc w:val="both"/>
        <w:rPr>
          <w:rFonts w:cstheme="minorHAnsi"/>
          <w:sz w:val="24"/>
          <w:szCs w:val="24"/>
        </w:rPr>
      </w:pPr>
      <w:r w:rsidRPr="00303C26">
        <w:rPr>
          <w:rFonts w:cstheme="minorHAnsi"/>
          <w:sz w:val="24"/>
          <w:szCs w:val="24"/>
        </w:rPr>
        <w:t>A pesar de todo esto, la gr</w:t>
      </w:r>
      <w:r w:rsidR="00A2299B" w:rsidRPr="00303C26">
        <w:rPr>
          <w:rFonts w:cstheme="minorHAnsi"/>
          <w:sz w:val="24"/>
          <w:szCs w:val="24"/>
        </w:rPr>
        <w:t>a</w:t>
      </w:r>
      <w:r w:rsidRPr="00303C26">
        <w:rPr>
          <w:rFonts w:cstheme="minorHAnsi"/>
          <w:sz w:val="24"/>
          <w:szCs w:val="24"/>
        </w:rPr>
        <w:t>n dificultad que tuvieron los profetas fueron los mismos judíos. Algunos decían que “no había llegado el tiempo de que la cada de Jehová fuera reedificada”</w:t>
      </w:r>
      <w:r w:rsidR="002250C1" w:rsidRPr="00303C26">
        <w:rPr>
          <w:rFonts w:cstheme="minorHAnsi"/>
          <w:sz w:val="24"/>
          <w:szCs w:val="24"/>
        </w:rPr>
        <w:t>. Entretanto vivía</w:t>
      </w:r>
      <w:r w:rsidR="00A2299B" w:rsidRPr="00303C26">
        <w:rPr>
          <w:rFonts w:cstheme="minorHAnsi"/>
          <w:sz w:val="24"/>
          <w:szCs w:val="24"/>
        </w:rPr>
        <w:t>n</w:t>
      </w:r>
      <w:r w:rsidR="002250C1" w:rsidRPr="00303C26">
        <w:rPr>
          <w:rFonts w:cstheme="minorHAnsi"/>
          <w:sz w:val="24"/>
          <w:szCs w:val="24"/>
        </w:rPr>
        <w:t xml:space="preserve"> en casa</w:t>
      </w:r>
      <w:r w:rsidR="00A2299B" w:rsidRPr="00303C26">
        <w:rPr>
          <w:rFonts w:cstheme="minorHAnsi"/>
          <w:sz w:val="24"/>
          <w:szCs w:val="24"/>
        </w:rPr>
        <w:t>s</w:t>
      </w:r>
      <w:r w:rsidR="002250C1" w:rsidRPr="00303C26">
        <w:rPr>
          <w:rFonts w:cstheme="minorHAnsi"/>
          <w:sz w:val="24"/>
          <w:szCs w:val="24"/>
        </w:rPr>
        <w:t xml:space="preserve"> artesonadas, mientras que la cada de Dios permanecía en ruinas.</w:t>
      </w:r>
    </w:p>
    <w:p w:rsidR="00ED4EBF" w:rsidRPr="00303C26" w:rsidRDefault="00ED4EBF" w:rsidP="002305AB">
      <w:pPr>
        <w:spacing w:after="0" w:line="480" w:lineRule="auto"/>
        <w:jc w:val="both"/>
        <w:rPr>
          <w:rFonts w:cstheme="minorHAnsi"/>
          <w:sz w:val="24"/>
          <w:szCs w:val="24"/>
        </w:rPr>
      </w:pPr>
    </w:p>
    <w:p w:rsidR="0006029D" w:rsidRPr="00303C26" w:rsidRDefault="0006029D" w:rsidP="00C26758">
      <w:pPr>
        <w:pStyle w:val="Prrafodelista"/>
        <w:numPr>
          <w:ilvl w:val="0"/>
          <w:numId w:val="7"/>
        </w:numPr>
        <w:spacing w:after="0" w:line="480" w:lineRule="auto"/>
        <w:jc w:val="center"/>
        <w:rPr>
          <w:rFonts w:cstheme="minorHAnsi"/>
          <w:b/>
          <w:sz w:val="24"/>
          <w:szCs w:val="24"/>
        </w:rPr>
      </w:pPr>
      <w:r w:rsidRPr="00303C26">
        <w:rPr>
          <w:rFonts w:cstheme="minorHAnsi"/>
          <w:b/>
          <w:sz w:val="24"/>
          <w:szCs w:val="24"/>
        </w:rPr>
        <w:t>PROPÓSITO DEL LIBRO</w:t>
      </w:r>
    </w:p>
    <w:p w:rsidR="00DC56A1" w:rsidRPr="00303C26" w:rsidRDefault="00DC56A1" w:rsidP="002305AB">
      <w:pPr>
        <w:spacing w:after="0" w:line="480" w:lineRule="auto"/>
        <w:jc w:val="both"/>
        <w:rPr>
          <w:rFonts w:cstheme="minorHAnsi"/>
          <w:sz w:val="24"/>
          <w:szCs w:val="24"/>
        </w:rPr>
      </w:pPr>
      <w:r w:rsidRPr="00303C26">
        <w:rPr>
          <w:rFonts w:cstheme="minorHAnsi"/>
          <w:sz w:val="24"/>
          <w:szCs w:val="24"/>
        </w:rPr>
        <w:t xml:space="preserve">Aun cuando Zacarías, según la comisión que había recibido de Dios, se dirigía al remanente de Israel al mismo tiempo en que también lo hacía Hageo, su mensaje era totalmente diferente. Mientras que Hageo, la mayor parte del tiempo, tenía que reprocharle al pueblo el desgano que mostraba para la construcción del templo, Zacarías se refiere más precisamente a la ciudad de Jerusalén. Además, él es el único profeta posterior al exilio que brinda un detallado resumen de la historia del pueblo de Dios y de las naciones señalando principalmente a la ciudad de Jerusalén. Este profeta describe el rechazo del Mesías por parte de su propio pueblo terrenal, Israel, y el posterior arrepentimiento de dicho pueblo y el consecuente reconocimiento de dicho Mesías, quien aparecerá para establecer su reinado de paz. En esto podemos apreciar cierta similitud con la profecía de Daniel. Zacarías también ha sido comparado con Isaías, «el profeta evangelista». La clave del mensaje de Zacarías es el invariable amor de Dios y sus cuidados a favor de su pueblo terrenal. El profeta enseña que </w:t>
      </w:r>
      <w:r w:rsidRPr="00303C26">
        <w:rPr>
          <w:rFonts w:cstheme="minorHAnsi"/>
          <w:sz w:val="24"/>
          <w:szCs w:val="24"/>
        </w:rPr>
        <w:lastRenderedPageBreak/>
        <w:t>Dios preservará a los suyos de todo peligro que provenga del poder del mundo y que los guardará a fin de introducirlos en Su reinado terrenal.</w:t>
      </w:r>
    </w:p>
    <w:p w:rsidR="000A628C" w:rsidRPr="00303C26" w:rsidRDefault="000A628C" w:rsidP="002305AB">
      <w:pPr>
        <w:spacing w:after="0" w:line="480" w:lineRule="auto"/>
        <w:jc w:val="both"/>
        <w:rPr>
          <w:rFonts w:cstheme="minorHAnsi"/>
          <w:sz w:val="24"/>
          <w:szCs w:val="24"/>
        </w:rPr>
      </w:pPr>
    </w:p>
    <w:p w:rsidR="00512CE5" w:rsidRPr="00303C26" w:rsidRDefault="00C70ED9" w:rsidP="00C26758">
      <w:pPr>
        <w:pStyle w:val="Prrafodelista"/>
        <w:numPr>
          <w:ilvl w:val="0"/>
          <w:numId w:val="7"/>
        </w:numPr>
        <w:spacing w:after="0" w:line="480" w:lineRule="auto"/>
        <w:jc w:val="center"/>
        <w:rPr>
          <w:rFonts w:cstheme="minorHAnsi"/>
          <w:b/>
          <w:sz w:val="24"/>
          <w:szCs w:val="24"/>
        </w:rPr>
      </w:pPr>
      <w:r w:rsidRPr="00303C26">
        <w:rPr>
          <w:rFonts w:cstheme="minorHAnsi"/>
          <w:b/>
          <w:sz w:val="24"/>
          <w:szCs w:val="24"/>
        </w:rPr>
        <w:t>CONTENIDO DEL LIBRO</w:t>
      </w:r>
    </w:p>
    <w:p w:rsidR="00C70ED9" w:rsidRPr="00303C26" w:rsidRDefault="009749C0" w:rsidP="002305AB">
      <w:pPr>
        <w:pStyle w:val="Prrafodelista"/>
        <w:numPr>
          <w:ilvl w:val="0"/>
          <w:numId w:val="8"/>
        </w:numPr>
        <w:spacing w:after="0" w:line="480" w:lineRule="auto"/>
        <w:jc w:val="both"/>
        <w:rPr>
          <w:rFonts w:cstheme="minorHAnsi"/>
          <w:b/>
          <w:sz w:val="24"/>
          <w:szCs w:val="24"/>
        </w:rPr>
      </w:pPr>
      <w:r w:rsidRPr="00303C26">
        <w:rPr>
          <w:rFonts w:cstheme="minorHAnsi"/>
          <w:b/>
          <w:sz w:val="24"/>
          <w:szCs w:val="24"/>
        </w:rPr>
        <w:t>Tres mensajes (Capítulos 1-8)</w:t>
      </w:r>
    </w:p>
    <w:p w:rsidR="009749C0" w:rsidRPr="00303C26" w:rsidRDefault="009749C0" w:rsidP="002305AB">
      <w:pPr>
        <w:pStyle w:val="Prrafodelista"/>
        <w:numPr>
          <w:ilvl w:val="0"/>
          <w:numId w:val="2"/>
        </w:numPr>
        <w:spacing w:after="0" w:line="480" w:lineRule="auto"/>
        <w:jc w:val="both"/>
        <w:rPr>
          <w:rFonts w:cstheme="minorHAnsi"/>
          <w:b/>
          <w:sz w:val="24"/>
          <w:szCs w:val="24"/>
        </w:rPr>
      </w:pPr>
      <w:r w:rsidRPr="00303C26">
        <w:rPr>
          <w:rFonts w:cstheme="minorHAnsi"/>
          <w:b/>
          <w:sz w:val="24"/>
          <w:szCs w:val="24"/>
        </w:rPr>
        <w:t>Un llamado al arrepentimiento.</w:t>
      </w:r>
    </w:p>
    <w:p w:rsidR="004D0B8C" w:rsidRPr="00303C26" w:rsidRDefault="004D0B8C" w:rsidP="002305AB">
      <w:pPr>
        <w:pStyle w:val="Prrafodelista"/>
        <w:spacing w:after="0" w:line="480" w:lineRule="auto"/>
        <w:jc w:val="both"/>
        <w:rPr>
          <w:rFonts w:cstheme="minorHAnsi"/>
          <w:sz w:val="24"/>
          <w:szCs w:val="24"/>
        </w:rPr>
      </w:pPr>
      <w:r w:rsidRPr="00303C26">
        <w:rPr>
          <w:rFonts w:cstheme="minorHAnsi"/>
          <w:sz w:val="24"/>
          <w:szCs w:val="24"/>
        </w:rPr>
        <w:t>¿Cuál fue el mensaje principal de Zacar</w:t>
      </w:r>
      <w:r w:rsidR="00A150E9" w:rsidRPr="00303C26">
        <w:rPr>
          <w:rFonts w:cstheme="minorHAnsi"/>
          <w:sz w:val="24"/>
          <w:szCs w:val="24"/>
        </w:rPr>
        <w:t>ías</w:t>
      </w:r>
      <w:r w:rsidRPr="00303C26">
        <w:rPr>
          <w:rFonts w:cstheme="minorHAnsi"/>
          <w:sz w:val="24"/>
          <w:szCs w:val="24"/>
        </w:rPr>
        <w:t>?</w:t>
      </w:r>
      <w:r w:rsidR="00A150E9" w:rsidRPr="00303C26">
        <w:rPr>
          <w:rFonts w:cstheme="minorHAnsi"/>
          <w:sz w:val="24"/>
          <w:szCs w:val="24"/>
        </w:rPr>
        <w:t xml:space="preserve"> </w:t>
      </w:r>
      <w:proofErr w:type="spellStart"/>
      <w:r w:rsidR="00A150E9" w:rsidRPr="00303C26">
        <w:rPr>
          <w:rFonts w:cstheme="minorHAnsi"/>
          <w:sz w:val="24"/>
          <w:szCs w:val="24"/>
        </w:rPr>
        <w:t>El</w:t>
      </w:r>
      <w:proofErr w:type="spellEnd"/>
      <w:r w:rsidR="00A150E9" w:rsidRPr="00303C26">
        <w:rPr>
          <w:rFonts w:cstheme="minorHAnsi"/>
          <w:sz w:val="24"/>
          <w:szCs w:val="24"/>
        </w:rPr>
        <w:t xml:space="preserve"> nos da la clave de su ministerio en el tercer verso de su primer capítulo: “Volveos a mí, dice Jehová de los ejércitos, y yo me volveré a vosotros.” El primer clamor del profeta es un llamado al arrepentimiento.</w:t>
      </w:r>
    </w:p>
    <w:p w:rsidR="004A406F" w:rsidRPr="00303C26" w:rsidRDefault="004A406F" w:rsidP="002305AB">
      <w:pPr>
        <w:pStyle w:val="Prrafodelista"/>
        <w:spacing w:after="0" w:line="480" w:lineRule="auto"/>
        <w:jc w:val="both"/>
        <w:rPr>
          <w:rFonts w:cstheme="minorHAnsi"/>
          <w:sz w:val="24"/>
          <w:szCs w:val="24"/>
        </w:rPr>
      </w:pPr>
      <w:r w:rsidRPr="00303C26">
        <w:rPr>
          <w:rFonts w:cstheme="minorHAnsi"/>
          <w:sz w:val="24"/>
          <w:szCs w:val="24"/>
        </w:rPr>
        <w:t>Pero volverse a Dios significa alejarse del pecado  (1:4). No se puede permanecer en Dios a menos de que se haya abandonado el pecado. El arrepentimiento significa más que sentirse triste. Si</w:t>
      </w:r>
      <w:r w:rsidR="0031089F" w:rsidRPr="00303C26">
        <w:rPr>
          <w:rFonts w:cstheme="minorHAnsi"/>
          <w:sz w:val="24"/>
          <w:szCs w:val="24"/>
        </w:rPr>
        <w:t>g</w:t>
      </w:r>
      <w:r w:rsidRPr="00303C26">
        <w:rPr>
          <w:rFonts w:cstheme="minorHAnsi"/>
          <w:sz w:val="24"/>
          <w:szCs w:val="24"/>
        </w:rPr>
        <w:t>nif</w:t>
      </w:r>
      <w:r w:rsidR="0031089F" w:rsidRPr="00303C26">
        <w:rPr>
          <w:rFonts w:cstheme="minorHAnsi"/>
          <w:sz w:val="24"/>
          <w:szCs w:val="24"/>
        </w:rPr>
        <w:t>i</w:t>
      </w:r>
      <w:r w:rsidRPr="00303C26">
        <w:rPr>
          <w:rFonts w:cstheme="minorHAnsi"/>
          <w:sz w:val="24"/>
          <w:szCs w:val="24"/>
        </w:rPr>
        <w:t>ca abandonar los pecados personal</w:t>
      </w:r>
      <w:r w:rsidR="0031089F" w:rsidRPr="00303C26">
        <w:rPr>
          <w:rFonts w:cstheme="minorHAnsi"/>
          <w:sz w:val="24"/>
          <w:szCs w:val="24"/>
        </w:rPr>
        <w:t>e</w:t>
      </w:r>
      <w:r w:rsidRPr="00303C26">
        <w:rPr>
          <w:rFonts w:cstheme="minorHAnsi"/>
          <w:sz w:val="24"/>
          <w:szCs w:val="24"/>
        </w:rPr>
        <w:t>s y volverse a Dios con todo el corazón. La introducción del libro (1: 1-6)</w:t>
      </w:r>
      <w:r w:rsidR="00115BD2" w:rsidRPr="00303C26">
        <w:rPr>
          <w:rFonts w:cstheme="minorHAnsi"/>
          <w:sz w:val="24"/>
          <w:szCs w:val="24"/>
        </w:rPr>
        <w:t>, se cierra con el testimonio de</w:t>
      </w:r>
      <w:r w:rsidR="0031089F" w:rsidRPr="00303C26">
        <w:rPr>
          <w:rFonts w:cstheme="minorHAnsi"/>
          <w:sz w:val="24"/>
          <w:szCs w:val="24"/>
        </w:rPr>
        <w:t xml:space="preserve"> que Di</w:t>
      </w:r>
      <w:r w:rsidR="00115BD2" w:rsidRPr="00303C26">
        <w:rPr>
          <w:rFonts w:cstheme="minorHAnsi"/>
          <w:sz w:val="24"/>
          <w:szCs w:val="24"/>
        </w:rPr>
        <w:t>os ha guardado su p</w:t>
      </w:r>
      <w:r w:rsidR="0031089F" w:rsidRPr="00303C26">
        <w:rPr>
          <w:rFonts w:cstheme="minorHAnsi"/>
          <w:sz w:val="24"/>
          <w:szCs w:val="24"/>
        </w:rPr>
        <w:t>alabra. La nueva generación no n</w:t>
      </w:r>
      <w:r w:rsidR="00115BD2" w:rsidRPr="00303C26">
        <w:rPr>
          <w:rFonts w:cstheme="minorHAnsi"/>
          <w:sz w:val="24"/>
          <w:szCs w:val="24"/>
        </w:rPr>
        <w:t>ecesita poner a pru</w:t>
      </w:r>
      <w:r w:rsidR="0031089F" w:rsidRPr="00303C26">
        <w:rPr>
          <w:rFonts w:cstheme="minorHAnsi"/>
          <w:sz w:val="24"/>
          <w:szCs w:val="24"/>
        </w:rPr>
        <w:t>e</w:t>
      </w:r>
      <w:r w:rsidR="00115BD2" w:rsidRPr="00303C26">
        <w:rPr>
          <w:rFonts w:cstheme="minorHAnsi"/>
          <w:sz w:val="24"/>
          <w:szCs w:val="24"/>
        </w:rPr>
        <w:t xml:space="preserve">ba este punto. </w:t>
      </w:r>
      <w:r w:rsidR="0031089F" w:rsidRPr="00303C26">
        <w:rPr>
          <w:rFonts w:cstheme="minorHAnsi"/>
          <w:sz w:val="24"/>
          <w:szCs w:val="24"/>
        </w:rPr>
        <w:t>P</w:t>
      </w:r>
      <w:r w:rsidR="00115BD2" w:rsidRPr="00303C26">
        <w:rPr>
          <w:rFonts w:cstheme="minorHAnsi"/>
          <w:sz w:val="24"/>
          <w:szCs w:val="24"/>
        </w:rPr>
        <w:t>uede muy bien aceptar el testimonio de sus padres, de que la verdad ha quedado plenamente demostrada.</w:t>
      </w:r>
    </w:p>
    <w:p w:rsidR="004A406F" w:rsidRPr="00303C26" w:rsidRDefault="004A406F" w:rsidP="002305AB">
      <w:pPr>
        <w:pStyle w:val="Prrafodelista"/>
        <w:spacing w:after="0" w:line="480" w:lineRule="auto"/>
        <w:jc w:val="both"/>
        <w:rPr>
          <w:rFonts w:cstheme="minorHAnsi"/>
          <w:sz w:val="24"/>
          <w:szCs w:val="24"/>
        </w:rPr>
      </w:pPr>
    </w:p>
    <w:p w:rsidR="009749C0" w:rsidRPr="00303C26" w:rsidRDefault="009749C0" w:rsidP="002305AB">
      <w:pPr>
        <w:pStyle w:val="Prrafodelista"/>
        <w:numPr>
          <w:ilvl w:val="0"/>
          <w:numId w:val="2"/>
        </w:numPr>
        <w:spacing w:after="0" w:line="480" w:lineRule="auto"/>
        <w:jc w:val="both"/>
        <w:rPr>
          <w:rFonts w:cstheme="minorHAnsi"/>
          <w:b/>
          <w:sz w:val="24"/>
          <w:szCs w:val="24"/>
        </w:rPr>
      </w:pPr>
      <w:r w:rsidRPr="00303C26">
        <w:rPr>
          <w:rFonts w:cstheme="minorHAnsi"/>
          <w:b/>
          <w:sz w:val="24"/>
          <w:szCs w:val="24"/>
        </w:rPr>
        <w:t>Ocho visiones (</w:t>
      </w:r>
      <w:r w:rsidR="00D315A9" w:rsidRPr="00303C26">
        <w:rPr>
          <w:rFonts w:cstheme="minorHAnsi"/>
          <w:b/>
          <w:sz w:val="24"/>
          <w:szCs w:val="24"/>
        </w:rPr>
        <w:t>1:7 – 6:15</w:t>
      </w:r>
      <w:r w:rsidRPr="00303C26">
        <w:rPr>
          <w:rFonts w:cstheme="minorHAnsi"/>
          <w:b/>
          <w:sz w:val="24"/>
          <w:szCs w:val="24"/>
        </w:rPr>
        <w:t>)</w:t>
      </w:r>
    </w:p>
    <w:p w:rsidR="00884110" w:rsidRPr="00303C26" w:rsidRDefault="00FC3517" w:rsidP="002305AB">
      <w:pPr>
        <w:pStyle w:val="Prrafodelista"/>
        <w:numPr>
          <w:ilvl w:val="0"/>
          <w:numId w:val="4"/>
        </w:numPr>
        <w:spacing w:after="0" w:line="480" w:lineRule="auto"/>
        <w:jc w:val="both"/>
        <w:outlineLvl w:val="1"/>
        <w:rPr>
          <w:rFonts w:eastAsia="Times New Roman" w:cstheme="minorHAnsi"/>
          <w:sz w:val="24"/>
          <w:szCs w:val="24"/>
          <w:lang w:val="es-ES" w:eastAsia="es-GT"/>
        </w:rPr>
      </w:pPr>
      <w:r w:rsidRPr="00303C26">
        <w:rPr>
          <w:rFonts w:eastAsia="Times New Roman" w:cstheme="minorHAnsi"/>
          <w:b/>
          <w:bCs/>
          <w:sz w:val="24"/>
          <w:szCs w:val="24"/>
          <w:lang w:val="es-ES" w:eastAsia="es-GT"/>
        </w:rPr>
        <w:t xml:space="preserve">Primera visión - </w:t>
      </w:r>
      <w:r w:rsidR="001F674C" w:rsidRPr="00303C26">
        <w:rPr>
          <w:rFonts w:eastAsia="Times New Roman" w:cstheme="minorHAnsi"/>
          <w:b/>
          <w:bCs/>
          <w:sz w:val="24"/>
          <w:szCs w:val="24"/>
          <w:lang w:val="es-ES" w:eastAsia="es-GT"/>
        </w:rPr>
        <w:t xml:space="preserve">Zacarías 1: 7-17 </w:t>
      </w:r>
    </w:p>
    <w:p w:rsidR="00884110" w:rsidRPr="00303C26"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¿Cuáles eran las dificultades en los días de Zacarías? El trono de Dios (</w:t>
      </w:r>
      <w:hyperlink r:id="rId13" w:history="1">
        <w:r w:rsidRPr="00303C26">
          <w:rPr>
            <w:rFonts w:eastAsia="Times New Roman" w:cstheme="minorHAnsi"/>
            <w:sz w:val="24"/>
            <w:szCs w:val="24"/>
            <w:lang w:val="es-ES" w:eastAsia="es-GT"/>
          </w:rPr>
          <w:t>1</w:t>
        </w:r>
        <w:proofErr w:type="gramStart"/>
        <w:r w:rsidRPr="00303C26">
          <w:rPr>
            <w:rFonts w:eastAsia="Times New Roman" w:cstheme="minorHAnsi"/>
            <w:sz w:val="24"/>
            <w:szCs w:val="24"/>
            <w:lang w:val="es-ES" w:eastAsia="es-GT"/>
          </w:rPr>
          <w:t>.º</w:t>
        </w:r>
        <w:proofErr w:type="gramEnd"/>
        <w:r w:rsidRPr="00303C26">
          <w:rPr>
            <w:rFonts w:eastAsia="Times New Roman" w:cstheme="minorHAnsi"/>
            <w:sz w:val="24"/>
            <w:szCs w:val="24"/>
            <w:lang w:val="es-ES" w:eastAsia="es-GT"/>
          </w:rPr>
          <w:t xml:space="preserve"> Crónicas</w:t>
        </w:r>
      </w:hyperlink>
      <w:r w:rsidRPr="001F674C">
        <w:rPr>
          <w:rFonts w:eastAsia="Times New Roman" w:cstheme="minorHAnsi"/>
          <w:sz w:val="24"/>
          <w:szCs w:val="24"/>
          <w:lang w:val="es-ES" w:eastAsia="es-GT"/>
        </w:rPr>
        <w:t xml:space="preserve"> 29:23) ya no estaba en Jerusalén. El Imperio Persa dominaba la región. La cantidad de judíos que habían retornado a Jerusalén era relativamente poca, y aun estos pocos </w:t>
      </w:r>
      <w:r w:rsidRPr="001F674C">
        <w:rPr>
          <w:rFonts w:eastAsia="Times New Roman" w:cstheme="minorHAnsi"/>
          <w:sz w:val="24"/>
          <w:szCs w:val="24"/>
          <w:lang w:val="es-ES" w:eastAsia="es-GT"/>
        </w:rPr>
        <w:lastRenderedPageBreak/>
        <w:t>habían dejado de trabajar (</w:t>
      </w:r>
      <w:hyperlink r:id="rId14" w:history="1">
        <w:r w:rsidRPr="00303C26">
          <w:rPr>
            <w:rFonts w:eastAsia="Times New Roman" w:cstheme="minorHAnsi"/>
            <w:sz w:val="24"/>
            <w:szCs w:val="24"/>
            <w:lang w:val="es-ES" w:eastAsia="es-GT"/>
          </w:rPr>
          <w:t>Esdras</w:t>
        </w:r>
      </w:hyperlink>
      <w:r w:rsidRPr="001F674C">
        <w:rPr>
          <w:rFonts w:eastAsia="Times New Roman" w:cstheme="minorHAnsi"/>
          <w:sz w:val="24"/>
          <w:szCs w:val="24"/>
          <w:lang w:val="es-ES" w:eastAsia="es-GT"/>
        </w:rPr>
        <w:t xml:space="preserve"> 4:24). A Zacarías le tocó vivir en medio de este pobre, débil y oprimido «remanente» (Esdras 5:1) que ya no podía jactarse de nada: sin poder, sin milagros, sin señales de la presencia de Dios y sin la nube de gloria. Esta observación rápida del contexto en el que se hallaban nos resulta suficiente para pensar cuál fue, en esa situación, la primera pregunta que surgió: </w:t>
      </w:r>
      <w:r w:rsidR="00884110" w:rsidRPr="00303C26">
        <w:rPr>
          <w:rFonts w:eastAsia="Times New Roman" w:cstheme="minorHAnsi"/>
          <w:sz w:val="24"/>
          <w:szCs w:val="24"/>
          <w:lang w:val="es-ES" w:eastAsia="es-GT"/>
        </w:rPr>
        <w:t xml:space="preserve"> </w:t>
      </w:r>
    </w:p>
    <w:p w:rsidR="00884110" w:rsidRPr="00303C26" w:rsidRDefault="001F674C" w:rsidP="002305AB">
      <w:pPr>
        <w:pStyle w:val="Prrafodelista"/>
        <w:spacing w:after="0" w:line="480" w:lineRule="auto"/>
        <w:jc w:val="both"/>
        <w:outlineLvl w:val="1"/>
        <w:rPr>
          <w:rFonts w:eastAsia="Times New Roman" w:cstheme="minorHAnsi"/>
          <w:b/>
          <w:bCs/>
          <w:sz w:val="24"/>
          <w:szCs w:val="24"/>
          <w:lang w:val="es-ES" w:eastAsia="es-GT"/>
        </w:rPr>
      </w:pPr>
      <w:r w:rsidRPr="00303C26">
        <w:rPr>
          <w:rFonts w:eastAsia="Times New Roman" w:cstheme="minorHAnsi"/>
          <w:b/>
          <w:bCs/>
          <w:sz w:val="24"/>
          <w:szCs w:val="24"/>
          <w:lang w:val="es-ES" w:eastAsia="es-GT"/>
        </w:rPr>
        <w:t>Pregunta 1</w:t>
      </w:r>
      <w:r w:rsidR="00884110" w:rsidRPr="00303C26">
        <w:rPr>
          <w:rFonts w:eastAsia="Times New Roman" w:cstheme="minorHAnsi"/>
          <w:b/>
          <w:bCs/>
          <w:sz w:val="24"/>
          <w:szCs w:val="24"/>
          <w:lang w:val="es-ES" w:eastAsia="es-GT"/>
        </w:rPr>
        <w:t xml:space="preserve"> </w:t>
      </w:r>
    </w:p>
    <w:p w:rsidR="00884110" w:rsidRPr="00303C26" w:rsidRDefault="001F674C" w:rsidP="002305AB">
      <w:pPr>
        <w:pStyle w:val="Prrafodelista"/>
        <w:spacing w:after="0" w:line="480" w:lineRule="auto"/>
        <w:jc w:val="both"/>
        <w:outlineLvl w:val="1"/>
        <w:rPr>
          <w:rFonts w:eastAsia="Times New Roman" w:cstheme="minorHAnsi"/>
          <w:i/>
          <w:iCs/>
          <w:sz w:val="24"/>
          <w:szCs w:val="24"/>
          <w:lang w:val="es-ES" w:eastAsia="es-GT"/>
        </w:rPr>
      </w:pPr>
      <w:r w:rsidRPr="00303C26">
        <w:rPr>
          <w:rFonts w:eastAsia="Times New Roman" w:cstheme="minorHAnsi"/>
          <w:i/>
          <w:iCs/>
          <w:sz w:val="24"/>
          <w:szCs w:val="24"/>
          <w:lang w:val="es-ES" w:eastAsia="es-GT"/>
        </w:rPr>
        <w:t xml:space="preserve">¿Acaso Dios no se siente absolutamente contrariado ante el hecho de que los gentiles opriman al pueblo de Dios? En otras palabras, ¿permitiría Dios que dicha situación persistiera indefinidamente? </w:t>
      </w:r>
    </w:p>
    <w:p w:rsidR="001F674C" w:rsidRPr="001F674C"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La primera visión (Zacarías 1: 7-17) nos da la respuesta. Un hombre montado sobre un caballo rojo se detiene entre los mirtos, lo cual nos habla de un avivamiento (cfr. Nehemías 8:15; Isaías 41: 19; 55: 13). El mensaje del ángel contiene los siguientes elementos clave: Jehová está celoso por Jerusalén y por Sión (v. 14). Además, Él se muestra indignado a causa del poder gentil (v. 15). El versículo 16 presenta la promesa de mostrar nuevamente misericordia y, puntualmente, de que Su casa será edificada, y que la elegida será Jerusalén (v. 17). Todo esto responde la primera pregunta de una manera que seguramente sobrepasa la expectativa de muchos de nosotros.</w:t>
      </w:r>
    </w:p>
    <w:p w:rsidR="00884110" w:rsidRPr="00303C26" w:rsidRDefault="005A16EF" w:rsidP="002305AB">
      <w:pPr>
        <w:pStyle w:val="Prrafodelista"/>
        <w:numPr>
          <w:ilvl w:val="0"/>
          <w:numId w:val="4"/>
        </w:numPr>
        <w:spacing w:after="0" w:line="480" w:lineRule="auto"/>
        <w:jc w:val="both"/>
        <w:outlineLvl w:val="1"/>
        <w:rPr>
          <w:rFonts w:eastAsia="Times New Roman" w:cstheme="minorHAnsi"/>
          <w:sz w:val="24"/>
          <w:szCs w:val="24"/>
          <w:lang w:val="es-ES" w:eastAsia="es-GT"/>
        </w:rPr>
      </w:pPr>
      <w:r w:rsidRPr="00303C26">
        <w:rPr>
          <w:rFonts w:eastAsia="Times New Roman" w:cstheme="minorHAnsi"/>
          <w:b/>
          <w:bCs/>
          <w:sz w:val="24"/>
          <w:szCs w:val="24"/>
          <w:lang w:val="es-ES" w:eastAsia="es-GT"/>
        </w:rPr>
        <w:t xml:space="preserve">Segunda Visión - </w:t>
      </w:r>
      <w:r w:rsidR="001F674C" w:rsidRPr="00303C26">
        <w:rPr>
          <w:rFonts w:eastAsia="Times New Roman" w:cstheme="minorHAnsi"/>
          <w:b/>
          <w:bCs/>
          <w:sz w:val="24"/>
          <w:szCs w:val="24"/>
          <w:lang w:val="es-ES" w:eastAsia="es-GT"/>
        </w:rPr>
        <w:t xml:space="preserve">Zacarías 1: 18-21 </w:t>
      </w:r>
    </w:p>
    <w:p w:rsidR="00884110" w:rsidRPr="00303C26"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Una vez que ha sido dada por medio de la primera visión la confirmación de que Dios mostrará misericordia nuevamente, surge la segunda pregunta: </w:t>
      </w:r>
    </w:p>
    <w:p w:rsidR="00884110" w:rsidRPr="00303C26" w:rsidRDefault="001F674C" w:rsidP="002305AB">
      <w:pPr>
        <w:pStyle w:val="Prrafodelista"/>
        <w:spacing w:after="0" w:line="480" w:lineRule="auto"/>
        <w:jc w:val="both"/>
        <w:outlineLvl w:val="1"/>
        <w:rPr>
          <w:rFonts w:eastAsia="Times New Roman" w:cstheme="minorHAnsi"/>
          <w:b/>
          <w:bCs/>
          <w:sz w:val="24"/>
          <w:szCs w:val="24"/>
          <w:lang w:val="es-ES" w:eastAsia="es-GT"/>
        </w:rPr>
      </w:pPr>
      <w:r w:rsidRPr="00303C26">
        <w:rPr>
          <w:rFonts w:eastAsia="Times New Roman" w:cstheme="minorHAnsi"/>
          <w:b/>
          <w:bCs/>
          <w:sz w:val="24"/>
          <w:szCs w:val="24"/>
          <w:lang w:val="es-ES" w:eastAsia="es-GT"/>
        </w:rPr>
        <w:t>Pregunta 2</w:t>
      </w:r>
    </w:p>
    <w:p w:rsidR="00884110" w:rsidRPr="00303C26" w:rsidRDefault="001F674C" w:rsidP="002305AB">
      <w:pPr>
        <w:pStyle w:val="Prrafodelista"/>
        <w:spacing w:after="0" w:line="480" w:lineRule="auto"/>
        <w:jc w:val="both"/>
        <w:outlineLvl w:val="1"/>
        <w:rPr>
          <w:rFonts w:eastAsia="Times New Roman" w:cstheme="minorHAnsi"/>
          <w:i/>
          <w:iCs/>
          <w:sz w:val="24"/>
          <w:szCs w:val="24"/>
          <w:lang w:val="es-ES" w:eastAsia="es-GT"/>
        </w:rPr>
      </w:pPr>
      <w:r w:rsidRPr="00303C26">
        <w:rPr>
          <w:rFonts w:eastAsia="Times New Roman" w:cstheme="minorHAnsi"/>
          <w:i/>
          <w:iCs/>
          <w:sz w:val="24"/>
          <w:szCs w:val="24"/>
          <w:lang w:val="es-ES" w:eastAsia="es-GT"/>
        </w:rPr>
        <w:lastRenderedPageBreak/>
        <w:t>¿Y qué sucede con los gentiles? ¿Cómo puede ser que Jerusalén sea la elegida y las ciudades sean colmadas de prosperidad (v. 17) si el poder gentil todavía nos está oprimiendo?</w:t>
      </w:r>
    </w:p>
    <w:p w:rsidR="001F674C" w:rsidRPr="001F674C"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La visión de los cuatro cuernos responde cabalmente esta pregunta. Estos cuatro cuernos de las naciones se habían levantado contra la tierra de Judá (v. 21); pero, Dios posee los instrumentos adecuados para tratar con ellos: cuatro carpinteros están listos (v. 20) “para aterrarlos” (v. 21). </w:t>
      </w:r>
    </w:p>
    <w:p w:rsidR="001F674C" w:rsidRPr="001F674C" w:rsidRDefault="001F674C" w:rsidP="002305AB">
      <w:pPr>
        <w:spacing w:after="0" w:line="480" w:lineRule="auto"/>
        <w:jc w:val="both"/>
        <w:rPr>
          <w:rFonts w:eastAsia="Times New Roman" w:cstheme="minorHAnsi"/>
          <w:sz w:val="24"/>
          <w:szCs w:val="24"/>
          <w:lang w:val="es-ES" w:eastAsia="es-GT"/>
        </w:rPr>
      </w:pPr>
      <w:r w:rsidRPr="001F674C">
        <w:rPr>
          <w:rFonts w:eastAsia="Times New Roman" w:cstheme="minorHAnsi"/>
          <w:sz w:val="24"/>
          <w:szCs w:val="24"/>
          <w:lang w:val="es-ES" w:eastAsia="es-GT"/>
        </w:rPr>
        <w:t xml:space="preserve">  </w:t>
      </w:r>
    </w:p>
    <w:p w:rsidR="00884110" w:rsidRPr="00303C26" w:rsidRDefault="005A16EF" w:rsidP="002305AB">
      <w:pPr>
        <w:pStyle w:val="Prrafodelista"/>
        <w:numPr>
          <w:ilvl w:val="0"/>
          <w:numId w:val="4"/>
        </w:numPr>
        <w:spacing w:after="0" w:line="480" w:lineRule="auto"/>
        <w:jc w:val="both"/>
        <w:outlineLvl w:val="1"/>
        <w:rPr>
          <w:rFonts w:eastAsia="Times New Roman" w:cstheme="minorHAnsi"/>
          <w:sz w:val="24"/>
          <w:szCs w:val="24"/>
          <w:lang w:val="es-ES" w:eastAsia="es-GT"/>
        </w:rPr>
      </w:pPr>
      <w:r w:rsidRPr="00303C26">
        <w:rPr>
          <w:rFonts w:eastAsia="Times New Roman" w:cstheme="minorHAnsi"/>
          <w:b/>
          <w:bCs/>
          <w:sz w:val="24"/>
          <w:szCs w:val="24"/>
          <w:lang w:val="es-ES" w:eastAsia="es-GT"/>
        </w:rPr>
        <w:t xml:space="preserve">Tercera </w:t>
      </w:r>
      <w:r w:rsidR="002B050F" w:rsidRPr="00303C26">
        <w:rPr>
          <w:rFonts w:eastAsia="Times New Roman" w:cstheme="minorHAnsi"/>
          <w:b/>
          <w:bCs/>
          <w:sz w:val="24"/>
          <w:szCs w:val="24"/>
          <w:lang w:val="es-ES" w:eastAsia="es-GT"/>
        </w:rPr>
        <w:t>visión -</w:t>
      </w:r>
      <w:r w:rsidR="001F674C" w:rsidRPr="00303C26">
        <w:rPr>
          <w:rFonts w:eastAsia="Times New Roman" w:cstheme="minorHAnsi"/>
          <w:b/>
          <w:bCs/>
          <w:sz w:val="24"/>
          <w:szCs w:val="24"/>
          <w:lang w:val="es-ES" w:eastAsia="es-GT"/>
        </w:rPr>
        <w:t xml:space="preserve"> Zacarías 2: 1-13 </w:t>
      </w:r>
    </w:p>
    <w:p w:rsidR="00884110" w:rsidRPr="00303C26"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Aparentemente, el poder gentil no era el único impedimento para la restauración de Sión. Si un judío fiel miraba alrededor de Jerusalén, sólo podía ver ruinas. Muros, puertas y casas estaban en ruinas; y este estado de cosas persistió hasta la época de </w:t>
      </w:r>
      <w:hyperlink r:id="rId15" w:history="1">
        <w:r w:rsidRPr="00303C26">
          <w:rPr>
            <w:rFonts w:eastAsia="Times New Roman" w:cstheme="minorHAnsi"/>
            <w:sz w:val="24"/>
            <w:szCs w:val="24"/>
            <w:lang w:val="es-ES" w:eastAsia="es-GT"/>
          </w:rPr>
          <w:t>Nehemías</w:t>
        </w:r>
      </w:hyperlink>
      <w:r w:rsidRPr="001F674C">
        <w:rPr>
          <w:rFonts w:eastAsia="Times New Roman" w:cstheme="minorHAnsi"/>
          <w:sz w:val="24"/>
          <w:szCs w:val="24"/>
          <w:lang w:val="es-ES" w:eastAsia="es-GT"/>
        </w:rPr>
        <w:t xml:space="preserve"> (Nehemías 1:3). Además, el hecho de que poca gente habitara esta ciudad le daba a la misma una apariencia de desolación aún mayor (cfr. Nehemías 7:4).</w:t>
      </w:r>
    </w:p>
    <w:p w:rsidR="00A8715D" w:rsidRPr="00303C26" w:rsidRDefault="001F674C" w:rsidP="002305AB">
      <w:pPr>
        <w:pStyle w:val="Prrafodelista"/>
        <w:spacing w:after="0" w:line="480" w:lineRule="auto"/>
        <w:jc w:val="both"/>
        <w:outlineLvl w:val="1"/>
        <w:rPr>
          <w:rFonts w:eastAsia="Times New Roman" w:cstheme="minorHAnsi"/>
          <w:b/>
          <w:bCs/>
          <w:sz w:val="24"/>
          <w:szCs w:val="24"/>
          <w:lang w:val="es-ES" w:eastAsia="es-GT"/>
        </w:rPr>
      </w:pPr>
      <w:r w:rsidRPr="00303C26">
        <w:rPr>
          <w:rFonts w:eastAsia="Times New Roman" w:cstheme="minorHAnsi"/>
          <w:b/>
          <w:bCs/>
          <w:sz w:val="24"/>
          <w:szCs w:val="24"/>
          <w:lang w:val="es-ES" w:eastAsia="es-GT"/>
        </w:rPr>
        <w:t>Pregunta 3</w:t>
      </w:r>
    </w:p>
    <w:p w:rsidR="00A8715D" w:rsidRPr="00303C26" w:rsidRDefault="001F674C" w:rsidP="002305AB">
      <w:pPr>
        <w:pStyle w:val="Prrafodelista"/>
        <w:spacing w:after="0" w:line="480" w:lineRule="auto"/>
        <w:jc w:val="both"/>
        <w:outlineLvl w:val="1"/>
        <w:rPr>
          <w:rFonts w:eastAsia="Times New Roman" w:cstheme="minorHAnsi"/>
          <w:i/>
          <w:iCs/>
          <w:sz w:val="24"/>
          <w:szCs w:val="24"/>
          <w:lang w:val="es-ES" w:eastAsia="es-GT"/>
        </w:rPr>
      </w:pPr>
      <w:proofErr w:type="gramStart"/>
      <w:r w:rsidRPr="00303C26">
        <w:rPr>
          <w:rFonts w:eastAsia="Times New Roman" w:cstheme="minorHAnsi"/>
          <w:i/>
          <w:iCs/>
          <w:sz w:val="24"/>
          <w:szCs w:val="24"/>
          <w:lang w:val="es-ES" w:eastAsia="es-GT"/>
        </w:rPr>
        <w:t>¿</w:t>
      </w:r>
      <w:proofErr w:type="gramEnd"/>
      <w:r w:rsidRPr="00303C26">
        <w:rPr>
          <w:rFonts w:eastAsia="Times New Roman" w:cstheme="minorHAnsi"/>
          <w:i/>
          <w:iCs/>
          <w:sz w:val="24"/>
          <w:szCs w:val="24"/>
          <w:lang w:val="es-ES" w:eastAsia="es-GT"/>
        </w:rPr>
        <w:t>Se interesará Dios en una ciudad en que sólo puede hallarse “piedras... polvo...” (</w:t>
      </w:r>
      <w:hyperlink r:id="rId16" w:history="1">
        <w:r w:rsidRPr="00303C26">
          <w:rPr>
            <w:rFonts w:eastAsia="Times New Roman" w:cstheme="minorHAnsi"/>
            <w:i/>
            <w:iCs/>
            <w:sz w:val="24"/>
            <w:szCs w:val="24"/>
            <w:lang w:val="es-ES" w:eastAsia="es-GT"/>
          </w:rPr>
          <w:t>Salmo</w:t>
        </w:r>
      </w:hyperlink>
      <w:r w:rsidRPr="00303C26">
        <w:rPr>
          <w:rFonts w:eastAsia="Times New Roman" w:cstheme="minorHAnsi"/>
          <w:i/>
          <w:iCs/>
          <w:sz w:val="24"/>
          <w:szCs w:val="24"/>
          <w:lang w:val="es-ES" w:eastAsia="es-GT"/>
        </w:rPr>
        <w:t xml:space="preserve"> 102:14) y ruinas</w:t>
      </w:r>
      <w:proofErr w:type="gramStart"/>
      <w:r w:rsidRPr="00303C26">
        <w:rPr>
          <w:rFonts w:eastAsia="Times New Roman" w:cstheme="minorHAnsi"/>
          <w:i/>
          <w:iCs/>
          <w:sz w:val="24"/>
          <w:szCs w:val="24"/>
          <w:lang w:val="es-ES" w:eastAsia="es-GT"/>
        </w:rPr>
        <w:t>?</w:t>
      </w:r>
      <w:proofErr w:type="gramEnd"/>
    </w:p>
    <w:p w:rsidR="001F674C" w:rsidRPr="001F674C"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El hombre que tenía el cordel de medir (v. 1) da la respuesta. Él iba camino a “medir a Jerusalén”, es decir, a tomar posesión de ella. Esto es reforzado por el mensaje del ángel, quien afirma que Jerusalén será habitada como una ciudad sin muros a causa de la muchedumbre, excepto por el muro de fuego que tendrá a su alrededor: Jehová mismo (vv. 4-5). Muchos de aquellos que habitan en la “tierra del norte” o “con la hija </w:t>
      </w:r>
      <w:r w:rsidRPr="001F674C">
        <w:rPr>
          <w:rFonts w:eastAsia="Times New Roman" w:cstheme="minorHAnsi"/>
          <w:sz w:val="24"/>
          <w:szCs w:val="24"/>
          <w:lang w:val="es-ES" w:eastAsia="es-GT"/>
        </w:rPr>
        <w:lastRenderedPageBreak/>
        <w:t xml:space="preserve">de Babilonia” están invitados a reunirse, y se reunirán, cuando el Señor aparezca en gloria (v. 8). Finalmente, Jehová mismo vendrá (v. 10) y habitará en medio de ellos (vv. 10,11). Jehová es presentado como habiendo ya iniciado este «viaje» (v. 13), el cual concluirá cuando Él se reúna con su pueblo. Judá entonces será la porción de Jehová, y Jerusalén Su elegida (v. 12). ¡Qué respuesta más completa para aquellos corazones que se afligen a causa de la ruina de Sión! </w:t>
      </w:r>
    </w:p>
    <w:p w:rsidR="001F674C" w:rsidRPr="001F674C" w:rsidRDefault="001F674C" w:rsidP="002305AB">
      <w:pPr>
        <w:spacing w:after="0" w:line="480" w:lineRule="auto"/>
        <w:jc w:val="both"/>
        <w:rPr>
          <w:rFonts w:eastAsia="Times New Roman" w:cstheme="minorHAnsi"/>
          <w:sz w:val="24"/>
          <w:szCs w:val="24"/>
          <w:lang w:val="es-ES" w:eastAsia="es-GT"/>
        </w:rPr>
      </w:pPr>
      <w:r w:rsidRPr="001F674C">
        <w:rPr>
          <w:rFonts w:eastAsia="Times New Roman" w:cstheme="minorHAnsi"/>
          <w:sz w:val="24"/>
          <w:szCs w:val="24"/>
          <w:lang w:val="es-ES" w:eastAsia="es-GT"/>
        </w:rPr>
        <w:t xml:space="preserve">  </w:t>
      </w:r>
    </w:p>
    <w:p w:rsidR="00A8715D" w:rsidRPr="00303C26" w:rsidRDefault="005A16EF" w:rsidP="002305AB">
      <w:pPr>
        <w:pStyle w:val="Prrafodelista"/>
        <w:numPr>
          <w:ilvl w:val="0"/>
          <w:numId w:val="4"/>
        </w:numPr>
        <w:spacing w:after="0" w:line="480" w:lineRule="auto"/>
        <w:jc w:val="both"/>
        <w:outlineLvl w:val="1"/>
        <w:rPr>
          <w:rFonts w:eastAsia="Times New Roman" w:cstheme="minorHAnsi"/>
          <w:sz w:val="24"/>
          <w:szCs w:val="24"/>
          <w:lang w:val="es-ES" w:eastAsia="es-GT"/>
        </w:rPr>
      </w:pPr>
      <w:r w:rsidRPr="00303C26">
        <w:rPr>
          <w:rFonts w:eastAsia="Times New Roman" w:cstheme="minorHAnsi"/>
          <w:b/>
          <w:bCs/>
          <w:sz w:val="24"/>
          <w:szCs w:val="24"/>
          <w:lang w:val="es-ES" w:eastAsia="es-GT"/>
        </w:rPr>
        <w:t>Cuarta</w:t>
      </w:r>
      <w:r w:rsidR="002B050F" w:rsidRPr="00303C26">
        <w:rPr>
          <w:rFonts w:eastAsia="Times New Roman" w:cstheme="minorHAnsi"/>
          <w:b/>
          <w:bCs/>
          <w:sz w:val="24"/>
          <w:szCs w:val="24"/>
          <w:lang w:val="es-ES" w:eastAsia="es-GT"/>
        </w:rPr>
        <w:t xml:space="preserve"> visión -</w:t>
      </w:r>
      <w:r w:rsidR="001F674C" w:rsidRPr="00303C26">
        <w:rPr>
          <w:rFonts w:eastAsia="Times New Roman" w:cstheme="minorHAnsi"/>
          <w:b/>
          <w:bCs/>
          <w:sz w:val="24"/>
          <w:szCs w:val="24"/>
          <w:lang w:val="es-ES" w:eastAsia="es-GT"/>
        </w:rPr>
        <w:t xml:space="preserve"> Zacarías 3: 1-10</w:t>
      </w:r>
    </w:p>
    <w:p w:rsidR="00A8715D" w:rsidRPr="00303C26"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Ahora debemos pasar de los obstáculos prácticos (dominio gentil, una ciudad en ruinas, debilidad numérica, etc.) a los morales. Cualquiera que estuviera </w:t>
      </w:r>
      <w:proofErr w:type="spellStart"/>
      <w:r w:rsidRPr="001F674C">
        <w:rPr>
          <w:rFonts w:eastAsia="Times New Roman" w:cstheme="minorHAnsi"/>
          <w:sz w:val="24"/>
          <w:szCs w:val="24"/>
          <w:lang w:val="es-ES" w:eastAsia="es-GT"/>
        </w:rPr>
        <w:t>conciente</w:t>
      </w:r>
      <w:proofErr w:type="spellEnd"/>
      <w:r w:rsidRPr="001F674C">
        <w:rPr>
          <w:rFonts w:eastAsia="Times New Roman" w:cstheme="minorHAnsi"/>
          <w:sz w:val="24"/>
          <w:szCs w:val="24"/>
          <w:lang w:val="es-ES" w:eastAsia="es-GT"/>
        </w:rPr>
        <w:t xml:space="preserve"> del estado moral del pueblo seguramente se preguntaría:</w:t>
      </w:r>
    </w:p>
    <w:p w:rsidR="00A8715D" w:rsidRPr="00303C26" w:rsidRDefault="001F674C" w:rsidP="002305AB">
      <w:pPr>
        <w:pStyle w:val="Prrafodelista"/>
        <w:spacing w:after="0" w:line="480" w:lineRule="auto"/>
        <w:jc w:val="both"/>
        <w:outlineLvl w:val="1"/>
        <w:rPr>
          <w:rFonts w:eastAsia="Times New Roman" w:cstheme="minorHAnsi"/>
          <w:b/>
          <w:bCs/>
          <w:sz w:val="24"/>
          <w:szCs w:val="24"/>
          <w:lang w:val="es-ES" w:eastAsia="es-GT"/>
        </w:rPr>
      </w:pPr>
      <w:r w:rsidRPr="00303C26">
        <w:rPr>
          <w:rFonts w:eastAsia="Times New Roman" w:cstheme="minorHAnsi"/>
          <w:b/>
          <w:bCs/>
          <w:sz w:val="24"/>
          <w:szCs w:val="24"/>
          <w:lang w:val="es-ES" w:eastAsia="es-GT"/>
        </w:rPr>
        <w:t xml:space="preserve">Pregunta 4 </w:t>
      </w:r>
    </w:p>
    <w:p w:rsidR="00A8715D" w:rsidRPr="00303C26" w:rsidRDefault="001F674C" w:rsidP="002305AB">
      <w:pPr>
        <w:pStyle w:val="Prrafodelista"/>
        <w:spacing w:after="0" w:line="480" w:lineRule="auto"/>
        <w:jc w:val="both"/>
        <w:outlineLvl w:val="1"/>
        <w:rPr>
          <w:rFonts w:eastAsia="Times New Roman" w:cstheme="minorHAnsi"/>
          <w:i/>
          <w:iCs/>
          <w:sz w:val="24"/>
          <w:szCs w:val="24"/>
          <w:lang w:val="es-ES" w:eastAsia="es-GT"/>
        </w:rPr>
      </w:pPr>
      <w:r w:rsidRPr="00303C26">
        <w:rPr>
          <w:rFonts w:eastAsia="Times New Roman" w:cstheme="minorHAnsi"/>
          <w:i/>
          <w:iCs/>
          <w:sz w:val="24"/>
          <w:szCs w:val="24"/>
          <w:lang w:val="es-ES" w:eastAsia="es-GT"/>
        </w:rPr>
        <w:t>¿Cómo puede ser que esta tierra sea santa (Zacarías 3:9)? ¿Acaso no nos hemos corrompido? ¿Y qué sucede con nuestra culpa? ¿Puede Jehová restaurar la tierra de una gente que se ha corrompido y que, por lo tanto, está sujeta a las acusaciones de Satanás?</w:t>
      </w:r>
    </w:p>
    <w:p w:rsidR="00A8715D" w:rsidRPr="00303C26"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Muy adecuadamente, por cierto, en esta visión aparece el sumo sacerdote Josué, vestido con ropas sucias (v. 3) y de pie delante del ángel de Jehová (v. 1). Satanás no pierde oportunidad para estar presente (v. 2) cuando se trata de acusar al pueblo representado por el sumo sacerdote. Pero, el mensaje del ángel es muy particular: “Y éste respondió y habló a los que estaban delante de él, diciendo: ¡Quitadle las ropas sucias! Y a él le dijo: Mira que he hecho pasar de ti tu iniquidad, y te voy a vestir de </w:t>
      </w:r>
      <w:hyperlink r:id="rId17" w:history="1">
        <w:r w:rsidRPr="00303C26">
          <w:rPr>
            <w:rFonts w:eastAsia="Times New Roman" w:cstheme="minorHAnsi"/>
            <w:sz w:val="24"/>
            <w:szCs w:val="24"/>
            <w:lang w:val="es-ES" w:eastAsia="es-GT"/>
          </w:rPr>
          <w:t>ropas de gala</w:t>
        </w:r>
      </w:hyperlink>
      <w:r w:rsidRPr="001F674C">
        <w:rPr>
          <w:rFonts w:eastAsia="Times New Roman" w:cstheme="minorHAnsi"/>
          <w:sz w:val="24"/>
          <w:szCs w:val="24"/>
          <w:lang w:val="es-ES" w:eastAsia="es-GT"/>
        </w:rPr>
        <w:t>” (v. 4). La iniquidad es quitada y en su lugar se colocan ropas de gala: esta es la respuesta de Dios.</w:t>
      </w:r>
    </w:p>
    <w:p w:rsidR="001F674C" w:rsidRPr="001F674C"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[1] La iniquidad de Josué aparece como representativa y como personal. En otras palabras, habla de los pecados del pueblo, no de sus propios pecados: la iniquidad de esta tierra será removida en un solo día (v. 9). </w:t>
      </w:r>
    </w:p>
    <w:p w:rsidR="001F674C" w:rsidRPr="001F674C" w:rsidRDefault="001F674C" w:rsidP="002305AB">
      <w:pPr>
        <w:spacing w:after="0" w:line="480" w:lineRule="auto"/>
        <w:jc w:val="both"/>
        <w:rPr>
          <w:rFonts w:eastAsia="Times New Roman" w:cstheme="minorHAnsi"/>
          <w:sz w:val="24"/>
          <w:szCs w:val="24"/>
          <w:lang w:val="es-ES" w:eastAsia="es-GT"/>
        </w:rPr>
      </w:pPr>
      <w:r w:rsidRPr="001F674C">
        <w:rPr>
          <w:rFonts w:eastAsia="Times New Roman" w:cstheme="minorHAnsi"/>
          <w:sz w:val="24"/>
          <w:szCs w:val="24"/>
          <w:lang w:val="es-ES" w:eastAsia="es-GT"/>
        </w:rPr>
        <w:t> </w:t>
      </w:r>
    </w:p>
    <w:p w:rsidR="00A8715D" w:rsidRPr="00303C26" w:rsidRDefault="005A16EF" w:rsidP="002305AB">
      <w:pPr>
        <w:pStyle w:val="Prrafodelista"/>
        <w:numPr>
          <w:ilvl w:val="0"/>
          <w:numId w:val="4"/>
        </w:numPr>
        <w:spacing w:after="0" w:line="480" w:lineRule="auto"/>
        <w:jc w:val="both"/>
        <w:outlineLvl w:val="1"/>
        <w:rPr>
          <w:rFonts w:eastAsia="Times New Roman" w:cstheme="minorHAnsi"/>
          <w:sz w:val="24"/>
          <w:szCs w:val="24"/>
          <w:lang w:val="es-ES" w:eastAsia="es-GT"/>
        </w:rPr>
      </w:pPr>
      <w:r w:rsidRPr="00303C26">
        <w:rPr>
          <w:rFonts w:eastAsia="Times New Roman" w:cstheme="minorHAnsi"/>
          <w:b/>
          <w:bCs/>
          <w:sz w:val="24"/>
          <w:szCs w:val="24"/>
          <w:lang w:val="es-ES" w:eastAsia="es-GT"/>
        </w:rPr>
        <w:t xml:space="preserve">Quinta </w:t>
      </w:r>
      <w:r w:rsidR="001F674C" w:rsidRPr="00303C26">
        <w:rPr>
          <w:rFonts w:eastAsia="Times New Roman" w:cstheme="minorHAnsi"/>
          <w:b/>
          <w:bCs/>
          <w:sz w:val="24"/>
          <w:szCs w:val="24"/>
          <w:lang w:val="es-ES" w:eastAsia="es-GT"/>
        </w:rPr>
        <w:t>visión: Zacarías 4: 1-14</w:t>
      </w:r>
    </w:p>
    <w:p w:rsidR="00A8715D" w:rsidRPr="00303C26"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Una vez quitada la culpa moral (la promesa de </w:t>
      </w:r>
      <w:r w:rsidR="002B050F" w:rsidRPr="00303C26">
        <w:rPr>
          <w:rFonts w:eastAsia="Times New Roman" w:cstheme="minorHAnsi"/>
          <w:sz w:val="24"/>
          <w:szCs w:val="24"/>
          <w:lang w:val="es-ES" w:eastAsia="es-GT"/>
        </w:rPr>
        <w:t xml:space="preserve">ser quitada), el problema de la </w:t>
      </w:r>
      <w:r w:rsidRPr="001F674C">
        <w:rPr>
          <w:rFonts w:eastAsia="Times New Roman" w:cstheme="minorHAnsi"/>
          <w:sz w:val="24"/>
          <w:szCs w:val="24"/>
          <w:lang w:val="es-ES" w:eastAsia="es-GT"/>
        </w:rPr>
        <w:t xml:space="preserve">debilidad en el orden práctico sin embargo subsiste. Israel no tenía rey, sino solamente un gobernador, llamado </w:t>
      </w:r>
      <w:proofErr w:type="spellStart"/>
      <w:r w:rsidRPr="001F674C">
        <w:rPr>
          <w:rFonts w:eastAsia="Times New Roman" w:cstheme="minorHAnsi"/>
          <w:sz w:val="24"/>
          <w:szCs w:val="24"/>
          <w:lang w:val="es-ES" w:eastAsia="es-GT"/>
        </w:rPr>
        <w:t>Zorobabel</w:t>
      </w:r>
      <w:proofErr w:type="spellEnd"/>
      <w:r w:rsidRPr="001F674C">
        <w:rPr>
          <w:rFonts w:eastAsia="Times New Roman" w:cstheme="minorHAnsi"/>
          <w:sz w:val="24"/>
          <w:szCs w:val="24"/>
          <w:lang w:val="es-ES" w:eastAsia="es-GT"/>
        </w:rPr>
        <w:t xml:space="preserve"> (Esdras 2:2 y </w:t>
      </w:r>
      <w:hyperlink r:id="rId18" w:history="1">
        <w:r w:rsidRPr="00303C26">
          <w:rPr>
            <w:rFonts w:eastAsia="Times New Roman" w:cstheme="minorHAnsi"/>
            <w:sz w:val="24"/>
            <w:szCs w:val="24"/>
            <w:lang w:val="es-ES" w:eastAsia="es-GT"/>
          </w:rPr>
          <w:t>Hageo</w:t>
        </w:r>
      </w:hyperlink>
      <w:r w:rsidRPr="001F674C">
        <w:rPr>
          <w:rFonts w:eastAsia="Times New Roman" w:cstheme="minorHAnsi"/>
          <w:sz w:val="24"/>
          <w:szCs w:val="24"/>
          <w:lang w:val="es-ES" w:eastAsia="es-GT"/>
        </w:rPr>
        <w:t xml:space="preserve"> 1:1). La autoridad Real recaía absolutamente sobre el Imperio Persa. Por lo tanto, la pregunta angustiante sería la siguiente:</w:t>
      </w:r>
    </w:p>
    <w:p w:rsidR="00A8715D" w:rsidRPr="00303C26" w:rsidRDefault="001F674C" w:rsidP="002305AB">
      <w:pPr>
        <w:pStyle w:val="Prrafodelista"/>
        <w:spacing w:after="0" w:line="480" w:lineRule="auto"/>
        <w:jc w:val="both"/>
        <w:outlineLvl w:val="1"/>
        <w:rPr>
          <w:rFonts w:eastAsia="Times New Roman" w:cstheme="minorHAnsi"/>
          <w:b/>
          <w:bCs/>
          <w:sz w:val="24"/>
          <w:szCs w:val="24"/>
          <w:lang w:val="es-ES" w:eastAsia="es-GT"/>
        </w:rPr>
      </w:pPr>
      <w:r w:rsidRPr="00303C26">
        <w:rPr>
          <w:rFonts w:eastAsia="Times New Roman" w:cstheme="minorHAnsi"/>
          <w:b/>
          <w:bCs/>
          <w:sz w:val="24"/>
          <w:szCs w:val="24"/>
          <w:lang w:val="es-ES" w:eastAsia="es-GT"/>
        </w:rPr>
        <w:t xml:space="preserve">Pregunta 5: </w:t>
      </w:r>
    </w:p>
    <w:p w:rsidR="00A8715D" w:rsidRPr="00303C26" w:rsidRDefault="001F674C" w:rsidP="002305AB">
      <w:pPr>
        <w:pStyle w:val="Prrafodelista"/>
        <w:spacing w:after="0" w:line="480" w:lineRule="auto"/>
        <w:jc w:val="both"/>
        <w:outlineLvl w:val="1"/>
        <w:rPr>
          <w:rFonts w:eastAsia="Times New Roman" w:cstheme="minorHAnsi"/>
          <w:i/>
          <w:iCs/>
          <w:sz w:val="24"/>
          <w:szCs w:val="24"/>
          <w:lang w:val="es-ES" w:eastAsia="es-GT"/>
        </w:rPr>
      </w:pPr>
      <w:r w:rsidRPr="00303C26">
        <w:rPr>
          <w:rFonts w:eastAsia="Times New Roman" w:cstheme="minorHAnsi"/>
          <w:i/>
          <w:iCs/>
          <w:sz w:val="24"/>
          <w:szCs w:val="24"/>
          <w:lang w:val="es-ES" w:eastAsia="es-GT"/>
        </w:rPr>
        <w:t xml:space="preserve">¿Qué sucede con nuestra debilidad? ¿Cómo podemos brindar un testimonio bajo estas circunstancias? </w:t>
      </w:r>
    </w:p>
    <w:p w:rsidR="001F674C" w:rsidRPr="001F674C"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La respuesta aparece enmarcada en la visión del candelabro (v. 2) y los dos olivos (v. 3), estos últimos representando a Josué y a </w:t>
      </w:r>
      <w:proofErr w:type="spellStart"/>
      <w:r w:rsidRPr="001F674C">
        <w:rPr>
          <w:rFonts w:eastAsia="Times New Roman" w:cstheme="minorHAnsi"/>
          <w:sz w:val="24"/>
          <w:szCs w:val="24"/>
          <w:lang w:val="es-ES" w:eastAsia="es-GT"/>
        </w:rPr>
        <w:t>Zorobabel</w:t>
      </w:r>
      <w:proofErr w:type="spellEnd"/>
      <w:r w:rsidRPr="001F674C">
        <w:rPr>
          <w:rFonts w:eastAsia="Times New Roman" w:cstheme="minorHAnsi"/>
          <w:sz w:val="24"/>
          <w:szCs w:val="24"/>
          <w:lang w:val="es-ES" w:eastAsia="es-GT"/>
        </w:rPr>
        <w:t xml:space="preserve">, los dos líderes del pueblo o “los dos hijos de aceite que permanecen junto al Señor de toda la tierra” (v. 14). El versículo 6 presenta un claro mensaje dirigido a </w:t>
      </w:r>
      <w:proofErr w:type="spellStart"/>
      <w:r w:rsidRPr="001F674C">
        <w:rPr>
          <w:rFonts w:eastAsia="Times New Roman" w:cstheme="minorHAnsi"/>
          <w:sz w:val="24"/>
          <w:szCs w:val="24"/>
          <w:lang w:val="es-ES" w:eastAsia="es-GT"/>
        </w:rPr>
        <w:t>Zorobabel</w:t>
      </w:r>
      <w:proofErr w:type="spellEnd"/>
      <w:r w:rsidRPr="001F674C">
        <w:rPr>
          <w:rFonts w:eastAsia="Times New Roman" w:cstheme="minorHAnsi"/>
          <w:sz w:val="24"/>
          <w:szCs w:val="24"/>
          <w:lang w:val="es-ES" w:eastAsia="es-GT"/>
        </w:rPr>
        <w:t xml:space="preserve">: “¡No por esfuerzo, ni con poder, sino por mi Espíritu!, dice Jehová de los Ejércitos”. Si el líder civil aparentemente no tenía suficiente poder, esto no podía frustrar los planes de Dios. No era el tiempo de exhibir poder, sino “el día de las cosas pequeñas” (v. 10). El </w:t>
      </w:r>
      <w:r w:rsidRPr="001F674C">
        <w:rPr>
          <w:rFonts w:eastAsia="Times New Roman" w:cstheme="minorHAnsi"/>
          <w:sz w:val="24"/>
          <w:szCs w:val="24"/>
          <w:lang w:val="es-ES" w:eastAsia="es-GT"/>
        </w:rPr>
        <w:lastRenderedPageBreak/>
        <w:t xml:space="preserve">testimonio (el candelabro) sólo podía ser mantenido por el Espíritu de Dios (v. 6). </w:t>
      </w:r>
      <w:proofErr w:type="spellStart"/>
      <w:r w:rsidRPr="001F674C">
        <w:rPr>
          <w:rFonts w:eastAsia="Times New Roman" w:cstheme="minorHAnsi"/>
          <w:sz w:val="24"/>
          <w:szCs w:val="24"/>
          <w:lang w:val="es-ES" w:eastAsia="es-GT"/>
        </w:rPr>
        <w:t>Zorobabel</w:t>
      </w:r>
      <w:proofErr w:type="spellEnd"/>
      <w:r w:rsidRPr="001F674C">
        <w:rPr>
          <w:rFonts w:eastAsia="Times New Roman" w:cstheme="minorHAnsi"/>
          <w:sz w:val="24"/>
          <w:szCs w:val="24"/>
          <w:lang w:val="es-ES" w:eastAsia="es-GT"/>
        </w:rPr>
        <w:t xml:space="preserve">, a pesar de su aparente debilidad, había sido elegido para concluir la obra, pero solamente por gracia (v. 7). </w:t>
      </w:r>
    </w:p>
    <w:p w:rsidR="001F674C" w:rsidRPr="001F674C" w:rsidRDefault="001F674C" w:rsidP="002305AB">
      <w:pPr>
        <w:spacing w:after="0" w:line="480" w:lineRule="auto"/>
        <w:jc w:val="both"/>
        <w:rPr>
          <w:rFonts w:eastAsia="Times New Roman" w:cstheme="minorHAnsi"/>
          <w:sz w:val="24"/>
          <w:szCs w:val="24"/>
          <w:lang w:val="es-ES" w:eastAsia="es-GT"/>
        </w:rPr>
      </w:pPr>
      <w:r w:rsidRPr="001F674C">
        <w:rPr>
          <w:rFonts w:eastAsia="Times New Roman" w:cstheme="minorHAnsi"/>
          <w:sz w:val="24"/>
          <w:szCs w:val="24"/>
          <w:lang w:val="es-ES" w:eastAsia="es-GT"/>
        </w:rPr>
        <w:t xml:space="preserve">  </w:t>
      </w:r>
    </w:p>
    <w:p w:rsidR="00A8715D" w:rsidRPr="00303C26" w:rsidRDefault="005A16EF" w:rsidP="002305AB">
      <w:pPr>
        <w:pStyle w:val="Prrafodelista"/>
        <w:numPr>
          <w:ilvl w:val="0"/>
          <w:numId w:val="4"/>
        </w:numPr>
        <w:spacing w:after="0" w:line="480" w:lineRule="auto"/>
        <w:jc w:val="both"/>
        <w:outlineLvl w:val="1"/>
        <w:rPr>
          <w:rFonts w:eastAsia="Times New Roman" w:cstheme="minorHAnsi"/>
          <w:sz w:val="24"/>
          <w:szCs w:val="24"/>
          <w:lang w:val="es-ES" w:eastAsia="es-GT"/>
        </w:rPr>
      </w:pPr>
      <w:r w:rsidRPr="00303C26">
        <w:rPr>
          <w:rFonts w:eastAsia="Times New Roman" w:cstheme="minorHAnsi"/>
          <w:b/>
          <w:bCs/>
          <w:sz w:val="24"/>
          <w:szCs w:val="24"/>
          <w:lang w:val="es-ES" w:eastAsia="es-GT"/>
        </w:rPr>
        <w:t>Sexta y séptima</w:t>
      </w:r>
      <w:r w:rsidR="001F674C" w:rsidRPr="00303C26">
        <w:rPr>
          <w:rFonts w:eastAsia="Times New Roman" w:cstheme="minorHAnsi"/>
          <w:b/>
          <w:bCs/>
          <w:sz w:val="24"/>
          <w:szCs w:val="24"/>
          <w:lang w:val="es-ES" w:eastAsia="es-GT"/>
        </w:rPr>
        <w:t xml:space="preserve"> visiones: Zacarías 5: 1-4 y 5-11 </w:t>
      </w:r>
    </w:p>
    <w:p w:rsidR="00A8715D" w:rsidRPr="00303C26"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Mientras que las primeras cinco visiones contienen afirmaciones contundentes acerca de la restauración de Sión en sus diversos aspectos, las últimas tres tratan sobre los asuntos complementarios. Las primeras (visiones 6 y 7) incluso se presentan como advertencias. Pues un judío, luego de haberse enterado del contenido de las primeras cinco visiones, podría haberse preguntado:</w:t>
      </w:r>
    </w:p>
    <w:p w:rsidR="00A8715D" w:rsidRPr="00303C26" w:rsidRDefault="001F674C" w:rsidP="002305AB">
      <w:pPr>
        <w:pStyle w:val="Prrafodelista"/>
        <w:spacing w:after="0" w:line="480" w:lineRule="auto"/>
        <w:jc w:val="both"/>
        <w:outlineLvl w:val="1"/>
        <w:rPr>
          <w:rFonts w:eastAsia="Times New Roman" w:cstheme="minorHAnsi"/>
          <w:b/>
          <w:bCs/>
          <w:sz w:val="24"/>
          <w:szCs w:val="24"/>
          <w:lang w:val="es-ES" w:eastAsia="es-GT"/>
        </w:rPr>
      </w:pPr>
      <w:r w:rsidRPr="00303C26">
        <w:rPr>
          <w:rFonts w:eastAsia="Times New Roman" w:cstheme="minorHAnsi"/>
          <w:b/>
          <w:bCs/>
          <w:sz w:val="24"/>
          <w:szCs w:val="24"/>
          <w:lang w:val="es-ES" w:eastAsia="es-GT"/>
        </w:rPr>
        <w:t>Pregunta 6 y 7:</w:t>
      </w:r>
      <w:r w:rsidR="00A8715D" w:rsidRPr="00303C26">
        <w:rPr>
          <w:rFonts w:eastAsia="Times New Roman" w:cstheme="minorHAnsi"/>
          <w:b/>
          <w:bCs/>
          <w:sz w:val="24"/>
          <w:szCs w:val="24"/>
          <w:lang w:val="es-ES" w:eastAsia="es-GT"/>
        </w:rPr>
        <w:t xml:space="preserve"> </w:t>
      </w:r>
    </w:p>
    <w:p w:rsidR="00FC3517" w:rsidRPr="00303C26" w:rsidRDefault="001F674C" w:rsidP="002305AB">
      <w:pPr>
        <w:pStyle w:val="Prrafodelista"/>
        <w:spacing w:after="0" w:line="480" w:lineRule="auto"/>
        <w:jc w:val="both"/>
        <w:outlineLvl w:val="1"/>
        <w:rPr>
          <w:rFonts w:eastAsia="Times New Roman" w:cstheme="minorHAnsi"/>
          <w:i/>
          <w:iCs/>
          <w:sz w:val="24"/>
          <w:szCs w:val="24"/>
          <w:lang w:val="es-ES" w:eastAsia="es-GT"/>
        </w:rPr>
      </w:pPr>
      <w:r w:rsidRPr="00303C26">
        <w:rPr>
          <w:rFonts w:eastAsia="Times New Roman" w:cstheme="minorHAnsi"/>
          <w:i/>
          <w:iCs/>
          <w:sz w:val="24"/>
          <w:szCs w:val="24"/>
          <w:lang w:val="es-ES" w:eastAsia="es-GT"/>
        </w:rPr>
        <w:t xml:space="preserve">¿Pero acaso Dios pasará por alto el mal que aún permanece entre nosotros? </w:t>
      </w:r>
    </w:p>
    <w:p w:rsidR="00FC3517" w:rsidRPr="00303C26"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Aun cuando es cierto lo que afirma la expresión “quitaré la iniquidad de esta tierra en un solo día” (Zacarías 3:9), esto no quiere decir que Dios pase por alto el mal. La gracia no debe tornarse en lascivia (Judas 4, </w:t>
      </w:r>
      <w:proofErr w:type="gramStart"/>
      <w:r w:rsidRPr="001F674C">
        <w:rPr>
          <w:rFonts w:eastAsia="Times New Roman" w:cstheme="minorHAnsi"/>
          <w:sz w:val="24"/>
          <w:szCs w:val="24"/>
          <w:lang w:val="es-ES" w:eastAsia="es-GT"/>
        </w:rPr>
        <w:t>Romanos</w:t>
      </w:r>
      <w:proofErr w:type="gramEnd"/>
      <w:r w:rsidRPr="001F674C">
        <w:rPr>
          <w:rFonts w:eastAsia="Times New Roman" w:cstheme="minorHAnsi"/>
          <w:sz w:val="24"/>
          <w:szCs w:val="24"/>
          <w:lang w:val="es-ES" w:eastAsia="es-GT"/>
        </w:rPr>
        <w:t xml:space="preserve"> 3:8 y 6:1). Por lo tanto, Zacarías observa un rollo que vuela (v. 2), el cual representaba a la maldición (v. 3) que alcanzaba a la tierra a causa del mal moral en contra de Dios (perjuro) y en contra de su prójimo (robo). Las consecuencias de cualquiera de estas transgresiones morales mencionadas será inevitablemente la destrucción (v. 4). </w:t>
      </w:r>
    </w:p>
    <w:p w:rsidR="001F674C" w:rsidRPr="001F674C"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La séptima visión presenta a una mujer sentada en medio del </w:t>
      </w:r>
      <w:proofErr w:type="spellStart"/>
      <w:r w:rsidRPr="001F674C">
        <w:rPr>
          <w:rFonts w:eastAsia="Times New Roman" w:cstheme="minorHAnsi"/>
          <w:sz w:val="24"/>
          <w:szCs w:val="24"/>
          <w:lang w:val="es-ES" w:eastAsia="es-GT"/>
        </w:rPr>
        <w:t>efa</w:t>
      </w:r>
      <w:proofErr w:type="spellEnd"/>
      <w:r w:rsidRPr="001F674C">
        <w:rPr>
          <w:rFonts w:eastAsia="Times New Roman" w:cstheme="minorHAnsi"/>
          <w:sz w:val="24"/>
          <w:szCs w:val="24"/>
          <w:lang w:val="es-ES" w:eastAsia="es-GT"/>
        </w:rPr>
        <w:t xml:space="preserve"> y personalizada como la “Maldad” misma (v. 8). Esto presenta de manera muy sugestiva a la idolatría. Y el mal religioso no puede ser tolerado más que el perjuro o el robo. La idolatría, por </w:t>
      </w:r>
      <w:r w:rsidRPr="001F674C">
        <w:rPr>
          <w:rFonts w:eastAsia="Times New Roman" w:cstheme="minorHAnsi"/>
          <w:sz w:val="24"/>
          <w:szCs w:val="24"/>
          <w:lang w:val="es-ES" w:eastAsia="es-GT"/>
        </w:rPr>
        <w:lastRenderedPageBreak/>
        <w:t>lo tanto, es conducida de regreso a Babilonia (</w:t>
      </w:r>
      <w:proofErr w:type="spellStart"/>
      <w:r w:rsidRPr="001F674C">
        <w:rPr>
          <w:rFonts w:eastAsia="Times New Roman" w:cstheme="minorHAnsi"/>
          <w:sz w:val="24"/>
          <w:szCs w:val="24"/>
          <w:lang w:val="es-ES" w:eastAsia="es-GT"/>
        </w:rPr>
        <w:t>Sinar</w:t>
      </w:r>
      <w:proofErr w:type="spellEnd"/>
      <w:r w:rsidRPr="001F674C">
        <w:rPr>
          <w:rFonts w:eastAsia="Times New Roman" w:cstheme="minorHAnsi"/>
          <w:sz w:val="24"/>
          <w:szCs w:val="24"/>
          <w:lang w:val="es-ES" w:eastAsia="es-GT"/>
        </w:rPr>
        <w:t xml:space="preserve">, v. 11), su propia fuente. Tal como las cigüeñas regresan a sus nidos, la idolatría exhibe sus raíces y orígenes en Babilonia. Dios no pasa por alto estas cosas, sino que las trata como lo que son. </w:t>
      </w:r>
    </w:p>
    <w:p w:rsidR="001F674C" w:rsidRPr="001F674C" w:rsidRDefault="001F674C" w:rsidP="002305AB">
      <w:pPr>
        <w:spacing w:after="0" w:line="480" w:lineRule="auto"/>
        <w:jc w:val="both"/>
        <w:rPr>
          <w:rFonts w:eastAsia="Times New Roman" w:cstheme="minorHAnsi"/>
          <w:sz w:val="24"/>
          <w:szCs w:val="24"/>
          <w:lang w:val="es-ES" w:eastAsia="es-GT"/>
        </w:rPr>
      </w:pPr>
      <w:r w:rsidRPr="001F674C">
        <w:rPr>
          <w:rFonts w:eastAsia="Times New Roman" w:cstheme="minorHAnsi"/>
          <w:sz w:val="24"/>
          <w:szCs w:val="24"/>
          <w:lang w:val="es-ES" w:eastAsia="es-GT"/>
        </w:rPr>
        <w:t xml:space="preserve">  </w:t>
      </w:r>
    </w:p>
    <w:p w:rsidR="00FC3517" w:rsidRPr="00303C26" w:rsidRDefault="005A16EF" w:rsidP="002305AB">
      <w:pPr>
        <w:pStyle w:val="Prrafodelista"/>
        <w:numPr>
          <w:ilvl w:val="0"/>
          <w:numId w:val="4"/>
        </w:numPr>
        <w:spacing w:after="0" w:line="480" w:lineRule="auto"/>
        <w:jc w:val="both"/>
        <w:outlineLvl w:val="1"/>
        <w:rPr>
          <w:rFonts w:eastAsia="Times New Roman" w:cstheme="minorHAnsi"/>
          <w:sz w:val="24"/>
          <w:szCs w:val="24"/>
          <w:lang w:val="es-ES" w:eastAsia="es-GT"/>
        </w:rPr>
      </w:pPr>
      <w:r w:rsidRPr="00303C26">
        <w:rPr>
          <w:rFonts w:eastAsia="Times New Roman" w:cstheme="minorHAnsi"/>
          <w:b/>
          <w:bCs/>
          <w:sz w:val="24"/>
          <w:szCs w:val="24"/>
          <w:lang w:val="es-ES" w:eastAsia="es-GT"/>
        </w:rPr>
        <w:t>Octava</w:t>
      </w:r>
      <w:r w:rsidR="001F674C" w:rsidRPr="00303C26">
        <w:rPr>
          <w:rFonts w:eastAsia="Times New Roman" w:cstheme="minorHAnsi"/>
          <w:b/>
          <w:bCs/>
          <w:sz w:val="24"/>
          <w:szCs w:val="24"/>
          <w:lang w:val="es-ES" w:eastAsia="es-GT"/>
        </w:rPr>
        <w:t xml:space="preserve"> visión: Zacarías 6: 1-8</w:t>
      </w:r>
    </w:p>
    <w:p w:rsidR="00FC3517" w:rsidRPr="00303C26"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 xml:space="preserve">Esta visión final resguarda contra un potencial malentendido. Si Josué y </w:t>
      </w:r>
      <w:proofErr w:type="spellStart"/>
      <w:r w:rsidRPr="001F674C">
        <w:rPr>
          <w:rFonts w:eastAsia="Times New Roman" w:cstheme="minorHAnsi"/>
          <w:sz w:val="24"/>
          <w:szCs w:val="24"/>
          <w:lang w:val="es-ES" w:eastAsia="es-GT"/>
        </w:rPr>
        <w:t>Zorobabel</w:t>
      </w:r>
      <w:proofErr w:type="spellEnd"/>
      <w:r w:rsidRPr="001F674C">
        <w:rPr>
          <w:rFonts w:eastAsia="Times New Roman" w:cstheme="minorHAnsi"/>
          <w:sz w:val="24"/>
          <w:szCs w:val="24"/>
          <w:lang w:val="es-ES" w:eastAsia="es-GT"/>
        </w:rPr>
        <w:t xml:space="preserve"> son aceptados por Jehová como “los dos hijos de aceite que permanecen junto al Señor de toda la tierra” (Zacarías 4:14), entonces surge una pregunta:</w:t>
      </w:r>
    </w:p>
    <w:p w:rsidR="00FC3517" w:rsidRPr="00303C26" w:rsidRDefault="00FC3517" w:rsidP="002305AB">
      <w:pPr>
        <w:pStyle w:val="Prrafodelista"/>
        <w:spacing w:after="0" w:line="480" w:lineRule="auto"/>
        <w:jc w:val="both"/>
        <w:outlineLvl w:val="1"/>
        <w:rPr>
          <w:rFonts w:eastAsia="Times New Roman" w:cstheme="minorHAnsi"/>
          <w:b/>
          <w:bCs/>
          <w:sz w:val="24"/>
          <w:szCs w:val="24"/>
          <w:lang w:val="es-ES" w:eastAsia="es-GT"/>
        </w:rPr>
      </w:pPr>
    </w:p>
    <w:p w:rsidR="00FC3517" w:rsidRPr="00303C26" w:rsidRDefault="001F674C" w:rsidP="002305AB">
      <w:pPr>
        <w:pStyle w:val="Prrafodelista"/>
        <w:spacing w:after="0" w:line="480" w:lineRule="auto"/>
        <w:jc w:val="both"/>
        <w:outlineLvl w:val="1"/>
        <w:rPr>
          <w:rFonts w:eastAsia="Times New Roman" w:cstheme="minorHAnsi"/>
          <w:b/>
          <w:bCs/>
          <w:sz w:val="24"/>
          <w:szCs w:val="24"/>
          <w:lang w:val="es-ES" w:eastAsia="es-GT"/>
        </w:rPr>
      </w:pPr>
      <w:r w:rsidRPr="00303C26">
        <w:rPr>
          <w:rFonts w:eastAsia="Times New Roman" w:cstheme="minorHAnsi"/>
          <w:b/>
          <w:bCs/>
          <w:sz w:val="24"/>
          <w:szCs w:val="24"/>
          <w:lang w:val="es-ES" w:eastAsia="es-GT"/>
        </w:rPr>
        <w:t>Pregunta 8:</w:t>
      </w:r>
    </w:p>
    <w:p w:rsidR="00FC3517" w:rsidRPr="00303C26" w:rsidRDefault="001F674C" w:rsidP="002305AB">
      <w:pPr>
        <w:pStyle w:val="Prrafodelista"/>
        <w:spacing w:after="0" w:line="480" w:lineRule="auto"/>
        <w:jc w:val="both"/>
        <w:outlineLvl w:val="1"/>
        <w:rPr>
          <w:rFonts w:eastAsia="Times New Roman" w:cstheme="minorHAnsi"/>
          <w:i/>
          <w:iCs/>
          <w:sz w:val="24"/>
          <w:szCs w:val="24"/>
          <w:lang w:val="es-ES" w:eastAsia="es-GT"/>
        </w:rPr>
      </w:pPr>
      <w:r w:rsidRPr="00303C26">
        <w:rPr>
          <w:rFonts w:eastAsia="Times New Roman" w:cstheme="minorHAnsi"/>
          <w:i/>
          <w:iCs/>
          <w:sz w:val="24"/>
          <w:szCs w:val="24"/>
          <w:lang w:val="es-ES" w:eastAsia="es-GT"/>
        </w:rPr>
        <w:t>¿Debemos someternos al poder gentil? ¿No es suficiente respetar a los líderes que Dios nos ha dado? (Especialmente si consideramos que Dios está “sumamente indignado” contra las naciones, Zacarías 1:15)</w:t>
      </w:r>
    </w:p>
    <w:p w:rsidR="00FC3517" w:rsidRPr="00303C26"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Este pensamiento puede surgir en muchas personas especialmente cuando están a la luz de la 5</w:t>
      </w:r>
      <w:proofErr w:type="gramStart"/>
      <w:r w:rsidRPr="001F674C">
        <w:rPr>
          <w:rFonts w:eastAsia="Times New Roman" w:cstheme="minorHAnsi"/>
          <w:sz w:val="24"/>
          <w:szCs w:val="24"/>
          <w:lang w:val="es-ES" w:eastAsia="es-GT"/>
        </w:rPr>
        <w:t>.ª</w:t>
      </w:r>
      <w:proofErr w:type="gramEnd"/>
      <w:r w:rsidRPr="001F674C">
        <w:rPr>
          <w:rFonts w:eastAsia="Times New Roman" w:cstheme="minorHAnsi"/>
          <w:sz w:val="24"/>
          <w:szCs w:val="24"/>
          <w:lang w:val="es-ES" w:eastAsia="es-GT"/>
        </w:rPr>
        <w:t xml:space="preserve"> visión. Cuán atractivo debe de haber sido la idea de librarse del humillante yugo de los gentiles. Pero, la visión final advierte en contra de esta idea atrayendo la atención hacia los agentes (espíritus, v. 5, versión JND) que operan detrás del poder de los gentiles. Ellos no actúan siguiendo sus propias ideas, sino que “van saliendo de su puesto, junto al Señor de toda la tierra” (!) (v. 5 </w:t>
      </w:r>
      <w:proofErr w:type="gramStart"/>
      <w:r w:rsidRPr="00303C26">
        <w:rPr>
          <w:rFonts w:eastAsia="Times New Roman" w:cstheme="minorHAnsi"/>
          <w:i/>
          <w:iCs/>
          <w:sz w:val="24"/>
          <w:szCs w:val="24"/>
          <w:lang w:val="es-ES" w:eastAsia="es-GT"/>
        </w:rPr>
        <w:t xml:space="preserve">b </w:t>
      </w:r>
      <w:r w:rsidRPr="001F674C">
        <w:rPr>
          <w:rFonts w:eastAsia="Times New Roman" w:cstheme="minorHAnsi"/>
          <w:sz w:val="24"/>
          <w:szCs w:val="24"/>
          <w:lang w:val="es-ES" w:eastAsia="es-GT"/>
        </w:rPr>
        <w:t>)</w:t>
      </w:r>
      <w:proofErr w:type="gramEnd"/>
      <w:r w:rsidRPr="001F674C">
        <w:rPr>
          <w:rFonts w:eastAsia="Times New Roman" w:cstheme="minorHAnsi"/>
          <w:sz w:val="24"/>
          <w:szCs w:val="24"/>
          <w:lang w:val="es-ES" w:eastAsia="es-GT"/>
        </w:rPr>
        <w:t xml:space="preserve">. Por lo tanto, hasta el momento, ellos están autorizados por el Señor. En parte (sólo los caballos negros han ido a la tierra del norte y cumplido así su objetivo) ellos ya han sosegado la indignación de Dios (o “han satisfecho mi ira”, nota al pie de la versión JND en </w:t>
      </w:r>
      <w:r w:rsidRPr="001F674C">
        <w:rPr>
          <w:rFonts w:eastAsia="Times New Roman" w:cstheme="minorHAnsi"/>
          <w:sz w:val="24"/>
          <w:szCs w:val="24"/>
          <w:lang w:val="es-ES" w:eastAsia="es-GT"/>
        </w:rPr>
        <w:lastRenderedPageBreak/>
        <w:t>inglés). No obstante, hasta que estos espíritus hayan cumplido con los designios de Dios, ellos deben seguir su curso de acción sin desviarse ni a la izquierda ni a la derecha.</w:t>
      </w:r>
    </w:p>
    <w:p w:rsidR="001F674C" w:rsidRPr="001F674C" w:rsidRDefault="001F674C" w:rsidP="002305AB">
      <w:pPr>
        <w:pStyle w:val="Prrafodelista"/>
        <w:spacing w:after="0" w:line="480" w:lineRule="auto"/>
        <w:jc w:val="both"/>
        <w:outlineLvl w:val="1"/>
        <w:rPr>
          <w:rFonts w:eastAsia="Times New Roman" w:cstheme="minorHAnsi"/>
          <w:sz w:val="24"/>
          <w:szCs w:val="24"/>
          <w:lang w:val="es-ES" w:eastAsia="es-GT"/>
        </w:rPr>
      </w:pPr>
      <w:r w:rsidRPr="001F674C">
        <w:rPr>
          <w:rFonts w:eastAsia="Times New Roman" w:cstheme="minorHAnsi"/>
          <w:sz w:val="24"/>
          <w:szCs w:val="24"/>
          <w:lang w:val="es-ES" w:eastAsia="es-GT"/>
        </w:rPr>
        <w:t>¡Cuán plenamente son alentados por Dios sus fieles en el día de ruina! ¡Y cómo Él también los preserva cuidadosamente de las malas interpretaciones que pudieran surgir! Así, el camino queda abierto para contemplar la escena final: un Hombre cuyo nombre es el Renuevo, Rey y Sacerdote sobre su trono. En los versículos 12 y 13, es presentada una secuencia de las glorias del Señor Jesús. Los consejos de Dios y la restauración de Sión encuentran su centro en este Hombre: “¡Mirad al hombre cuyo nombre es el Vástago!; y él de su propio tronco brotará; y edificará el Templo de Jehová. Sí, edificará el Templo de Jehová, y llevará sobre sí la gloria; y se sentará y reinará sobre su trono, siendo Sacerdote sobre su trono; y el consejo de la paz estará entre los dos”.</w:t>
      </w:r>
    </w:p>
    <w:p w:rsidR="001F674C" w:rsidRPr="00303C26" w:rsidRDefault="001F674C" w:rsidP="002305AB">
      <w:pPr>
        <w:pStyle w:val="Prrafodelista"/>
        <w:spacing w:after="0" w:line="480" w:lineRule="auto"/>
        <w:jc w:val="both"/>
        <w:rPr>
          <w:rFonts w:cstheme="minorHAnsi"/>
          <w:sz w:val="24"/>
          <w:szCs w:val="24"/>
          <w:lang w:val="es-ES"/>
        </w:rPr>
      </w:pPr>
    </w:p>
    <w:p w:rsidR="00D315A9" w:rsidRPr="00303C26" w:rsidRDefault="00D315A9" w:rsidP="002305AB">
      <w:pPr>
        <w:pStyle w:val="Prrafodelista"/>
        <w:numPr>
          <w:ilvl w:val="0"/>
          <w:numId w:val="2"/>
        </w:numPr>
        <w:spacing w:after="0" w:line="480" w:lineRule="auto"/>
        <w:jc w:val="both"/>
        <w:rPr>
          <w:rFonts w:cstheme="minorHAnsi"/>
          <w:b/>
          <w:sz w:val="24"/>
          <w:szCs w:val="24"/>
        </w:rPr>
      </w:pPr>
      <w:r w:rsidRPr="00303C26">
        <w:rPr>
          <w:rFonts w:cstheme="minorHAnsi"/>
          <w:b/>
          <w:sz w:val="24"/>
          <w:szCs w:val="24"/>
        </w:rPr>
        <w:t xml:space="preserve">Fiestas en lugar de ayunos (7 - 8) </w:t>
      </w:r>
    </w:p>
    <w:p w:rsidR="002B050F" w:rsidRPr="00303C26" w:rsidRDefault="00C30A52" w:rsidP="002305AB">
      <w:pPr>
        <w:pStyle w:val="Prrafodelista"/>
        <w:spacing w:after="0" w:line="480" w:lineRule="auto"/>
        <w:jc w:val="both"/>
        <w:rPr>
          <w:rFonts w:cstheme="minorHAnsi"/>
          <w:sz w:val="24"/>
          <w:szCs w:val="24"/>
        </w:rPr>
      </w:pPr>
      <w:r w:rsidRPr="00303C26">
        <w:rPr>
          <w:rFonts w:cstheme="minorHAnsi"/>
          <w:sz w:val="24"/>
          <w:szCs w:val="24"/>
        </w:rPr>
        <w:t>El capítulo séptimo se abre con otra fecha definida en el ministerio de Zacarías. Este mensaje se presentó en dic</w:t>
      </w:r>
      <w:r w:rsidR="00303C26">
        <w:rPr>
          <w:rFonts w:cstheme="minorHAnsi"/>
          <w:sz w:val="24"/>
          <w:szCs w:val="24"/>
        </w:rPr>
        <w:t>ie</w:t>
      </w:r>
      <w:r w:rsidRPr="00303C26">
        <w:rPr>
          <w:rFonts w:cstheme="minorHAnsi"/>
          <w:sz w:val="24"/>
          <w:szCs w:val="24"/>
        </w:rPr>
        <w:t>mbre de 5:18 a.C.</w:t>
      </w:r>
      <w:r w:rsidR="00952D24" w:rsidRPr="00303C26">
        <w:rPr>
          <w:rFonts w:cstheme="minorHAnsi"/>
          <w:sz w:val="24"/>
          <w:szCs w:val="24"/>
        </w:rPr>
        <w:t xml:space="preserve"> Por esto sabemos que el ministerio profético de Zacarías cubrió dos años, ya que su primer mensaje tiene la fecha de noviembre del 520 a.C. Es probable que su min</w:t>
      </w:r>
      <w:r w:rsidR="00303C26">
        <w:rPr>
          <w:rFonts w:cstheme="minorHAnsi"/>
          <w:sz w:val="24"/>
          <w:szCs w:val="24"/>
        </w:rPr>
        <w:t>i</w:t>
      </w:r>
      <w:r w:rsidR="00952D24" w:rsidRPr="00303C26">
        <w:rPr>
          <w:rFonts w:cstheme="minorHAnsi"/>
          <w:sz w:val="24"/>
          <w:szCs w:val="24"/>
        </w:rPr>
        <w:t>sterio haya contin</w:t>
      </w:r>
      <w:r w:rsidR="00303C26">
        <w:rPr>
          <w:rFonts w:cstheme="minorHAnsi"/>
          <w:sz w:val="24"/>
          <w:szCs w:val="24"/>
        </w:rPr>
        <w:t>u</w:t>
      </w:r>
      <w:r w:rsidR="00952D24" w:rsidRPr="00303C26">
        <w:rPr>
          <w:rFonts w:cstheme="minorHAnsi"/>
          <w:sz w:val="24"/>
          <w:szCs w:val="24"/>
        </w:rPr>
        <w:t>ado por mucho tiempo todavía.</w:t>
      </w:r>
    </w:p>
    <w:p w:rsidR="00952D24" w:rsidRPr="00303C26" w:rsidRDefault="00952D24" w:rsidP="002305AB">
      <w:pPr>
        <w:pStyle w:val="Prrafodelista"/>
        <w:spacing w:after="0" w:line="480" w:lineRule="auto"/>
        <w:jc w:val="both"/>
        <w:rPr>
          <w:rFonts w:cstheme="minorHAnsi"/>
          <w:sz w:val="24"/>
          <w:szCs w:val="24"/>
        </w:rPr>
      </w:pPr>
      <w:r w:rsidRPr="00303C26">
        <w:rPr>
          <w:rFonts w:cstheme="minorHAnsi"/>
          <w:sz w:val="24"/>
          <w:szCs w:val="24"/>
        </w:rPr>
        <w:t>Una comisión llegó a Jerusalén par</w:t>
      </w:r>
      <w:r w:rsidR="00303C26">
        <w:rPr>
          <w:rFonts w:cstheme="minorHAnsi"/>
          <w:sz w:val="24"/>
          <w:szCs w:val="24"/>
        </w:rPr>
        <w:t>a</w:t>
      </w:r>
      <w:r w:rsidRPr="00303C26">
        <w:rPr>
          <w:rFonts w:cstheme="minorHAnsi"/>
          <w:sz w:val="24"/>
          <w:szCs w:val="24"/>
        </w:rPr>
        <w:t xml:space="preserve"> solicitar consejo de los sacerdo</w:t>
      </w:r>
      <w:r w:rsidR="00303C26">
        <w:rPr>
          <w:rFonts w:cstheme="minorHAnsi"/>
          <w:sz w:val="24"/>
          <w:szCs w:val="24"/>
        </w:rPr>
        <w:t>t</w:t>
      </w:r>
      <w:r w:rsidRPr="00303C26">
        <w:rPr>
          <w:rFonts w:cstheme="minorHAnsi"/>
          <w:sz w:val="24"/>
          <w:szCs w:val="24"/>
        </w:rPr>
        <w:t>es y los profetas. “</w:t>
      </w:r>
      <w:r w:rsidR="00303C26">
        <w:rPr>
          <w:rFonts w:cstheme="minorHAnsi"/>
          <w:sz w:val="24"/>
          <w:szCs w:val="24"/>
        </w:rPr>
        <w:t xml:space="preserve">Lloraremos en </w:t>
      </w:r>
      <w:r w:rsidRPr="00303C26">
        <w:rPr>
          <w:rFonts w:cstheme="minorHAnsi"/>
          <w:sz w:val="24"/>
          <w:szCs w:val="24"/>
        </w:rPr>
        <w:t>e</w:t>
      </w:r>
      <w:r w:rsidR="00303C26">
        <w:rPr>
          <w:rFonts w:cstheme="minorHAnsi"/>
          <w:sz w:val="24"/>
          <w:szCs w:val="24"/>
        </w:rPr>
        <w:t>l</w:t>
      </w:r>
      <w:r w:rsidRPr="00303C26">
        <w:rPr>
          <w:rFonts w:cstheme="minorHAnsi"/>
          <w:sz w:val="24"/>
          <w:szCs w:val="24"/>
        </w:rPr>
        <w:t xml:space="preserve"> mes quinto</w:t>
      </w:r>
      <w:proofErr w:type="gramStart"/>
      <w:r w:rsidRPr="00303C26">
        <w:rPr>
          <w:rFonts w:cstheme="minorHAnsi"/>
          <w:sz w:val="24"/>
          <w:szCs w:val="24"/>
        </w:rPr>
        <w:t>?</w:t>
      </w:r>
      <w:proofErr w:type="gramEnd"/>
      <w:r w:rsidR="00617F76" w:rsidRPr="00303C26">
        <w:rPr>
          <w:rFonts w:cstheme="minorHAnsi"/>
          <w:sz w:val="24"/>
          <w:szCs w:val="24"/>
        </w:rPr>
        <w:t xml:space="preserve"> ¿Haremos abstinencia, como hemos hecho ya algunos </w:t>
      </w:r>
      <w:r w:rsidR="00617F76" w:rsidRPr="00303C26">
        <w:rPr>
          <w:rFonts w:cstheme="minorHAnsi"/>
          <w:sz w:val="24"/>
          <w:szCs w:val="24"/>
        </w:rPr>
        <w:lastRenderedPageBreak/>
        <w:t>años?</w:t>
      </w:r>
      <w:r w:rsidRPr="00303C26">
        <w:rPr>
          <w:rFonts w:cstheme="minorHAnsi"/>
          <w:sz w:val="24"/>
          <w:szCs w:val="24"/>
        </w:rPr>
        <w:t>”</w:t>
      </w:r>
      <w:r w:rsidR="00617F76" w:rsidRPr="00303C26">
        <w:rPr>
          <w:rFonts w:cstheme="minorHAnsi"/>
          <w:sz w:val="24"/>
          <w:szCs w:val="24"/>
        </w:rPr>
        <w:t xml:space="preserve"> (7:3). El hecho de que hayan llegado en el noveno mes, sugiere la probabilidad de que las preguntas vinieran de Babilonia, ya que el viaje se tomada varios meses. Al responderles, el profeta menciona el ayuno del mes séptimo</w:t>
      </w:r>
      <w:r w:rsidR="001926D0" w:rsidRPr="00303C26">
        <w:rPr>
          <w:rFonts w:cstheme="minorHAnsi"/>
          <w:sz w:val="24"/>
          <w:szCs w:val="24"/>
        </w:rPr>
        <w:t>, y también el del mes quinto.</w:t>
      </w:r>
    </w:p>
    <w:p w:rsidR="001926D0" w:rsidRPr="00303C26" w:rsidRDefault="001926D0" w:rsidP="002305AB">
      <w:pPr>
        <w:pStyle w:val="Prrafodelista"/>
        <w:numPr>
          <w:ilvl w:val="0"/>
          <w:numId w:val="5"/>
        </w:numPr>
        <w:spacing w:after="0" w:line="480" w:lineRule="auto"/>
        <w:jc w:val="both"/>
        <w:rPr>
          <w:rFonts w:cstheme="minorHAnsi"/>
          <w:b/>
          <w:sz w:val="24"/>
          <w:szCs w:val="24"/>
        </w:rPr>
      </w:pPr>
      <w:r w:rsidRPr="00303C26">
        <w:rPr>
          <w:rFonts w:cstheme="minorHAnsi"/>
          <w:b/>
          <w:sz w:val="24"/>
          <w:szCs w:val="24"/>
        </w:rPr>
        <w:t>La cautividad ha pasado.</w:t>
      </w:r>
    </w:p>
    <w:p w:rsidR="00495C43" w:rsidRPr="00303C26" w:rsidRDefault="001926D0" w:rsidP="002305AB">
      <w:pPr>
        <w:pStyle w:val="Prrafodelista"/>
        <w:spacing w:after="0" w:line="480" w:lineRule="auto"/>
        <w:ind w:left="1080"/>
        <w:jc w:val="both"/>
        <w:rPr>
          <w:rFonts w:cstheme="minorHAnsi"/>
          <w:sz w:val="24"/>
          <w:szCs w:val="24"/>
        </w:rPr>
      </w:pPr>
      <w:r w:rsidRPr="00303C26">
        <w:rPr>
          <w:rFonts w:cstheme="minorHAnsi"/>
          <w:sz w:val="24"/>
          <w:szCs w:val="24"/>
        </w:rPr>
        <w:t xml:space="preserve">Ellos </w:t>
      </w:r>
      <w:r w:rsidR="00495C43" w:rsidRPr="00303C26">
        <w:rPr>
          <w:rFonts w:cstheme="minorHAnsi"/>
          <w:sz w:val="24"/>
          <w:szCs w:val="24"/>
        </w:rPr>
        <w:t>habían</w:t>
      </w:r>
      <w:r w:rsidRPr="00303C26">
        <w:rPr>
          <w:rFonts w:cstheme="minorHAnsi"/>
          <w:sz w:val="24"/>
          <w:szCs w:val="24"/>
        </w:rPr>
        <w:t xml:space="preserve"> observado estos ayunos por setenta años. Generalmente se fijan los setenta años de la cautiv</w:t>
      </w:r>
      <w:r w:rsidR="00495C43" w:rsidRPr="00303C26">
        <w:rPr>
          <w:rFonts w:cstheme="minorHAnsi"/>
          <w:sz w:val="24"/>
          <w:szCs w:val="24"/>
        </w:rPr>
        <w:t>i</w:t>
      </w:r>
      <w:r w:rsidRPr="00303C26">
        <w:rPr>
          <w:rFonts w:cstheme="minorHAnsi"/>
          <w:sz w:val="24"/>
          <w:szCs w:val="24"/>
        </w:rPr>
        <w:t>dad b</w:t>
      </w:r>
      <w:r w:rsidR="00495C43" w:rsidRPr="00303C26">
        <w:rPr>
          <w:rFonts w:cstheme="minorHAnsi"/>
          <w:sz w:val="24"/>
          <w:szCs w:val="24"/>
        </w:rPr>
        <w:t>a</w:t>
      </w:r>
      <w:r w:rsidRPr="00303C26">
        <w:rPr>
          <w:rFonts w:cstheme="minorHAnsi"/>
          <w:sz w:val="24"/>
          <w:szCs w:val="24"/>
        </w:rPr>
        <w:t>bilónica, entre</w:t>
      </w:r>
      <w:r w:rsidR="00BF1D92" w:rsidRPr="00303C26">
        <w:rPr>
          <w:rFonts w:cstheme="minorHAnsi"/>
          <w:sz w:val="24"/>
          <w:szCs w:val="24"/>
        </w:rPr>
        <w:t xml:space="preserve"> los años 606-536 a.C. peo la única referencia al 606 a.C. – “en el año tercero del reinado de </w:t>
      </w:r>
      <w:proofErr w:type="spellStart"/>
      <w:r w:rsidR="00BF1D92" w:rsidRPr="00303C26">
        <w:rPr>
          <w:rFonts w:cstheme="minorHAnsi"/>
          <w:sz w:val="24"/>
          <w:szCs w:val="24"/>
        </w:rPr>
        <w:t>Joacim</w:t>
      </w:r>
      <w:proofErr w:type="spellEnd"/>
      <w:r w:rsidR="00BF1D92" w:rsidRPr="00303C26">
        <w:rPr>
          <w:rFonts w:cstheme="minorHAnsi"/>
          <w:sz w:val="24"/>
          <w:szCs w:val="24"/>
        </w:rPr>
        <w:t>, rey de Judá”- la encontramos en Daniel 1:1. En Reyes, Crónicas o Jeremías- los tres libros que registran el término de la h</w:t>
      </w:r>
      <w:r w:rsidR="00495C43" w:rsidRPr="00303C26">
        <w:rPr>
          <w:rFonts w:cstheme="minorHAnsi"/>
          <w:sz w:val="24"/>
          <w:szCs w:val="24"/>
        </w:rPr>
        <w:t>istoria de Judá- no se hace menc</w:t>
      </w:r>
      <w:r w:rsidR="00BF1D92" w:rsidRPr="00303C26">
        <w:rPr>
          <w:rFonts w:cstheme="minorHAnsi"/>
          <w:sz w:val="24"/>
          <w:szCs w:val="24"/>
        </w:rPr>
        <w:t>ión algun</w:t>
      </w:r>
      <w:r w:rsidR="00495C43" w:rsidRPr="00303C26">
        <w:rPr>
          <w:rFonts w:cstheme="minorHAnsi"/>
          <w:sz w:val="24"/>
          <w:szCs w:val="24"/>
        </w:rPr>
        <w:t>a</w:t>
      </w:r>
      <w:r w:rsidR="00BF1D92" w:rsidRPr="00303C26">
        <w:rPr>
          <w:rFonts w:cstheme="minorHAnsi"/>
          <w:sz w:val="24"/>
          <w:szCs w:val="24"/>
        </w:rPr>
        <w:t xml:space="preserve"> de esta invasión de Nabucodonoso</w:t>
      </w:r>
      <w:r w:rsidR="004C1F7D" w:rsidRPr="00303C26">
        <w:rPr>
          <w:rFonts w:cstheme="minorHAnsi"/>
          <w:sz w:val="24"/>
          <w:szCs w:val="24"/>
        </w:rPr>
        <w:t>r. Es claro que los setenta años mencionados aquí se refiera al períod</w:t>
      </w:r>
      <w:r w:rsidR="00AF7D69" w:rsidRPr="00303C26">
        <w:rPr>
          <w:rFonts w:cstheme="minorHAnsi"/>
          <w:sz w:val="24"/>
          <w:szCs w:val="24"/>
        </w:rPr>
        <w:t>o cuando el templo estuvo en ruinas de</w:t>
      </w:r>
      <w:r w:rsidR="004C1F7D" w:rsidRPr="00303C26">
        <w:rPr>
          <w:rFonts w:cstheme="minorHAnsi"/>
          <w:sz w:val="24"/>
          <w:szCs w:val="24"/>
        </w:rPr>
        <w:t>s</w:t>
      </w:r>
      <w:r w:rsidR="00AF7D69" w:rsidRPr="00303C26">
        <w:rPr>
          <w:rFonts w:cstheme="minorHAnsi"/>
          <w:sz w:val="24"/>
          <w:szCs w:val="24"/>
        </w:rPr>
        <w:t>p</w:t>
      </w:r>
      <w:r w:rsidR="004C1F7D" w:rsidRPr="00303C26">
        <w:rPr>
          <w:rFonts w:cstheme="minorHAnsi"/>
          <w:sz w:val="24"/>
          <w:szCs w:val="24"/>
        </w:rPr>
        <w:t>u</w:t>
      </w:r>
      <w:r w:rsidR="00AF7D69" w:rsidRPr="00303C26">
        <w:rPr>
          <w:rFonts w:cstheme="minorHAnsi"/>
          <w:sz w:val="24"/>
          <w:szCs w:val="24"/>
        </w:rPr>
        <w:t>é</w:t>
      </w:r>
      <w:r w:rsidR="004C1F7D" w:rsidRPr="00303C26">
        <w:rPr>
          <w:rFonts w:cstheme="minorHAnsi"/>
          <w:sz w:val="24"/>
          <w:szCs w:val="24"/>
        </w:rPr>
        <w:t>s de su destrucción en</w:t>
      </w:r>
      <w:r w:rsidR="00495C43" w:rsidRPr="00303C26">
        <w:rPr>
          <w:rFonts w:cstheme="minorHAnsi"/>
          <w:sz w:val="24"/>
          <w:szCs w:val="24"/>
        </w:rPr>
        <w:t xml:space="preserve"> </w:t>
      </w:r>
      <w:r w:rsidR="004C1F7D" w:rsidRPr="00303C26">
        <w:rPr>
          <w:rFonts w:cstheme="minorHAnsi"/>
          <w:sz w:val="24"/>
          <w:szCs w:val="24"/>
        </w:rPr>
        <w:t>el 587 a.C. si pref</w:t>
      </w:r>
      <w:r w:rsidR="00AF7D69" w:rsidRPr="00303C26">
        <w:rPr>
          <w:rFonts w:cstheme="minorHAnsi"/>
          <w:sz w:val="24"/>
          <w:szCs w:val="24"/>
        </w:rPr>
        <w:t>erimos una fecha mejor conocida</w:t>
      </w:r>
      <w:r w:rsidR="004C1F7D" w:rsidRPr="00303C26">
        <w:rPr>
          <w:rFonts w:cstheme="minorHAnsi"/>
          <w:sz w:val="24"/>
          <w:szCs w:val="24"/>
        </w:rPr>
        <w:t xml:space="preserve"> 586 a.C. – Sería entonces más apropiado fijar la cautividad babilónica en los años 586- </w:t>
      </w:r>
      <w:r w:rsidR="00495C43" w:rsidRPr="00303C26">
        <w:rPr>
          <w:rFonts w:cstheme="minorHAnsi"/>
          <w:sz w:val="24"/>
          <w:szCs w:val="24"/>
        </w:rPr>
        <w:t>516 a.C.</w:t>
      </w:r>
    </w:p>
    <w:p w:rsidR="00AF7D69" w:rsidRPr="00303C26" w:rsidRDefault="00AF7D69" w:rsidP="002305AB">
      <w:pPr>
        <w:pStyle w:val="Prrafodelista"/>
        <w:numPr>
          <w:ilvl w:val="0"/>
          <w:numId w:val="5"/>
        </w:numPr>
        <w:spacing w:after="0" w:line="480" w:lineRule="auto"/>
        <w:jc w:val="both"/>
        <w:rPr>
          <w:rFonts w:cstheme="minorHAnsi"/>
          <w:b/>
          <w:sz w:val="24"/>
          <w:szCs w:val="24"/>
        </w:rPr>
      </w:pPr>
      <w:r w:rsidRPr="00303C26">
        <w:rPr>
          <w:rFonts w:cstheme="minorHAnsi"/>
          <w:b/>
          <w:sz w:val="24"/>
          <w:szCs w:val="24"/>
        </w:rPr>
        <w:t>La religión debe ser moral.</w:t>
      </w:r>
    </w:p>
    <w:p w:rsidR="00AF7D69" w:rsidRPr="00303C26" w:rsidRDefault="00BD4ECE" w:rsidP="002305AB">
      <w:pPr>
        <w:pStyle w:val="Prrafodelista"/>
        <w:spacing w:after="0" w:line="480" w:lineRule="auto"/>
        <w:ind w:left="1080"/>
        <w:jc w:val="both"/>
        <w:rPr>
          <w:rFonts w:cstheme="minorHAnsi"/>
          <w:sz w:val="24"/>
          <w:szCs w:val="24"/>
        </w:rPr>
      </w:pPr>
      <w:r w:rsidRPr="00303C26">
        <w:rPr>
          <w:rFonts w:cstheme="minorHAnsi"/>
          <w:sz w:val="24"/>
          <w:szCs w:val="24"/>
        </w:rPr>
        <w:t>Sin embargo, mucho más import</w:t>
      </w:r>
      <w:r w:rsidR="00BA07BD" w:rsidRPr="00303C26">
        <w:rPr>
          <w:rFonts w:cstheme="minorHAnsi"/>
          <w:sz w:val="24"/>
          <w:szCs w:val="24"/>
        </w:rPr>
        <w:t>a</w:t>
      </w:r>
      <w:r w:rsidRPr="00303C26">
        <w:rPr>
          <w:rFonts w:cstheme="minorHAnsi"/>
          <w:sz w:val="24"/>
          <w:szCs w:val="24"/>
        </w:rPr>
        <w:t>n</w:t>
      </w:r>
      <w:r w:rsidR="00BA07BD" w:rsidRPr="00303C26">
        <w:rPr>
          <w:rFonts w:cstheme="minorHAnsi"/>
          <w:sz w:val="24"/>
          <w:szCs w:val="24"/>
        </w:rPr>
        <w:t>t</w:t>
      </w:r>
      <w:r w:rsidRPr="00303C26">
        <w:rPr>
          <w:rFonts w:cstheme="minorHAnsi"/>
          <w:sz w:val="24"/>
          <w:szCs w:val="24"/>
        </w:rPr>
        <w:t>e que las fechas es la verdad imperece</w:t>
      </w:r>
      <w:r w:rsidR="00BA07BD" w:rsidRPr="00303C26">
        <w:rPr>
          <w:rFonts w:cstheme="minorHAnsi"/>
          <w:sz w:val="24"/>
          <w:szCs w:val="24"/>
        </w:rPr>
        <w:t xml:space="preserve">dera, pero siempre actual, que </w:t>
      </w:r>
      <w:r w:rsidRPr="00303C26">
        <w:rPr>
          <w:rFonts w:cstheme="minorHAnsi"/>
          <w:sz w:val="24"/>
          <w:szCs w:val="24"/>
        </w:rPr>
        <w:t>c</w:t>
      </w:r>
      <w:r w:rsidR="00BA07BD" w:rsidRPr="00303C26">
        <w:rPr>
          <w:rFonts w:cstheme="minorHAnsi"/>
          <w:sz w:val="24"/>
          <w:szCs w:val="24"/>
        </w:rPr>
        <w:t>o</w:t>
      </w:r>
      <w:r w:rsidRPr="00303C26">
        <w:rPr>
          <w:rFonts w:cstheme="minorHAnsi"/>
          <w:sz w:val="24"/>
          <w:szCs w:val="24"/>
        </w:rPr>
        <w:t>ntien</w:t>
      </w:r>
      <w:r w:rsidR="005A32B3" w:rsidRPr="00303C26">
        <w:rPr>
          <w:rFonts w:cstheme="minorHAnsi"/>
          <w:sz w:val="24"/>
          <w:szCs w:val="24"/>
        </w:rPr>
        <w:t>e</w:t>
      </w:r>
      <w:r w:rsidRPr="00303C26">
        <w:rPr>
          <w:rFonts w:cstheme="minorHAnsi"/>
          <w:sz w:val="24"/>
          <w:szCs w:val="24"/>
        </w:rPr>
        <w:t xml:space="preserve"> la respuesta del Señor por medio de su profeta. Dios no deseaba el ayu</w:t>
      </w:r>
      <w:r w:rsidR="005A32B3" w:rsidRPr="00303C26">
        <w:rPr>
          <w:rFonts w:cstheme="minorHAnsi"/>
          <w:sz w:val="24"/>
          <w:szCs w:val="24"/>
        </w:rPr>
        <w:t>n</w:t>
      </w:r>
      <w:r w:rsidRPr="00303C26">
        <w:rPr>
          <w:rFonts w:cstheme="minorHAnsi"/>
          <w:sz w:val="24"/>
          <w:szCs w:val="24"/>
        </w:rPr>
        <w:t>o de los alimentos, sino la absti</w:t>
      </w:r>
      <w:r w:rsidR="005A32B3" w:rsidRPr="00303C26">
        <w:rPr>
          <w:rFonts w:cstheme="minorHAnsi"/>
          <w:sz w:val="24"/>
          <w:szCs w:val="24"/>
        </w:rPr>
        <w:t>n</w:t>
      </w:r>
      <w:r w:rsidRPr="00303C26">
        <w:rPr>
          <w:rFonts w:cstheme="minorHAnsi"/>
          <w:sz w:val="24"/>
          <w:szCs w:val="24"/>
        </w:rPr>
        <w:t>encia de la injusticia. “</w:t>
      </w:r>
      <w:r w:rsidR="005A32B3" w:rsidRPr="00303C26">
        <w:rPr>
          <w:rFonts w:cstheme="minorHAnsi"/>
          <w:sz w:val="24"/>
          <w:szCs w:val="24"/>
        </w:rPr>
        <w:t>Juzgad juicio verdadero, y haced</w:t>
      </w:r>
      <w:r w:rsidRPr="00303C26">
        <w:rPr>
          <w:rFonts w:cstheme="minorHAnsi"/>
          <w:sz w:val="24"/>
          <w:szCs w:val="24"/>
        </w:rPr>
        <w:t xml:space="preserve"> misericor</w:t>
      </w:r>
      <w:r w:rsidR="005A32B3" w:rsidRPr="00303C26">
        <w:rPr>
          <w:rFonts w:cstheme="minorHAnsi"/>
          <w:sz w:val="24"/>
          <w:szCs w:val="24"/>
        </w:rPr>
        <w:t>d</w:t>
      </w:r>
      <w:r w:rsidRPr="00303C26">
        <w:rPr>
          <w:rFonts w:cstheme="minorHAnsi"/>
          <w:sz w:val="24"/>
          <w:szCs w:val="24"/>
        </w:rPr>
        <w:t>ia y pi</w:t>
      </w:r>
      <w:r w:rsidR="005A32B3" w:rsidRPr="00303C26">
        <w:rPr>
          <w:rFonts w:cstheme="minorHAnsi"/>
          <w:sz w:val="24"/>
          <w:szCs w:val="24"/>
        </w:rPr>
        <w:t>e</w:t>
      </w:r>
      <w:r w:rsidRPr="00303C26">
        <w:rPr>
          <w:rFonts w:cstheme="minorHAnsi"/>
          <w:sz w:val="24"/>
          <w:szCs w:val="24"/>
        </w:rPr>
        <w:t>dad cada</w:t>
      </w:r>
      <w:r w:rsidR="005A32B3" w:rsidRPr="00303C26">
        <w:rPr>
          <w:rFonts w:cstheme="minorHAnsi"/>
          <w:sz w:val="24"/>
          <w:szCs w:val="24"/>
        </w:rPr>
        <w:t xml:space="preserve"> cual con su herman</w:t>
      </w:r>
      <w:r w:rsidRPr="00303C26">
        <w:rPr>
          <w:rFonts w:cstheme="minorHAnsi"/>
          <w:sz w:val="24"/>
          <w:szCs w:val="24"/>
        </w:rPr>
        <w:t>o: No agravé</w:t>
      </w:r>
      <w:r w:rsidR="005A32B3" w:rsidRPr="00303C26">
        <w:rPr>
          <w:rFonts w:cstheme="minorHAnsi"/>
          <w:sz w:val="24"/>
          <w:szCs w:val="24"/>
        </w:rPr>
        <w:t>is a la viuda</w:t>
      </w:r>
      <w:r w:rsidRPr="00303C26">
        <w:rPr>
          <w:rFonts w:cstheme="minorHAnsi"/>
          <w:sz w:val="24"/>
          <w:szCs w:val="24"/>
        </w:rPr>
        <w:t>, ni al huérfano</w:t>
      </w:r>
      <w:r w:rsidR="005A32B3" w:rsidRPr="00303C26">
        <w:rPr>
          <w:rFonts w:cstheme="minorHAnsi"/>
          <w:sz w:val="24"/>
          <w:szCs w:val="24"/>
        </w:rPr>
        <w:t>, ni al extranjero, ni al pobre,</w:t>
      </w:r>
      <w:r w:rsidRPr="00303C26">
        <w:rPr>
          <w:rFonts w:cstheme="minorHAnsi"/>
          <w:sz w:val="24"/>
          <w:szCs w:val="24"/>
        </w:rPr>
        <w:t xml:space="preserve"> ni ninguno piense mal en su corazón c</w:t>
      </w:r>
      <w:r w:rsidR="005A32B3" w:rsidRPr="00303C26">
        <w:rPr>
          <w:rFonts w:cstheme="minorHAnsi"/>
          <w:sz w:val="24"/>
          <w:szCs w:val="24"/>
        </w:rPr>
        <w:t>o</w:t>
      </w:r>
      <w:r w:rsidRPr="00303C26">
        <w:rPr>
          <w:rFonts w:cstheme="minorHAnsi"/>
          <w:sz w:val="24"/>
          <w:szCs w:val="24"/>
        </w:rPr>
        <w:t>ntr</w:t>
      </w:r>
      <w:r w:rsidR="005A32B3" w:rsidRPr="00303C26">
        <w:rPr>
          <w:rFonts w:cstheme="minorHAnsi"/>
          <w:sz w:val="24"/>
          <w:szCs w:val="24"/>
        </w:rPr>
        <w:t>a</w:t>
      </w:r>
      <w:r w:rsidRPr="00303C26">
        <w:rPr>
          <w:rFonts w:cstheme="minorHAnsi"/>
          <w:sz w:val="24"/>
          <w:szCs w:val="24"/>
        </w:rPr>
        <w:t xml:space="preserve"> su hermano”</w:t>
      </w:r>
      <w:r w:rsidR="00D95745" w:rsidRPr="00303C26">
        <w:rPr>
          <w:rFonts w:cstheme="minorHAnsi"/>
          <w:sz w:val="24"/>
          <w:szCs w:val="24"/>
        </w:rPr>
        <w:t xml:space="preserve"> (7:9-10). Esta es la clase de ayuno agradable a Dios. El pasaje nos recuerda las pal</w:t>
      </w:r>
      <w:r w:rsidR="005A32B3" w:rsidRPr="00303C26">
        <w:rPr>
          <w:rFonts w:cstheme="minorHAnsi"/>
          <w:sz w:val="24"/>
          <w:szCs w:val="24"/>
        </w:rPr>
        <w:t>abras m</w:t>
      </w:r>
      <w:r w:rsidR="00D95745" w:rsidRPr="00303C26">
        <w:rPr>
          <w:rFonts w:cstheme="minorHAnsi"/>
          <w:sz w:val="24"/>
          <w:szCs w:val="24"/>
        </w:rPr>
        <w:t xml:space="preserve">uy semejantes de </w:t>
      </w:r>
      <w:r w:rsidR="005A32B3" w:rsidRPr="00303C26">
        <w:rPr>
          <w:rFonts w:cstheme="minorHAnsi"/>
          <w:sz w:val="24"/>
          <w:szCs w:val="24"/>
        </w:rPr>
        <w:lastRenderedPageBreak/>
        <w:t xml:space="preserve">Isaías en su capítulo 58. La </w:t>
      </w:r>
      <w:r w:rsidR="00D95745" w:rsidRPr="00303C26">
        <w:rPr>
          <w:rFonts w:cstheme="minorHAnsi"/>
          <w:sz w:val="24"/>
          <w:szCs w:val="24"/>
        </w:rPr>
        <w:t>gente se inclina siempre a ofrecer actitudes religiosas en lugar de vidas entregadas y humilladas a Dios. Uno de los énfa</w:t>
      </w:r>
      <w:r w:rsidR="005A32B3" w:rsidRPr="00303C26">
        <w:rPr>
          <w:rFonts w:cstheme="minorHAnsi"/>
          <w:sz w:val="24"/>
          <w:szCs w:val="24"/>
        </w:rPr>
        <w:t>s</w:t>
      </w:r>
      <w:r w:rsidR="00D95745" w:rsidRPr="00303C26">
        <w:rPr>
          <w:rFonts w:cstheme="minorHAnsi"/>
          <w:sz w:val="24"/>
          <w:szCs w:val="24"/>
        </w:rPr>
        <w:t>is más pronunciados de los profetas hebreos, como también de la predica</w:t>
      </w:r>
      <w:r w:rsidR="009A0810" w:rsidRPr="00303C26">
        <w:rPr>
          <w:rFonts w:cstheme="minorHAnsi"/>
          <w:sz w:val="24"/>
          <w:szCs w:val="24"/>
        </w:rPr>
        <w:t>c</w:t>
      </w:r>
      <w:r w:rsidR="005A32B3" w:rsidRPr="00303C26">
        <w:rPr>
          <w:rFonts w:cstheme="minorHAnsi"/>
          <w:sz w:val="24"/>
          <w:szCs w:val="24"/>
        </w:rPr>
        <w:t>i</w:t>
      </w:r>
      <w:r w:rsidR="009A0810" w:rsidRPr="00303C26">
        <w:rPr>
          <w:rFonts w:cstheme="minorHAnsi"/>
          <w:sz w:val="24"/>
          <w:szCs w:val="24"/>
        </w:rPr>
        <w:t>ó</w:t>
      </w:r>
      <w:r w:rsidR="005A32B3" w:rsidRPr="00303C26">
        <w:rPr>
          <w:rFonts w:cstheme="minorHAnsi"/>
          <w:sz w:val="24"/>
          <w:szCs w:val="24"/>
        </w:rPr>
        <w:t>n</w:t>
      </w:r>
      <w:r w:rsidR="009A0810" w:rsidRPr="00303C26">
        <w:rPr>
          <w:rFonts w:cstheme="minorHAnsi"/>
          <w:sz w:val="24"/>
          <w:szCs w:val="24"/>
        </w:rPr>
        <w:t xml:space="preserve"> del Señor Jesús, es que la vida cristiana signif</w:t>
      </w:r>
      <w:r w:rsidR="005A32B3" w:rsidRPr="00303C26">
        <w:rPr>
          <w:rFonts w:cstheme="minorHAnsi"/>
          <w:sz w:val="24"/>
          <w:szCs w:val="24"/>
        </w:rPr>
        <w:t>i</w:t>
      </w:r>
      <w:r w:rsidR="009A0810" w:rsidRPr="00303C26">
        <w:rPr>
          <w:rFonts w:cstheme="minorHAnsi"/>
          <w:sz w:val="24"/>
          <w:szCs w:val="24"/>
        </w:rPr>
        <w:t>ca justic</w:t>
      </w:r>
      <w:r w:rsidR="005A32B3" w:rsidRPr="00303C26">
        <w:rPr>
          <w:rFonts w:cstheme="minorHAnsi"/>
          <w:sz w:val="24"/>
          <w:szCs w:val="24"/>
        </w:rPr>
        <w:t>i</w:t>
      </w:r>
      <w:r w:rsidR="009A0810" w:rsidRPr="00303C26">
        <w:rPr>
          <w:rFonts w:cstheme="minorHAnsi"/>
          <w:sz w:val="24"/>
          <w:szCs w:val="24"/>
        </w:rPr>
        <w:t xml:space="preserve">a, rectitud. </w:t>
      </w:r>
    </w:p>
    <w:p w:rsidR="009A0810" w:rsidRPr="00303C26" w:rsidRDefault="009A0810" w:rsidP="002305AB">
      <w:pPr>
        <w:pStyle w:val="Prrafodelista"/>
        <w:spacing w:after="0" w:line="480" w:lineRule="auto"/>
        <w:ind w:left="1080"/>
        <w:jc w:val="both"/>
        <w:rPr>
          <w:rFonts w:cstheme="minorHAnsi"/>
          <w:sz w:val="24"/>
          <w:szCs w:val="24"/>
        </w:rPr>
      </w:pPr>
      <w:r w:rsidRPr="00303C26">
        <w:rPr>
          <w:rFonts w:cstheme="minorHAnsi"/>
          <w:sz w:val="24"/>
          <w:szCs w:val="24"/>
        </w:rPr>
        <w:t>E</w:t>
      </w:r>
      <w:r w:rsidR="00CA6940" w:rsidRPr="00303C26">
        <w:rPr>
          <w:rFonts w:cstheme="minorHAnsi"/>
          <w:sz w:val="24"/>
          <w:szCs w:val="24"/>
        </w:rPr>
        <w:t>l</w:t>
      </w:r>
      <w:r w:rsidRPr="00303C26">
        <w:rPr>
          <w:rFonts w:cstheme="minorHAnsi"/>
          <w:sz w:val="24"/>
          <w:szCs w:val="24"/>
        </w:rPr>
        <w:t xml:space="preserve"> capítulo octavo es uno de los pa</w:t>
      </w:r>
      <w:r w:rsidR="00CA6940" w:rsidRPr="00303C26">
        <w:rPr>
          <w:rFonts w:cstheme="minorHAnsi"/>
          <w:sz w:val="24"/>
          <w:szCs w:val="24"/>
        </w:rPr>
        <w:t>sa</w:t>
      </w:r>
      <w:r w:rsidRPr="00303C26">
        <w:rPr>
          <w:rFonts w:cstheme="minorHAnsi"/>
          <w:sz w:val="24"/>
          <w:szCs w:val="24"/>
        </w:rPr>
        <w:t xml:space="preserve">jes más bellos del Antiguo Testamento, </w:t>
      </w:r>
      <w:r w:rsidR="00CA6940" w:rsidRPr="00303C26">
        <w:rPr>
          <w:rFonts w:cstheme="minorHAnsi"/>
          <w:sz w:val="24"/>
          <w:szCs w:val="24"/>
        </w:rPr>
        <w:t>d</w:t>
      </w:r>
      <w:r w:rsidRPr="00303C26">
        <w:rPr>
          <w:rFonts w:cstheme="minorHAnsi"/>
          <w:sz w:val="24"/>
          <w:szCs w:val="24"/>
        </w:rPr>
        <w:t>escribe las glorias del reinado del Mesías. No obstante, esas bendiciones no pueden disfrutarse sin verdad y justic</w:t>
      </w:r>
      <w:r w:rsidR="00CA6940" w:rsidRPr="00303C26">
        <w:rPr>
          <w:rFonts w:cstheme="minorHAnsi"/>
          <w:sz w:val="24"/>
          <w:szCs w:val="24"/>
        </w:rPr>
        <w:t>i</w:t>
      </w:r>
      <w:r w:rsidRPr="00303C26">
        <w:rPr>
          <w:rFonts w:cstheme="minorHAnsi"/>
          <w:sz w:val="24"/>
          <w:szCs w:val="24"/>
        </w:rPr>
        <w:t>a. Entonces, los ayunos serán ver</w:t>
      </w:r>
      <w:r w:rsidR="00CA6940" w:rsidRPr="00303C26">
        <w:rPr>
          <w:rFonts w:cstheme="minorHAnsi"/>
          <w:sz w:val="24"/>
          <w:szCs w:val="24"/>
        </w:rPr>
        <w:t>daderamente fiest</w:t>
      </w:r>
      <w:r w:rsidRPr="00303C26">
        <w:rPr>
          <w:rFonts w:cstheme="minorHAnsi"/>
          <w:sz w:val="24"/>
          <w:szCs w:val="24"/>
        </w:rPr>
        <w:t>as (</w:t>
      </w:r>
      <w:proofErr w:type="spellStart"/>
      <w:r w:rsidR="00303C26">
        <w:rPr>
          <w:rFonts w:cstheme="minorHAnsi"/>
          <w:sz w:val="24"/>
          <w:szCs w:val="24"/>
        </w:rPr>
        <w:t>vrs</w:t>
      </w:r>
      <w:proofErr w:type="spellEnd"/>
      <w:r w:rsidRPr="00303C26">
        <w:rPr>
          <w:rFonts w:cstheme="minorHAnsi"/>
          <w:sz w:val="24"/>
          <w:szCs w:val="24"/>
        </w:rPr>
        <w:t>. 19).</w:t>
      </w:r>
    </w:p>
    <w:p w:rsidR="00793E5A" w:rsidRPr="00303C26" w:rsidRDefault="00793E5A" w:rsidP="002305AB">
      <w:pPr>
        <w:pStyle w:val="Prrafodelista"/>
        <w:spacing w:after="0" w:line="480" w:lineRule="auto"/>
        <w:ind w:left="1080"/>
        <w:jc w:val="both"/>
        <w:rPr>
          <w:rFonts w:cstheme="minorHAnsi"/>
          <w:sz w:val="24"/>
          <w:szCs w:val="24"/>
        </w:rPr>
      </w:pPr>
      <w:r w:rsidRPr="00303C26">
        <w:rPr>
          <w:rFonts w:cstheme="minorHAnsi"/>
          <w:sz w:val="24"/>
          <w:szCs w:val="24"/>
        </w:rPr>
        <w:t>El ayuno del cuarto mes conmemoraba la caída de Jerusalén en el 587 o el 586 a.C.</w:t>
      </w:r>
      <w:r w:rsidR="0092256A" w:rsidRPr="00303C26">
        <w:rPr>
          <w:rFonts w:cstheme="minorHAnsi"/>
          <w:sz w:val="24"/>
          <w:szCs w:val="24"/>
        </w:rPr>
        <w:t>; el del quinto mes, la quema del templo; el del mes s</w:t>
      </w:r>
      <w:r w:rsidR="00CA6940" w:rsidRPr="00303C26">
        <w:rPr>
          <w:rFonts w:cstheme="minorHAnsi"/>
          <w:sz w:val="24"/>
          <w:szCs w:val="24"/>
        </w:rPr>
        <w:t>ép</w:t>
      </w:r>
      <w:r w:rsidR="0092256A" w:rsidRPr="00303C26">
        <w:rPr>
          <w:rFonts w:cstheme="minorHAnsi"/>
          <w:sz w:val="24"/>
          <w:szCs w:val="24"/>
        </w:rPr>
        <w:t xml:space="preserve">timo, el asesinato de </w:t>
      </w:r>
      <w:proofErr w:type="spellStart"/>
      <w:r w:rsidR="0092256A" w:rsidRPr="00303C26">
        <w:rPr>
          <w:rFonts w:cstheme="minorHAnsi"/>
          <w:sz w:val="24"/>
          <w:szCs w:val="24"/>
        </w:rPr>
        <w:t>Gedalías</w:t>
      </w:r>
      <w:proofErr w:type="spellEnd"/>
      <w:r w:rsidR="0092256A" w:rsidRPr="00303C26">
        <w:rPr>
          <w:rFonts w:cstheme="minorHAnsi"/>
          <w:sz w:val="24"/>
          <w:szCs w:val="24"/>
        </w:rPr>
        <w:t>, quien fue nombrado como gobernador sobre Judá por los babilonios; el del mes décimo, el princip</w:t>
      </w:r>
      <w:r w:rsidR="00CA6940" w:rsidRPr="00303C26">
        <w:rPr>
          <w:rFonts w:cstheme="minorHAnsi"/>
          <w:sz w:val="24"/>
          <w:szCs w:val="24"/>
        </w:rPr>
        <w:t>i</w:t>
      </w:r>
      <w:r w:rsidR="0092256A" w:rsidRPr="00303C26">
        <w:rPr>
          <w:rFonts w:cstheme="minorHAnsi"/>
          <w:sz w:val="24"/>
          <w:szCs w:val="24"/>
        </w:rPr>
        <w:t>o del sitio de Jerusalén</w:t>
      </w:r>
      <w:r w:rsidR="00BA07BD" w:rsidRPr="00303C26">
        <w:rPr>
          <w:rFonts w:cstheme="minorHAnsi"/>
          <w:sz w:val="24"/>
          <w:szCs w:val="24"/>
        </w:rPr>
        <w:t>. Ha de observarse que todos estos ayunos es</w:t>
      </w:r>
      <w:r w:rsidR="00CA6940" w:rsidRPr="00303C26">
        <w:rPr>
          <w:rFonts w:cstheme="minorHAnsi"/>
          <w:sz w:val="24"/>
          <w:szCs w:val="24"/>
        </w:rPr>
        <w:t>t</w:t>
      </w:r>
      <w:r w:rsidR="00BA07BD" w:rsidRPr="00303C26">
        <w:rPr>
          <w:rFonts w:cstheme="minorHAnsi"/>
          <w:sz w:val="24"/>
          <w:szCs w:val="24"/>
        </w:rPr>
        <w:t>a</w:t>
      </w:r>
      <w:r w:rsidR="00CA6940" w:rsidRPr="00303C26">
        <w:rPr>
          <w:rFonts w:cstheme="minorHAnsi"/>
          <w:sz w:val="24"/>
          <w:szCs w:val="24"/>
        </w:rPr>
        <w:t>b</w:t>
      </w:r>
      <w:r w:rsidR="00BA07BD" w:rsidRPr="00303C26">
        <w:rPr>
          <w:rFonts w:cstheme="minorHAnsi"/>
          <w:sz w:val="24"/>
          <w:szCs w:val="24"/>
        </w:rPr>
        <w:t>an relaci</w:t>
      </w:r>
      <w:r w:rsidR="00CA6940" w:rsidRPr="00303C26">
        <w:rPr>
          <w:rFonts w:cstheme="minorHAnsi"/>
          <w:sz w:val="24"/>
          <w:szCs w:val="24"/>
        </w:rPr>
        <w:t>o</w:t>
      </w:r>
      <w:r w:rsidR="00BA07BD" w:rsidRPr="00303C26">
        <w:rPr>
          <w:rFonts w:cstheme="minorHAnsi"/>
          <w:sz w:val="24"/>
          <w:szCs w:val="24"/>
        </w:rPr>
        <w:t>nados con la gran catástrofe, la destrucción de Je</w:t>
      </w:r>
      <w:r w:rsidR="00CA6940" w:rsidRPr="00303C26">
        <w:rPr>
          <w:rFonts w:cstheme="minorHAnsi"/>
          <w:sz w:val="24"/>
          <w:szCs w:val="24"/>
        </w:rPr>
        <w:t>r</w:t>
      </w:r>
      <w:r w:rsidR="00BA07BD" w:rsidRPr="00303C26">
        <w:rPr>
          <w:rFonts w:cstheme="minorHAnsi"/>
          <w:sz w:val="24"/>
          <w:szCs w:val="24"/>
        </w:rPr>
        <w:t>u</w:t>
      </w:r>
      <w:r w:rsidR="00CA6940" w:rsidRPr="00303C26">
        <w:rPr>
          <w:rFonts w:cstheme="minorHAnsi"/>
          <w:sz w:val="24"/>
          <w:szCs w:val="24"/>
        </w:rPr>
        <w:t>salé</w:t>
      </w:r>
      <w:r w:rsidR="00BA07BD" w:rsidRPr="00303C26">
        <w:rPr>
          <w:rFonts w:cstheme="minorHAnsi"/>
          <w:sz w:val="24"/>
          <w:szCs w:val="24"/>
        </w:rPr>
        <w:t>n por los ejércitos de Nabucodonosor.</w:t>
      </w:r>
    </w:p>
    <w:p w:rsidR="00E82F3F" w:rsidRPr="00303C26" w:rsidRDefault="00E82F3F" w:rsidP="00813EF6">
      <w:pPr>
        <w:pStyle w:val="Prrafodelista"/>
        <w:numPr>
          <w:ilvl w:val="0"/>
          <w:numId w:val="8"/>
        </w:numPr>
        <w:spacing w:after="0" w:line="480" w:lineRule="auto"/>
        <w:jc w:val="both"/>
        <w:rPr>
          <w:rFonts w:cstheme="minorHAnsi"/>
          <w:b/>
          <w:sz w:val="24"/>
          <w:szCs w:val="24"/>
        </w:rPr>
      </w:pPr>
      <w:r w:rsidRPr="00303C26">
        <w:rPr>
          <w:rFonts w:cstheme="minorHAnsi"/>
          <w:b/>
          <w:sz w:val="24"/>
          <w:szCs w:val="24"/>
        </w:rPr>
        <w:t>Dos oráculos (9 - 14)</w:t>
      </w:r>
    </w:p>
    <w:p w:rsidR="000100F3" w:rsidRPr="00303C26" w:rsidRDefault="000100F3" w:rsidP="002305AB">
      <w:pPr>
        <w:pStyle w:val="Prrafodelista"/>
        <w:spacing w:after="0" w:line="480" w:lineRule="auto"/>
        <w:ind w:left="1080"/>
        <w:jc w:val="both"/>
        <w:rPr>
          <w:rFonts w:cstheme="minorHAnsi"/>
          <w:sz w:val="24"/>
          <w:szCs w:val="24"/>
        </w:rPr>
      </w:pPr>
      <w:r w:rsidRPr="00303C26">
        <w:rPr>
          <w:rFonts w:cstheme="minorHAnsi"/>
          <w:sz w:val="24"/>
          <w:szCs w:val="24"/>
        </w:rPr>
        <w:t xml:space="preserve">Esta sección contiene notablemente un </w:t>
      </w:r>
      <w:r w:rsidR="00EB6CB1" w:rsidRPr="00303C26">
        <w:rPr>
          <w:rFonts w:cstheme="minorHAnsi"/>
          <w:sz w:val="24"/>
          <w:szCs w:val="24"/>
        </w:rPr>
        <w:t xml:space="preserve">gran </w:t>
      </w:r>
      <w:r w:rsidRPr="00303C26">
        <w:rPr>
          <w:rFonts w:cstheme="minorHAnsi"/>
          <w:sz w:val="24"/>
          <w:szCs w:val="24"/>
        </w:rPr>
        <w:t>número de pa</w:t>
      </w:r>
      <w:r w:rsidR="00EB6CB1" w:rsidRPr="00303C26">
        <w:rPr>
          <w:rFonts w:cstheme="minorHAnsi"/>
          <w:sz w:val="24"/>
          <w:szCs w:val="24"/>
        </w:rPr>
        <w:t>saj</w:t>
      </w:r>
      <w:r w:rsidRPr="00303C26">
        <w:rPr>
          <w:rFonts w:cstheme="minorHAnsi"/>
          <w:sz w:val="24"/>
          <w:szCs w:val="24"/>
        </w:rPr>
        <w:t>es mesiánicos. La lla</w:t>
      </w:r>
      <w:r w:rsidR="00EB6CB1" w:rsidRPr="00303C26">
        <w:rPr>
          <w:rFonts w:cstheme="minorHAnsi"/>
          <w:sz w:val="24"/>
          <w:szCs w:val="24"/>
        </w:rPr>
        <w:t>mada E</w:t>
      </w:r>
      <w:r w:rsidRPr="00303C26">
        <w:rPr>
          <w:rFonts w:cstheme="minorHAnsi"/>
          <w:sz w:val="24"/>
          <w:szCs w:val="24"/>
        </w:rPr>
        <w:t>ntr</w:t>
      </w:r>
      <w:r w:rsidR="00EB6CB1" w:rsidRPr="00303C26">
        <w:rPr>
          <w:rFonts w:cstheme="minorHAnsi"/>
          <w:sz w:val="24"/>
          <w:szCs w:val="24"/>
        </w:rPr>
        <w:t>a</w:t>
      </w:r>
      <w:r w:rsidRPr="00303C26">
        <w:rPr>
          <w:rFonts w:cstheme="minorHAnsi"/>
          <w:sz w:val="24"/>
          <w:szCs w:val="24"/>
        </w:rPr>
        <w:t>da Triunfal de</w:t>
      </w:r>
      <w:r w:rsidR="00EB6CB1" w:rsidRPr="00303C26">
        <w:rPr>
          <w:rFonts w:cstheme="minorHAnsi"/>
          <w:sz w:val="24"/>
          <w:szCs w:val="24"/>
        </w:rPr>
        <w:t xml:space="preserve"> Cristo en Jerusalén se profetiz</w:t>
      </w:r>
      <w:r w:rsidRPr="00303C26">
        <w:rPr>
          <w:rFonts w:cstheme="minorHAnsi"/>
          <w:sz w:val="24"/>
          <w:szCs w:val="24"/>
        </w:rPr>
        <w:t>a en 9:9, y se cita en Mateo 21:5. La expresión “Mirarán a mí, a quien traspasaron” (12:10)</w:t>
      </w:r>
      <w:r w:rsidR="00C00BE2" w:rsidRPr="00303C26">
        <w:rPr>
          <w:rFonts w:cstheme="minorHAnsi"/>
          <w:sz w:val="24"/>
          <w:szCs w:val="24"/>
        </w:rPr>
        <w:t>, se cita en Juan 19:37.</w:t>
      </w:r>
    </w:p>
    <w:p w:rsidR="00C00BE2" w:rsidRPr="00303C26" w:rsidRDefault="00C00BE2" w:rsidP="002305AB">
      <w:pPr>
        <w:pStyle w:val="Prrafodelista"/>
        <w:spacing w:after="0" w:line="480" w:lineRule="auto"/>
        <w:ind w:left="1080"/>
        <w:jc w:val="both"/>
        <w:rPr>
          <w:rFonts w:cstheme="minorHAnsi"/>
          <w:sz w:val="24"/>
          <w:szCs w:val="24"/>
        </w:rPr>
      </w:pPr>
      <w:r w:rsidRPr="00303C26">
        <w:rPr>
          <w:rFonts w:cstheme="minorHAnsi"/>
          <w:sz w:val="24"/>
          <w:szCs w:val="24"/>
        </w:rPr>
        <w:t>El capítulo trece contiene cuando menos dos referencias mesiánicas sorpre</w:t>
      </w:r>
      <w:r w:rsidR="00EB6CB1" w:rsidRPr="00303C26">
        <w:rPr>
          <w:rFonts w:cstheme="minorHAnsi"/>
          <w:sz w:val="24"/>
          <w:szCs w:val="24"/>
        </w:rPr>
        <w:t>n</w:t>
      </w:r>
      <w:r w:rsidRPr="00303C26">
        <w:rPr>
          <w:rFonts w:cstheme="minorHAnsi"/>
          <w:sz w:val="24"/>
          <w:szCs w:val="24"/>
        </w:rPr>
        <w:t>d</w:t>
      </w:r>
      <w:r w:rsidR="00EB6CB1" w:rsidRPr="00303C26">
        <w:rPr>
          <w:rFonts w:cstheme="minorHAnsi"/>
          <w:sz w:val="24"/>
          <w:szCs w:val="24"/>
        </w:rPr>
        <w:t>en</w:t>
      </w:r>
      <w:r w:rsidRPr="00303C26">
        <w:rPr>
          <w:rFonts w:cstheme="minorHAnsi"/>
          <w:sz w:val="24"/>
          <w:szCs w:val="24"/>
        </w:rPr>
        <w:t>t</w:t>
      </w:r>
      <w:r w:rsidR="00EB6CB1" w:rsidRPr="00303C26">
        <w:rPr>
          <w:rFonts w:cstheme="minorHAnsi"/>
          <w:sz w:val="24"/>
          <w:szCs w:val="24"/>
        </w:rPr>
        <w:t>e</w:t>
      </w:r>
      <w:r w:rsidRPr="00303C26">
        <w:rPr>
          <w:rFonts w:cstheme="minorHAnsi"/>
          <w:sz w:val="24"/>
          <w:szCs w:val="24"/>
        </w:rPr>
        <w:t>s. El primer versículo de</w:t>
      </w:r>
      <w:r w:rsidR="00EB6CB1" w:rsidRPr="00303C26">
        <w:rPr>
          <w:rFonts w:cstheme="minorHAnsi"/>
          <w:sz w:val="24"/>
          <w:szCs w:val="24"/>
        </w:rPr>
        <w:t>c</w:t>
      </w:r>
      <w:r w:rsidRPr="00303C26">
        <w:rPr>
          <w:rFonts w:cstheme="minorHAnsi"/>
          <w:sz w:val="24"/>
          <w:szCs w:val="24"/>
        </w:rPr>
        <w:t xml:space="preserve">lara “En aquel tiempo habrá manantial abierto para la casa de David y para los moradores de Jerusalén, para el pecado y </w:t>
      </w:r>
      <w:r w:rsidRPr="00303C26">
        <w:rPr>
          <w:rFonts w:cstheme="minorHAnsi"/>
          <w:sz w:val="24"/>
          <w:szCs w:val="24"/>
        </w:rPr>
        <w:lastRenderedPageBreak/>
        <w:t>la inmundicia” (13:1)</w:t>
      </w:r>
      <w:r w:rsidR="000060EA" w:rsidRPr="00303C26">
        <w:rPr>
          <w:rFonts w:cstheme="minorHAnsi"/>
          <w:sz w:val="24"/>
          <w:szCs w:val="24"/>
        </w:rPr>
        <w:t>. El versículo sexto tiene un tono triste: “Y le preguntarán: ¿Qué heridas son estas en tus manos? Y él responderá: Con ellas fui herido en casa de mis amigos”</w:t>
      </w:r>
      <w:r w:rsidR="00F9672F" w:rsidRPr="00303C26">
        <w:rPr>
          <w:rFonts w:cstheme="minorHAnsi"/>
          <w:sz w:val="24"/>
          <w:szCs w:val="24"/>
        </w:rPr>
        <w:t>.</w:t>
      </w:r>
    </w:p>
    <w:p w:rsidR="00F9672F" w:rsidRPr="00303C26" w:rsidRDefault="00F9672F" w:rsidP="002305AB">
      <w:pPr>
        <w:pStyle w:val="Prrafodelista"/>
        <w:spacing w:after="0" w:line="480" w:lineRule="auto"/>
        <w:ind w:left="1080"/>
        <w:jc w:val="both"/>
        <w:rPr>
          <w:rFonts w:cstheme="minorHAnsi"/>
          <w:sz w:val="24"/>
          <w:szCs w:val="24"/>
        </w:rPr>
      </w:pPr>
      <w:r w:rsidRPr="00303C26">
        <w:rPr>
          <w:rFonts w:cstheme="minorHAnsi"/>
          <w:sz w:val="24"/>
          <w:szCs w:val="24"/>
        </w:rPr>
        <w:t>El libro se cierra con una imagen de la santidad triunfante. “En aquel tiempo estará sobre las campanillas de los caballos: SANTIDAD A JEHOVÁ; y las ollas en la casa de Jehová serán co</w:t>
      </w:r>
      <w:r w:rsidR="000172FA" w:rsidRPr="00303C26">
        <w:rPr>
          <w:rFonts w:cstheme="minorHAnsi"/>
          <w:sz w:val="24"/>
          <w:szCs w:val="24"/>
        </w:rPr>
        <w:t>m</w:t>
      </w:r>
      <w:r w:rsidRPr="00303C26">
        <w:rPr>
          <w:rFonts w:cstheme="minorHAnsi"/>
          <w:sz w:val="24"/>
          <w:szCs w:val="24"/>
        </w:rPr>
        <w:t>o los tazones delante del altar. Y será toda olla en Jerusalén y en Judá santidad a Jehová de los ejércitos.”</w:t>
      </w:r>
    </w:p>
    <w:p w:rsidR="00E82F3F" w:rsidRPr="00303C26" w:rsidRDefault="00E82F3F" w:rsidP="002305AB">
      <w:pPr>
        <w:pStyle w:val="Prrafodelista"/>
        <w:numPr>
          <w:ilvl w:val="0"/>
          <w:numId w:val="3"/>
        </w:numPr>
        <w:spacing w:after="0" w:line="480" w:lineRule="auto"/>
        <w:jc w:val="both"/>
        <w:rPr>
          <w:rFonts w:cstheme="minorHAnsi"/>
          <w:b/>
          <w:sz w:val="24"/>
          <w:szCs w:val="24"/>
        </w:rPr>
      </w:pPr>
      <w:r w:rsidRPr="00303C26">
        <w:rPr>
          <w:rFonts w:cstheme="minorHAnsi"/>
          <w:b/>
          <w:sz w:val="24"/>
          <w:szCs w:val="24"/>
        </w:rPr>
        <w:t>La restauración de Israel (9-11)</w:t>
      </w:r>
    </w:p>
    <w:p w:rsidR="007540CB" w:rsidRPr="00303C26" w:rsidRDefault="007540CB" w:rsidP="002305AB">
      <w:pPr>
        <w:pStyle w:val="Prrafodelista"/>
        <w:spacing w:after="0" w:line="480" w:lineRule="auto"/>
        <w:ind w:left="1440"/>
        <w:jc w:val="both"/>
        <w:rPr>
          <w:rFonts w:cstheme="minorHAnsi"/>
          <w:sz w:val="24"/>
          <w:szCs w:val="24"/>
        </w:rPr>
      </w:pPr>
      <w:r w:rsidRPr="00303C26">
        <w:rPr>
          <w:rFonts w:cstheme="minorHAnsi"/>
          <w:sz w:val="24"/>
          <w:szCs w:val="24"/>
        </w:rPr>
        <w:t xml:space="preserve">El primer oráculo (capítulos 9 al 11) es difícil de interpretar tanto en su contenido histórico como en su doctrina. Algunos autores opinan que el pasaje 9:1-8 hace referencia a la victoria de Alejandro Magno sobre Darío III en la batalla de </w:t>
      </w:r>
      <w:proofErr w:type="spellStart"/>
      <w:r w:rsidRPr="00303C26">
        <w:rPr>
          <w:rFonts w:cstheme="minorHAnsi"/>
          <w:sz w:val="24"/>
          <w:szCs w:val="24"/>
        </w:rPr>
        <w:t>Issos</w:t>
      </w:r>
      <w:proofErr w:type="spellEnd"/>
      <w:r w:rsidRPr="00303C26">
        <w:rPr>
          <w:rFonts w:cstheme="minorHAnsi"/>
          <w:sz w:val="24"/>
          <w:szCs w:val="24"/>
        </w:rPr>
        <w:t xml:space="preserve"> y las conquistas de Tiro y Gaza. Continúa (</w:t>
      </w:r>
      <w:proofErr w:type="spellStart"/>
      <w:r w:rsidRPr="00303C26">
        <w:rPr>
          <w:rFonts w:cstheme="minorHAnsi"/>
          <w:sz w:val="24"/>
          <w:szCs w:val="24"/>
        </w:rPr>
        <w:t>Zac</w:t>
      </w:r>
      <w:proofErr w:type="spellEnd"/>
      <w:r w:rsidRPr="00303C26">
        <w:rPr>
          <w:rFonts w:cstheme="minorHAnsi"/>
          <w:sz w:val="24"/>
          <w:szCs w:val="24"/>
        </w:rPr>
        <w:t xml:space="preserve"> 9:9-17) con una visión de la llegada triunfante de un rey humilde montado en un asno cuya imagen mesiánica es tomada por los cuatro evangelistas para describir la entrada de Jesús en Jerusalén.</w:t>
      </w:r>
    </w:p>
    <w:p w:rsidR="004D0B8C" w:rsidRPr="00303C26" w:rsidRDefault="004D0B8C" w:rsidP="002305AB">
      <w:pPr>
        <w:pStyle w:val="Prrafodelista"/>
        <w:numPr>
          <w:ilvl w:val="0"/>
          <w:numId w:val="3"/>
        </w:numPr>
        <w:spacing w:after="0" w:line="480" w:lineRule="auto"/>
        <w:jc w:val="both"/>
        <w:rPr>
          <w:rFonts w:cstheme="minorHAnsi"/>
          <w:b/>
          <w:sz w:val="24"/>
          <w:szCs w:val="24"/>
        </w:rPr>
      </w:pPr>
      <w:r w:rsidRPr="00303C26">
        <w:rPr>
          <w:rFonts w:cstheme="minorHAnsi"/>
          <w:b/>
          <w:sz w:val="24"/>
          <w:szCs w:val="24"/>
        </w:rPr>
        <w:t>La Purificación y Bendición de Israel. (9-14)</w:t>
      </w:r>
    </w:p>
    <w:p w:rsidR="006703D3" w:rsidRPr="00303C26" w:rsidRDefault="006703D3" w:rsidP="002305AB">
      <w:pPr>
        <w:pStyle w:val="Prrafodelista"/>
        <w:spacing w:after="0" w:line="480" w:lineRule="auto"/>
        <w:ind w:left="1440"/>
        <w:jc w:val="both"/>
        <w:rPr>
          <w:rFonts w:cstheme="minorHAnsi"/>
          <w:sz w:val="24"/>
          <w:szCs w:val="24"/>
        </w:rPr>
      </w:pPr>
      <w:r w:rsidRPr="00303C26">
        <w:rPr>
          <w:rFonts w:cstheme="minorHAnsi"/>
          <w:sz w:val="24"/>
          <w:szCs w:val="24"/>
        </w:rPr>
        <w:t>El segundo oráculo proclama, en lenguaje apocalíptico, las pruebas y la gloria</w:t>
      </w:r>
      <w:r w:rsidR="000172FA" w:rsidRPr="00303C26">
        <w:rPr>
          <w:rFonts w:cstheme="minorHAnsi"/>
          <w:sz w:val="24"/>
          <w:szCs w:val="24"/>
        </w:rPr>
        <w:t xml:space="preserve"> </w:t>
      </w:r>
      <w:r w:rsidRPr="00303C26">
        <w:rPr>
          <w:rFonts w:cstheme="minorHAnsi"/>
          <w:sz w:val="24"/>
          <w:szCs w:val="24"/>
        </w:rPr>
        <w:t>final de Jerusalén en los últimos tiempos.</w:t>
      </w:r>
    </w:p>
    <w:p w:rsidR="00CA70B0" w:rsidRDefault="00CA70B0" w:rsidP="00D72577">
      <w:pPr>
        <w:spacing w:after="0" w:line="480" w:lineRule="auto"/>
        <w:jc w:val="both"/>
        <w:rPr>
          <w:rFonts w:cstheme="minorHAnsi"/>
          <w:sz w:val="24"/>
          <w:szCs w:val="24"/>
        </w:rPr>
      </w:pPr>
    </w:p>
    <w:p w:rsidR="00D164D9" w:rsidRDefault="00D164D9" w:rsidP="00D72577">
      <w:pPr>
        <w:spacing w:after="0" w:line="480" w:lineRule="auto"/>
        <w:jc w:val="both"/>
        <w:rPr>
          <w:rFonts w:cstheme="minorHAnsi"/>
          <w:sz w:val="24"/>
          <w:szCs w:val="24"/>
        </w:rPr>
      </w:pPr>
    </w:p>
    <w:p w:rsidR="00D164D9" w:rsidRDefault="00D164D9" w:rsidP="00D72577">
      <w:pPr>
        <w:spacing w:after="0" w:line="480" w:lineRule="auto"/>
        <w:jc w:val="both"/>
        <w:rPr>
          <w:rFonts w:cstheme="minorHAnsi"/>
          <w:sz w:val="24"/>
          <w:szCs w:val="24"/>
        </w:rPr>
      </w:pPr>
    </w:p>
    <w:p w:rsidR="00D164D9" w:rsidRDefault="00D164D9" w:rsidP="00D72577">
      <w:pPr>
        <w:spacing w:after="0" w:line="480" w:lineRule="auto"/>
        <w:jc w:val="both"/>
        <w:rPr>
          <w:rFonts w:cstheme="minorHAnsi"/>
          <w:sz w:val="24"/>
          <w:szCs w:val="24"/>
        </w:rPr>
      </w:pPr>
    </w:p>
    <w:p w:rsidR="00D164D9" w:rsidRDefault="00D164D9" w:rsidP="00D164D9">
      <w:pPr>
        <w:spacing w:after="0" w:line="480" w:lineRule="auto"/>
        <w:jc w:val="center"/>
        <w:rPr>
          <w:rFonts w:cstheme="minorHAnsi"/>
          <w:b/>
          <w:sz w:val="24"/>
          <w:szCs w:val="24"/>
        </w:rPr>
      </w:pPr>
    </w:p>
    <w:p w:rsidR="00D164D9" w:rsidRDefault="00D164D9" w:rsidP="00D164D9">
      <w:pPr>
        <w:spacing w:after="0" w:line="480" w:lineRule="auto"/>
        <w:jc w:val="center"/>
        <w:rPr>
          <w:rFonts w:cstheme="minorHAnsi"/>
          <w:b/>
          <w:sz w:val="24"/>
          <w:szCs w:val="24"/>
        </w:rPr>
      </w:pPr>
    </w:p>
    <w:p w:rsidR="00D164D9" w:rsidRDefault="00D164D9" w:rsidP="00D164D9">
      <w:pPr>
        <w:spacing w:after="0" w:line="480" w:lineRule="auto"/>
        <w:jc w:val="center"/>
        <w:rPr>
          <w:rFonts w:cstheme="minorHAnsi"/>
          <w:b/>
          <w:sz w:val="24"/>
          <w:szCs w:val="24"/>
        </w:rPr>
      </w:pPr>
    </w:p>
    <w:p w:rsidR="00D164D9" w:rsidRDefault="00D164D9" w:rsidP="00D164D9">
      <w:pPr>
        <w:spacing w:after="0" w:line="480" w:lineRule="auto"/>
        <w:jc w:val="center"/>
        <w:rPr>
          <w:rFonts w:cstheme="minorHAnsi"/>
          <w:b/>
          <w:sz w:val="24"/>
          <w:szCs w:val="24"/>
        </w:rPr>
      </w:pPr>
    </w:p>
    <w:p w:rsidR="00D164D9" w:rsidRDefault="00D164D9" w:rsidP="00D164D9">
      <w:pPr>
        <w:spacing w:after="0" w:line="480" w:lineRule="auto"/>
        <w:jc w:val="center"/>
        <w:rPr>
          <w:rFonts w:cstheme="minorHAnsi"/>
          <w:b/>
          <w:sz w:val="24"/>
          <w:szCs w:val="24"/>
        </w:rPr>
      </w:pPr>
    </w:p>
    <w:p w:rsidR="00D72577" w:rsidRDefault="00D72577" w:rsidP="00D164D9">
      <w:pPr>
        <w:spacing w:after="0" w:line="480" w:lineRule="auto"/>
        <w:jc w:val="center"/>
        <w:rPr>
          <w:rFonts w:cstheme="minorHAnsi"/>
          <w:b/>
          <w:sz w:val="24"/>
          <w:szCs w:val="24"/>
        </w:rPr>
      </w:pPr>
      <w:r w:rsidRPr="00D164D9">
        <w:rPr>
          <w:rFonts w:cstheme="minorHAnsi"/>
          <w:b/>
          <w:sz w:val="24"/>
          <w:szCs w:val="24"/>
        </w:rPr>
        <w:t>CONCLUSIONES</w:t>
      </w:r>
    </w:p>
    <w:p w:rsidR="00D164D9" w:rsidRPr="00D164D9" w:rsidRDefault="00D164D9" w:rsidP="00D164D9">
      <w:pPr>
        <w:spacing w:after="0" w:line="480" w:lineRule="auto"/>
        <w:jc w:val="center"/>
        <w:rPr>
          <w:rFonts w:cstheme="minorHAnsi"/>
          <w:b/>
          <w:sz w:val="24"/>
          <w:szCs w:val="24"/>
        </w:rPr>
      </w:pPr>
    </w:p>
    <w:p w:rsidR="00064CB2" w:rsidRDefault="007D6B33" w:rsidP="00D72577">
      <w:pPr>
        <w:spacing w:after="0" w:line="480" w:lineRule="auto"/>
        <w:jc w:val="both"/>
        <w:rPr>
          <w:rFonts w:cstheme="minorHAnsi"/>
          <w:sz w:val="24"/>
          <w:szCs w:val="24"/>
        </w:rPr>
      </w:pPr>
      <w:r>
        <w:rPr>
          <w:rFonts w:cstheme="minorHAnsi"/>
          <w:sz w:val="24"/>
          <w:szCs w:val="24"/>
        </w:rPr>
        <w:t>En la mayoría tanto de profetas mayores y menores, se proclama destrucción al pueblo de Israel debido a su continua desobediencia. En esta ocasión Zacarías se presenta con un mensaje de esperanza.</w:t>
      </w:r>
    </w:p>
    <w:p w:rsidR="00E55ED3" w:rsidRDefault="00E55ED3" w:rsidP="00D72577">
      <w:pPr>
        <w:spacing w:after="0" w:line="480" w:lineRule="auto"/>
        <w:jc w:val="both"/>
        <w:rPr>
          <w:rFonts w:cstheme="minorHAnsi"/>
          <w:sz w:val="24"/>
          <w:szCs w:val="24"/>
        </w:rPr>
      </w:pPr>
      <w:r>
        <w:rPr>
          <w:rFonts w:cstheme="minorHAnsi"/>
          <w:sz w:val="24"/>
          <w:szCs w:val="24"/>
        </w:rPr>
        <w:t>Promueve en el Hijo de D</w:t>
      </w:r>
      <w:r w:rsidR="00093E10">
        <w:rPr>
          <w:rFonts w:cstheme="minorHAnsi"/>
          <w:sz w:val="24"/>
          <w:szCs w:val="24"/>
        </w:rPr>
        <w:t xml:space="preserve">ios, que se acerque a su </w:t>
      </w:r>
      <w:r>
        <w:rPr>
          <w:rFonts w:cstheme="minorHAnsi"/>
          <w:sz w:val="24"/>
          <w:szCs w:val="24"/>
        </w:rPr>
        <w:t>Padre Eterno, porque si lo hace Dios mismo se acercará</w:t>
      </w:r>
      <w:r w:rsidR="00093E10">
        <w:rPr>
          <w:rFonts w:cstheme="minorHAnsi"/>
          <w:sz w:val="24"/>
          <w:szCs w:val="24"/>
        </w:rPr>
        <w:t xml:space="preserve"> a aquella persona que se humilla, busca el rostro de Dios y se vuelve de sus malos caminos.</w:t>
      </w:r>
    </w:p>
    <w:p w:rsidR="00167693" w:rsidRDefault="00167693" w:rsidP="00D72577">
      <w:pPr>
        <w:spacing w:after="0" w:line="480" w:lineRule="auto"/>
        <w:jc w:val="both"/>
        <w:rPr>
          <w:rFonts w:cstheme="minorHAnsi"/>
          <w:sz w:val="24"/>
          <w:szCs w:val="24"/>
        </w:rPr>
      </w:pPr>
      <w:r>
        <w:rPr>
          <w:rFonts w:cstheme="minorHAnsi"/>
          <w:sz w:val="24"/>
          <w:szCs w:val="24"/>
        </w:rPr>
        <w:t>El trabajo de Zacar</w:t>
      </w:r>
      <w:r w:rsidR="00D164D9">
        <w:rPr>
          <w:rFonts w:cstheme="minorHAnsi"/>
          <w:sz w:val="24"/>
          <w:szCs w:val="24"/>
        </w:rPr>
        <w:t>ías ha sido de inspiración y bendición por la manera en que Dios a través de la historia, ha tratado con su pueblo.</w:t>
      </w:r>
    </w:p>
    <w:p w:rsidR="00167693" w:rsidRDefault="00167693" w:rsidP="00D72577">
      <w:pPr>
        <w:spacing w:after="0" w:line="480" w:lineRule="auto"/>
        <w:jc w:val="both"/>
        <w:rPr>
          <w:rFonts w:cstheme="minorHAnsi"/>
          <w:sz w:val="24"/>
          <w:szCs w:val="24"/>
        </w:rPr>
      </w:pPr>
    </w:p>
    <w:p w:rsidR="00463BE5" w:rsidRDefault="00463BE5" w:rsidP="00D72577">
      <w:pPr>
        <w:spacing w:after="0" w:line="480" w:lineRule="auto"/>
        <w:jc w:val="both"/>
        <w:rPr>
          <w:rFonts w:cstheme="minorHAnsi"/>
          <w:sz w:val="24"/>
          <w:szCs w:val="24"/>
        </w:rPr>
      </w:pPr>
    </w:p>
    <w:p w:rsidR="00463BE5" w:rsidRDefault="00463BE5" w:rsidP="00D72577">
      <w:pPr>
        <w:spacing w:after="0" w:line="480" w:lineRule="auto"/>
        <w:jc w:val="both"/>
        <w:rPr>
          <w:rFonts w:cstheme="minorHAnsi"/>
          <w:sz w:val="24"/>
          <w:szCs w:val="24"/>
        </w:rPr>
      </w:pPr>
    </w:p>
    <w:p w:rsidR="00463BE5" w:rsidRDefault="00463BE5" w:rsidP="00D72577">
      <w:pPr>
        <w:spacing w:after="0" w:line="480" w:lineRule="auto"/>
        <w:jc w:val="both"/>
        <w:rPr>
          <w:rFonts w:cstheme="minorHAnsi"/>
          <w:sz w:val="24"/>
          <w:szCs w:val="24"/>
        </w:rPr>
      </w:pPr>
    </w:p>
    <w:p w:rsidR="00463BE5" w:rsidRDefault="00463BE5" w:rsidP="00D72577">
      <w:pPr>
        <w:spacing w:after="0" w:line="480" w:lineRule="auto"/>
        <w:jc w:val="both"/>
        <w:rPr>
          <w:rFonts w:cstheme="minorHAnsi"/>
          <w:sz w:val="24"/>
          <w:szCs w:val="24"/>
        </w:rPr>
      </w:pPr>
    </w:p>
    <w:p w:rsidR="00463BE5" w:rsidRDefault="00463BE5" w:rsidP="00D72577">
      <w:pPr>
        <w:spacing w:after="0" w:line="480" w:lineRule="auto"/>
        <w:jc w:val="both"/>
        <w:rPr>
          <w:rFonts w:cstheme="minorHAnsi"/>
          <w:sz w:val="24"/>
          <w:szCs w:val="24"/>
        </w:rPr>
      </w:pPr>
    </w:p>
    <w:p w:rsidR="00463BE5" w:rsidRDefault="00463BE5" w:rsidP="00D72577">
      <w:pPr>
        <w:spacing w:after="0" w:line="480" w:lineRule="auto"/>
        <w:jc w:val="both"/>
        <w:rPr>
          <w:rFonts w:cstheme="minorHAnsi"/>
          <w:sz w:val="24"/>
          <w:szCs w:val="24"/>
        </w:rPr>
      </w:pPr>
    </w:p>
    <w:p w:rsidR="00FA3E36" w:rsidRDefault="00FA3E36" w:rsidP="00FA3E36">
      <w:pPr>
        <w:spacing w:after="0" w:line="480" w:lineRule="auto"/>
        <w:jc w:val="center"/>
        <w:rPr>
          <w:rFonts w:cstheme="minorHAnsi"/>
          <w:b/>
          <w:sz w:val="24"/>
          <w:szCs w:val="24"/>
        </w:rPr>
      </w:pPr>
    </w:p>
    <w:p w:rsidR="00FA3E36" w:rsidRDefault="00FA3E36" w:rsidP="00FA3E36">
      <w:pPr>
        <w:spacing w:after="0" w:line="480" w:lineRule="auto"/>
        <w:jc w:val="center"/>
        <w:rPr>
          <w:rFonts w:cstheme="minorHAnsi"/>
          <w:b/>
          <w:sz w:val="24"/>
          <w:szCs w:val="24"/>
        </w:rPr>
      </w:pPr>
    </w:p>
    <w:p w:rsidR="00FA3E36" w:rsidRDefault="00FA3E36" w:rsidP="00FA3E36">
      <w:pPr>
        <w:spacing w:after="0" w:line="480" w:lineRule="auto"/>
        <w:jc w:val="center"/>
        <w:rPr>
          <w:rFonts w:cstheme="minorHAnsi"/>
          <w:b/>
          <w:sz w:val="24"/>
          <w:szCs w:val="24"/>
        </w:rPr>
      </w:pPr>
    </w:p>
    <w:p w:rsidR="00FA3E36" w:rsidRDefault="00FA3E36" w:rsidP="00FA3E36">
      <w:pPr>
        <w:spacing w:after="0" w:line="480" w:lineRule="auto"/>
        <w:jc w:val="center"/>
        <w:rPr>
          <w:rFonts w:cstheme="minorHAnsi"/>
          <w:b/>
          <w:sz w:val="24"/>
          <w:szCs w:val="24"/>
        </w:rPr>
      </w:pPr>
    </w:p>
    <w:p w:rsidR="00D72577" w:rsidRPr="00FA3E36" w:rsidRDefault="00D72577" w:rsidP="00FA3E36">
      <w:pPr>
        <w:spacing w:after="0" w:line="480" w:lineRule="auto"/>
        <w:jc w:val="center"/>
        <w:rPr>
          <w:rFonts w:cstheme="minorHAnsi"/>
          <w:b/>
          <w:sz w:val="24"/>
          <w:szCs w:val="24"/>
        </w:rPr>
      </w:pPr>
      <w:r w:rsidRPr="00FA3E36">
        <w:rPr>
          <w:rFonts w:cstheme="minorHAnsi"/>
          <w:b/>
          <w:sz w:val="24"/>
          <w:szCs w:val="24"/>
        </w:rPr>
        <w:t>RECOMENDACIONES</w:t>
      </w:r>
    </w:p>
    <w:p w:rsidR="00463BE5" w:rsidRDefault="00463BE5" w:rsidP="00D72577">
      <w:pPr>
        <w:spacing w:after="0" w:line="480" w:lineRule="auto"/>
        <w:jc w:val="both"/>
        <w:rPr>
          <w:rFonts w:cstheme="minorHAnsi"/>
          <w:sz w:val="24"/>
          <w:szCs w:val="24"/>
        </w:rPr>
      </w:pPr>
      <w:r>
        <w:rPr>
          <w:rFonts w:cstheme="minorHAnsi"/>
          <w:sz w:val="24"/>
          <w:szCs w:val="24"/>
        </w:rPr>
        <w:t>Posterior a la revisión y posible corrección de estas investigaciones, deben de darse a conocer a la Iglesia en general</w:t>
      </w:r>
      <w:r w:rsidR="00E13634">
        <w:rPr>
          <w:rFonts w:cstheme="minorHAnsi"/>
          <w:sz w:val="24"/>
          <w:szCs w:val="24"/>
        </w:rPr>
        <w:t>.</w:t>
      </w:r>
    </w:p>
    <w:p w:rsidR="00E13634" w:rsidRDefault="00E13634" w:rsidP="00D72577">
      <w:pPr>
        <w:spacing w:after="0" w:line="480" w:lineRule="auto"/>
        <w:jc w:val="both"/>
        <w:rPr>
          <w:rFonts w:cstheme="minorHAnsi"/>
          <w:sz w:val="24"/>
          <w:szCs w:val="24"/>
        </w:rPr>
      </w:pPr>
    </w:p>
    <w:p w:rsidR="00E13634" w:rsidRDefault="00E13634" w:rsidP="00D72577">
      <w:pPr>
        <w:spacing w:after="0" w:line="480" w:lineRule="auto"/>
        <w:jc w:val="both"/>
        <w:rPr>
          <w:rFonts w:cstheme="minorHAnsi"/>
          <w:sz w:val="24"/>
          <w:szCs w:val="24"/>
        </w:rPr>
      </w:pPr>
      <w:r>
        <w:rPr>
          <w:rFonts w:cstheme="minorHAnsi"/>
          <w:sz w:val="24"/>
          <w:szCs w:val="24"/>
        </w:rPr>
        <w:t>Es necesario continuar el trabajo de investigación para tener detalles más a fondo del libro escrito por el profeta Zacarías.</w:t>
      </w:r>
    </w:p>
    <w:p w:rsidR="00850B82" w:rsidRDefault="00850B82" w:rsidP="00D72577">
      <w:pPr>
        <w:spacing w:after="0" w:line="480" w:lineRule="auto"/>
        <w:jc w:val="both"/>
        <w:rPr>
          <w:rFonts w:cstheme="minorHAnsi"/>
          <w:sz w:val="24"/>
          <w:szCs w:val="24"/>
        </w:rPr>
      </w:pPr>
    </w:p>
    <w:p w:rsidR="00850B82" w:rsidRDefault="00850B82" w:rsidP="00D72577">
      <w:pPr>
        <w:spacing w:after="0" w:line="480" w:lineRule="auto"/>
        <w:jc w:val="both"/>
        <w:rPr>
          <w:rFonts w:cstheme="minorHAnsi"/>
          <w:sz w:val="24"/>
          <w:szCs w:val="24"/>
        </w:rPr>
      </w:pPr>
      <w:r>
        <w:rPr>
          <w:rFonts w:cstheme="minorHAnsi"/>
          <w:sz w:val="24"/>
          <w:szCs w:val="24"/>
        </w:rPr>
        <w:t>Toma</w:t>
      </w:r>
      <w:r w:rsidR="00FA3E36">
        <w:rPr>
          <w:rFonts w:cstheme="minorHAnsi"/>
          <w:sz w:val="24"/>
          <w:szCs w:val="24"/>
        </w:rPr>
        <w:t>r en cuenta de có</w:t>
      </w:r>
      <w:r>
        <w:rPr>
          <w:rFonts w:cstheme="minorHAnsi"/>
          <w:sz w:val="24"/>
          <w:szCs w:val="24"/>
        </w:rPr>
        <w:t>mo Dios llamó a Zacarías a ejecutar su obra, así ha llamado a cada uno de los de su pueblo, a formar parte del cuerpo de trabajo de Jehová para la expansión de las buenas nuevas de Salvación, para poder proclamar que hay esperanza de vida eterna en Cristo Jesús, q</w:t>
      </w:r>
      <w:r w:rsidR="00FA3E36">
        <w:rPr>
          <w:rFonts w:cstheme="minorHAnsi"/>
          <w:sz w:val="24"/>
          <w:szCs w:val="24"/>
        </w:rPr>
        <w:t>uien derramó su sangre preciosa</w:t>
      </w:r>
      <w:r>
        <w:rPr>
          <w:rFonts w:cstheme="minorHAnsi"/>
          <w:sz w:val="24"/>
          <w:szCs w:val="24"/>
        </w:rPr>
        <w:t xml:space="preserve"> en la cruz del calvario para que quien cree en Él tenga vida eterna.</w:t>
      </w:r>
    </w:p>
    <w:p w:rsidR="00463BE5" w:rsidRDefault="00463BE5" w:rsidP="00D72577">
      <w:pPr>
        <w:spacing w:after="0" w:line="480" w:lineRule="auto"/>
        <w:jc w:val="both"/>
        <w:rPr>
          <w:rFonts w:cstheme="minorHAnsi"/>
          <w:sz w:val="24"/>
          <w:szCs w:val="24"/>
        </w:rPr>
      </w:pPr>
    </w:p>
    <w:p w:rsidR="00463BE5" w:rsidRDefault="00463BE5" w:rsidP="00D72577">
      <w:pPr>
        <w:spacing w:after="0" w:line="480" w:lineRule="auto"/>
        <w:jc w:val="both"/>
        <w:rPr>
          <w:rFonts w:cstheme="minorHAnsi"/>
          <w:sz w:val="24"/>
          <w:szCs w:val="24"/>
        </w:rPr>
      </w:pPr>
    </w:p>
    <w:p w:rsidR="00463BE5" w:rsidRDefault="00463BE5" w:rsidP="00D72577">
      <w:pPr>
        <w:spacing w:after="0" w:line="480" w:lineRule="auto"/>
        <w:jc w:val="both"/>
        <w:rPr>
          <w:rFonts w:cstheme="minorHAnsi"/>
          <w:sz w:val="24"/>
          <w:szCs w:val="24"/>
        </w:rPr>
      </w:pPr>
    </w:p>
    <w:p w:rsidR="00463BE5" w:rsidRDefault="00463BE5" w:rsidP="00D72577">
      <w:pPr>
        <w:spacing w:after="0" w:line="480" w:lineRule="auto"/>
        <w:jc w:val="both"/>
        <w:rPr>
          <w:rFonts w:cstheme="minorHAnsi"/>
          <w:sz w:val="24"/>
          <w:szCs w:val="24"/>
        </w:rPr>
      </w:pPr>
    </w:p>
    <w:p w:rsidR="00463BE5" w:rsidRDefault="00463BE5" w:rsidP="00D72577">
      <w:pPr>
        <w:spacing w:after="0" w:line="480" w:lineRule="auto"/>
        <w:jc w:val="both"/>
        <w:rPr>
          <w:rFonts w:cstheme="minorHAnsi"/>
          <w:sz w:val="24"/>
          <w:szCs w:val="24"/>
        </w:rPr>
      </w:pPr>
    </w:p>
    <w:p w:rsidR="00FA3E36" w:rsidRDefault="00FA3E36" w:rsidP="00D72577">
      <w:pPr>
        <w:spacing w:after="0" w:line="480" w:lineRule="auto"/>
        <w:jc w:val="both"/>
        <w:rPr>
          <w:rFonts w:cstheme="minorHAnsi"/>
          <w:sz w:val="24"/>
          <w:szCs w:val="24"/>
        </w:rPr>
      </w:pPr>
    </w:p>
    <w:p w:rsidR="00FA3E36" w:rsidRDefault="00FA3E36" w:rsidP="00D72577">
      <w:pPr>
        <w:spacing w:after="0" w:line="480" w:lineRule="auto"/>
        <w:jc w:val="both"/>
        <w:rPr>
          <w:rFonts w:cstheme="minorHAnsi"/>
          <w:sz w:val="24"/>
          <w:szCs w:val="24"/>
        </w:rPr>
      </w:pPr>
    </w:p>
    <w:p w:rsidR="00FA3E36" w:rsidRDefault="00FA3E36" w:rsidP="00D72577">
      <w:pPr>
        <w:spacing w:after="0" w:line="480" w:lineRule="auto"/>
        <w:jc w:val="both"/>
        <w:rPr>
          <w:rFonts w:cstheme="minorHAnsi"/>
          <w:sz w:val="24"/>
          <w:szCs w:val="24"/>
        </w:rPr>
      </w:pPr>
    </w:p>
    <w:p w:rsidR="00FA3E36" w:rsidRDefault="00FA3E36" w:rsidP="00D72577">
      <w:pPr>
        <w:spacing w:after="0" w:line="480" w:lineRule="auto"/>
        <w:jc w:val="both"/>
        <w:rPr>
          <w:rFonts w:cstheme="minorHAnsi"/>
          <w:sz w:val="24"/>
          <w:szCs w:val="24"/>
        </w:rPr>
      </w:pPr>
    </w:p>
    <w:p w:rsidR="00041946" w:rsidRDefault="00041946" w:rsidP="00D72577">
      <w:pPr>
        <w:spacing w:after="0" w:line="480" w:lineRule="auto"/>
        <w:jc w:val="both"/>
        <w:rPr>
          <w:rFonts w:cstheme="minorHAnsi"/>
          <w:sz w:val="24"/>
          <w:szCs w:val="24"/>
        </w:rPr>
      </w:pPr>
    </w:p>
    <w:p w:rsidR="00041946" w:rsidRDefault="00041946" w:rsidP="00D72577">
      <w:pPr>
        <w:spacing w:after="0" w:line="480" w:lineRule="auto"/>
        <w:jc w:val="both"/>
        <w:rPr>
          <w:rFonts w:cstheme="minorHAnsi"/>
          <w:sz w:val="24"/>
          <w:szCs w:val="24"/>
        </w:rPr>
      </w:pPr>
    </w:p>
    <w:p w:rsidR="00FA3E36" w:rsidRDefault="00FA3E36" w:rsidP="00D72577">
      <w:pPr>
        <w:spacing w:after="0" w:line="480" w:lineRule="auto"/>
        <w:jc w:val="both"/>
        <w:rPr>
          <w:rFonts w:cstheme="minorHAnsi"/>
          <w:sz w:val="24"/>
          <w:szCs w:val="24"/>
        </w:rPr>
      </w:pPr>
    </w:p>
    <w:p w:rsidR="00D72577" w:rsidRPr="004E1FFC" w:rsidRDefault="00D72577" w:rsidP="004E1FFC">
      <w:pPr>
        <w:spacing w:after="0" w:line="480" w:lineRule="auto"/>
        <w:jc w:val="center"/>
        <w:rPr>
          <w:rFonts w:cstheme="minorHAnsi"/>
          <w:b/>
          <w:sz w:val="24"/>
          <w:szCs w:val="24"/>
        </w:rPr>
      </w:pPr>
      <w:r w:rsidRPr="004E1FFC">
        <w:rPr>
          <w:rFonts w:cstheme="minorHAnsi"/>
          <w:b/>
          <w:sz w:val="24"/>
          <w:szCs w:val="24"/>
        </w:rPr>
        <w:t>BIBLIOGRAFÍA</w:t>
      </w:r>
    </w:p>
    <w:p w:rsidR="00FA3E36" w:rsidRDefault="00FA3E36" w:rsidP="00D72577">
      <w:pPr>
        <w:spacing w:after="0" w:line="480" w:lineRule="auto"/>
        <w:jc w:val="both"/>
        <w:rPr>
          <w:rFonts w:cstheme="minorHAnsi"/>
          <w:sz w:val="24"/>
          <w:szCs w:val="24"/>
        </w:rPr>
      </w:pPr>
    </w:p>
    <w:p w:rsidR="00FA3E36" w:rsidRDefault="004E1FFC" w:rsidP="00041946">
      <w:pPr>
        <w:spacing w:after="0" w:line="480" w:lineRule="auto"/>
        <w:jc w:val="center"/>
        <w:rPr>
          <w:rFonts w:cstheme="minorHAnsi"/>
          <w:sz w:val="24"/>
          <w:szCs w:val="24"/>
        </w:rPr>
      </w:pPr>
      <w:r>
        <w:rPr>
          <w:rFonts w:cstheme="minorHAnsi"/>
          <w:sz w:val="24"/>
          <w:szCs w:val="24"/>
        </w:rPr>
        <w:t xml:space="preserve">“Zacarías, el Profeta de la esperanza”, por </w:t>
      </w:r>
      <w:r w:rsidR="002F0D2F">
        <w:rPr>
          <w:rFonts w:cstheme="minorHAnsi"/>
          <w:sz w:val="24"/>
          <w:szCs w:val="24"/>
        </w:rPr>
        <w:t>F.B. Mayer, Editorial Vida, 1986.</w:t>
      </w:r>
    </w:p>
    <w:p w:rsidR="003A253F" w:rsidRDefault="003A253F" w:rsidP="00041946">
      <w:pPr>
        <w:spacing w:after="0" w:line="480" w:lineRule="auto"/>
        <w:jc w:val="center"/>
        <w:rPr>
          <w:rFonts w:cstheme="minorHAnsi"/>
          <w:sz w:val="24"/>
          <w:szCs w:val="24"/>
        </w:rPr>
      </w:pPr>
      <w:r>
        <w:rPr>
          <w:rFonts w:cstheme="minorHAnsi"/>
          <w:sz w:val="24"/>
          <w:szCs w:val="24"/>
        </w:rPr>
        <w:t xml:space="preserve">“Conozca los profetas menores”, por Ralph </w:t>
      </w:r>
      <w:proofErr w:type="spellStart"/>
      <w:r>
        <w:rPr>
          <w:rFonts w:cstheme="minorHAnsi"/>
          <w:sz w:val="24"/>
          <w:szCs w:val="24"/>
        </w:rPr>
        <w:t>Earle</w:t>
      </w:r>
      <w:proofErr w:type="spellEnd"/>
      <w:r>
        <w:rPr>
          <w:rFonts w:cstheme="minorHAnsi"/>
          <w:sz w:val="24"/>
          <w:szCs w:val="24"/>
        </w:rPr>
        <w:t>,</w:t>
      </w:r>
      <w:r w:rsidR="004E278B">
        <w:rPr>
          <w:rFonts w:cstheme="minorHAnsi"/>
          <w:sz w:val="24"/>
          <w:szCs w:val="24"/>
        </w:rPr>
        <w:t xml:space="preserve"> </w:t>
      </w:r>
      <w:proofErr w:type="spellStart"/>
      <w:r w:rsidR="004E278B">
        <w:rPr>
          <w:rFonts w:cstheme="minorHAnsi"/>
          <w:sz w:val="24"/>
          <w:szCs w:val="24"/>
        </w:rPr>
        <w:t>Beacon</w:t>
      </w:r>
      <w:proofErr w:type="spellEnd"/>
      <w:r w:rsidR="004E278B">
        <w:rPr>
          <w:rFonts w:cstheme="minorHAnsi"/>
          <w:sz w:val="24"/>
          <w:szCs w:val="24"/>
        </w:rPr>
        <w:t xml:space="preserve"> Hill </w:t>
      </w:r>
      <w:proofErr w:type="spellStart"/>
      <w:r w:rsidR="004E278B">
        <w:rPr>
          <w:rFonts w:cstheme="minorHAnsi"/>
          <w:sz w:val="24"/>
          <w:szCs w:val="24"/>
        </w:rPr>
        <w:t>Press</w:t>
      </w:r>
      <w:proofErr w:type="spellEnd"/>
      <w:r w:rsidR="004E278B">
        <w:rPr>
          <w:rFonts w:cstheme="minorHAnsi"/>
          <w:sz w:val="24"/>
          <w:szCs w:val="24"/>
        </w:rPr>
        <w:t>.</w:t>
      </w:r>
    </w:p>
    <w:p w:rsidR="00967F4A" w:rsidRDefault="001A4D93" w:rsidP="00041946">
      <w:pPr>
        <w:spacing w:after="0" w:line="480" w:lineRule="auto"/>
        <w:jc w:val="center"/>
        <w:rPr>
          <w:rFonts w:cstheme="minorHAnsi"/>
          <w:sz w:val="24"/>
          <w:szCs w:val="24"/>
        </w:rPr>
      </w:pPr>
      <w:hyperlink r:id="rId19" w:history="1">
        <w:r w:rsidR="00967F4A" w:rsidRPr="00B45171">
          <w:rPr>
            <w:rStyle w:val="Hipervnculo"/>
            <w:rFonts w:cstheme="minorHAnsi"/>
            <w:sz w:val="24"/>
            <w:szCs w:val="24"/>
          </w:rPr>
          <w:t>www.wikipedia.com</w:t>
        </w:r>
      </w:hyperlink>
    </w:p>
    <w:p w:rsidR="00967F4A" w:rsidRDefault="001A4D93" w:rsidP="00041946">
      <w:pPr>
        <w:spacing w:after="0" w:line="480" w:lineRule="auto"/>
        <w:jc w:val="center"/>
        <w:rPr>
          <w:rFonts w:cstheme="minorHAnsi"/>
          <w:sz w:val="24"/>
          <w:szCs w:val="24"/>
        </w:rPr>
      </w:pPr>
      <w:hyperlink r:id="rId20" w:history="1">
        <w:r w:rsidR="00967F4A" w:rsidRPr="00B45171">
          <w:rPr>
            <w:rStyle w:val="Hipervnculo"/>
            <w:rFonts w:cstheme="minorHAnsi"/>
            <w:sz w:val="24"/>
            <w:szCs w:val="24"/>
          </w:rPr>
          <w:t>www.biblecentre.org</w:t>
        </w:r>
      </w:hyperlink>
    </w:p>
    <w:p w:rsidR="00967F4A" w:rsidRDefault="001A4D93" w:rsidP="00041946">
      <w:pPr>
        <w:spacing w:after="0" w:line="480" w:lineRule="auto"/>
        <w:jc w:val="center"/>
        <w:rPr>
          <w:rFonts w:cstheme="minorHAnsi"/>
          <w:sz w:val="24"/>
          <w:szCs w:val="24"/>
        </w:rPr>
      </w:pPr>
      <w:hyperlink r:id="rId21" w:history="1">
        <w:r w:rsidR="00967F4A" w:rsidRPr="00B45171">
          <w:rPr>
            <w:rStyle w:val="Hipervnculo"/>
            <w:rFonts w:cstheme="minorHAnsi"/>
            <w:sz w:val="24"/>
            <w:szCs w:val="24"/>
          </w:rPr>
          <w:t>www.biblegateway.com</w:t>
        </w:r>
      </w:hyperlink>
    </w:p>
    <w:p w:rsidR="00967F4A" w:rsidRDefault="001A4D93" w:rsidP="00041946">
      <w:pPr>
        <w:spacing w:after="0" w:line="480" w:lineRule="auto"/>
        <w:jc w:val="center"/>
        <w:rPr>
          <w:rFonts w:cstheme="minorHAnsi"/>
          <w:sz w:val="24"/>
          <w:szCs w:val="24"/>
        </w:rPr>
      </w:pPr>
      <w:hyperlink r:id="rId22" w:history="1">
        <w:r w:rsidR="00041946" w:rsidRPr="00B45171">
          <w:rPr>
            <w:rStyle w:val="Hipervnculo"/>
            <w:rFonts w:cstheme="minorHAnsi"/>
            <w:sz w:val="24"/>
            <w:szCs w:val="24"/>
          </w:rPr>
          <w:t>www.monografias.com</w:t>
        </w:r>
      </w:hyperlink>
    </w:p>
    <w:p w:rsidR="00041946" w:rsidRPr="00D72577" w:rsidRDefault="00041946" w:rsidP="00D72577">
      <w:pPr>
        <w:spacing w:after="0" w:line="480" w:lineRule="auto"/>
        <w:jc w:val="both"/>
        <w:rPr>
          <w:rFonts w:cstheme="minorHAnsi"/>
          <w:sz w:val="24"/>
          <w:szCs w:val="24"/>
        </w:rPr>
      </w:pPr>
    </w:p>
    <w:sectPr w:rsidR="00041946" w:rsidRPr="00D72577" w:rsidSect="007A1C1C">
      <w:headerReference w:type="default" r:id="rId23"/>
      <w:pgSz w:w="12240" w:h="15840"/>
      <w:pgMar w:top="1418" w:right="1418" w:bottom="1418"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4D93" w:rsidRDefault="001A4D93" w:rsidP="00D02546">
      <w:pPr>
        <w:spacing w:after="0" w:line="240" w:lineRule="auto"/>
      </w:pPr>
      <w:r>
        <w:separator/>
      </w:r>
    </w:p>
  </w:endnote>
  <w:endnote w:type="continuationSeparator" w:id="0">
    <w:p w:rsidR="001A4D93" w:rsidRDefault="001A4D93" w:rsidP="00D0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4D93" w:rsidRDefault="001A4D93" w:rsidP="00D02546">
      <w:pPr>
        <w:spacing w:after="0" w:line="240" w:lineRule="auto"/>
      </w:pPr>
      <w:r>
        <w:separator/>
      </w:r>
    </w:p>
  </w:footnote>
  <w:footnote w:type="continuationSeparator" w:id="0">
    <w:p w:rsidR="001A4D93" w:rsidRDefault="001A4D93" w:rsidP="00D025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00840"/>
      <w:docPartObj>
        <w:docPartGallery w:val="Page Numbers (Top of Page)"/>
        <w:docPartUnique/>
      </w:docPartObj>
    </w:sdtPr>
    <w:sdtEndPr/>
    <w:sdtContent>
      <w:p w:rsidR="00D02546" w:rsidRDefault="001A4D93">
        <w:pPr>
          <w:pStyle w:val="Encabezado"/>
          <w:jc w:val="right"/>
        </w:pPr>
        <w:r>
          <w:fldChar w:fldCharType="begin"/>
        </w:r>
        <w:r>
          <w:instrText xml:space="preserve"> PAGE   \* MERGEFORMAT </w:instrText>
        </w:r>
        <w:r>
          <w:fldChar w:fldCharType="separate"/>
        </w:r>
        <w:r w:rsidR="00216362">
          <w:rPr>
            <w:noProof/>
          </w:rPr>
          <w:t>2</w:t>
        </w:r>
        <w:r>
          <w:rPr>
            <w:noProof/>
          </w:rPr>
          <w:fldChar w:fldCharType="end"/>
        </w:r>
      </w:p>
    </w:sdtContent>
  </w:sdt>
  <w:p w:rsidR="00D02546" w:rsidRDefault="00D0254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951FF"/>
    <w:multiLevelType w:val="hybridMultilevel"/>
    <w:tmpl w:val="D746143E"/>
    <w:lvl w:ilvl="0" w:tplc="863897B8">
      <w:start w:val="1"/>
      <w:numFmt w:val="upperLetter"/>
      <w:lvlText w:val="%1."/>
      <w:lvlJc w:val="left"/>
      <w:pPr>
        <w:ind w:left="1440" w:hanging="360"/>
      </w:pPr>
      <w:rPr>
        <w:rFonts w:hint="default"/>
      </w:rPr>
    </w:lvl>
    <w:lvl w:ilvl="1" w:tplc="100A0019" w:tentative="1">
      <w:start w:val="1"/>
      <w:numFmt w:val="lowerLetter"/>
      <w:lvlText w:val="%2."/>
      <w:lvlJc w:val="left"/>
      <w:pPr>
        <w:ind w:left="2160" w:hanging="360"/>
      </w:pPr>
    </w:lvl>
    <w:lvl w:ilvl="2" w:tplc="100A001B" w:tentative="1">
      <w:start w:val="1"/>
      <w:numFmt w:val="lowerRoman"/>
      <w:lvlText w:val="%3."/>
      <w:lvlJc w:val="right"/>
      <w:pPr>
        <w:ind w:left="2880" w:hanging="180"/>
      </w:pPr>
    </w:lvl>
    <w:lvl w:ilvl="3" w:tplc="100A000F" w:tentative="1">
      <w:start w:val="1"/>
      <w:numFmt w:val="decimal"/>
      <w:lvlText w:val="%4."/>
      <w:lvlJc w:val="left"/>
      <w:pPr>
        <w:ind w:left="3600" w:hanging="360"/>
      </w:pPr>
    </w:lvl>
    <w:lvl w:ilvl="4" w:tplc="100A0019" w:tentative="1">
      <w:start w:val="1"/>
      <w:numFmt w:val="lowerLetter"/>
      <w:lvlText w:val="%5."/>
      <w:lvlJc w:val="left"/>
      <w:pPr>
        <w:ind w:left="4320" w:hanging="360"/>
      </w:pPr>
    </w:lvl>
    <w:lvl w:ilvl="5" w:tplc="100A001B" w:tentative="1">
      <w:start w:val="1"/>
      <w:numFmt w:val="lowerRoman"/>
      <w:lvlText w:val="%6."/>
      <w:lvlJc w:val="right"/>
      <w:pPr>
        <w:ind w:left="5040" w:hanging="180"/>
      </w:pPr>
    </w:lvl>
    <w:lvl w:ilvl="6" w:tplc="100A000F" w:tentative="1">
      <w:start w:val="1"/>
      <w:numFmt w:val="decimal"/>
      <w:lvlText w:val="%7."/>
      <w:lvlJc w:val="left"/>
      <w:pPr>
        <w:ind w:left="5760" w:hanging="360"/>
      </w:pPr>
    </w:lvl>
    <w:lvl w:ilvl="7" w:tplc="100A0019" w:tentative="1">
      <w:start w:val="1"/>
      <w:numFmt w:val="lowerLetter"/>
      <w:lvlText w:val="%8."/>
      <w:lvlJc w:val="left"/>
      <w:pPr>
        <w:ind w:left="6480" w:hanging="360"/>
      </w:pPr>
    </w:lvl>
    <w:lvl w:ilvl="8" w:tplc="100A001B" w:tentative="1">
      <w:start w:val="1"/>
      <w:numFmt w:val="lowerRoman"/>
      <w:lvlText w:val="%9."/>
      <w:lvlJc w:val="right"/>
      <w:pPr>
        <w:ind w:left="7200" w:hanging="180"/>
      </w:pPr>
    </w:lvl>
  </w:abstractNum>
  <w:abstractNum w:abstractNumId="1">
    <w:nsid w:val="07585A83"/>
    <w:multiLevelType w:val="hybridMultilevel"/>
    <w:tmpl w:val="B44EB2AC"/>
    <w:lvl w:ilvl="0" w:tplc="0AC8F772">
      <w:start w:val="1"/>
      <w:numFmt w:val="lowerLetter"/>
      <w:lvlText w:val="%1."/>
      <w:lvlJc w:val="left"/>
      <w:pPr>
        <w:ind w:left="720" w:hanging="360"/>
      </w:pPr>
      <w:rPr>
        <w:rFonts w:hint="default"/>
        <w:b/>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nsid w:val="2483718F"/>
    <w:multiLevelType w:val="hybridMultilevel"/>
    <w:tmpl w:val="CA86139C"/>
    <w:lvl w:ilvl="0" w:tplc="82986688">
      <w:start w:val="1"/>
      <w:numFmt w:val="lowerLetter"/>
      <w:lvlText w:val="%1."/>
      <w:lvlJc w:val="left"/>
      <w:pPr>
        <w:ind w:left="1080" w:hanging="360"/>
      </w:pPr>
      <w:rPr>
        <w:rFonts w:hint="default"/>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3">
    <w:nsid w:val="277F7B29"/>
    <w:multiLevelType w:val="hybridMultilevel"/>
    <w:tmpl w:val="68D88126"/>
    <w:lvl w:ilvl="0" w:tplc="100A0015">
      <w:start w:val="1"/>
      <w:numFmt w:val="upp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4">
    <w:nsid w:val="39390000"/>
    <w:multiLevelType w:val="hybridMultilevel"/>
    <w:tmpl w:val="07ACA844"/>
    <w:lvl w:ilvl="0" w:tplc="2962FFF6">
      <w:start w:val="1"/>
      <w:numFmt w:val="decimal"/>
      <w:lvlText w:val="%1."/>
      <w:lvlJc w:val="left"/>
      <w:pPr>
        <w:ind w:left="1440" w:hanging="360"/>
      </w:pPr>
      <w:rPr>
        <w:rFonts w:hint="default"/>
      </w:rPr>
    </w:lvl>
    <w:lvl w:ilvl="1" w:tplc="100A0019" w:tentative="1">
      <w:start w:val="1"/>
      <w:numFmt w:val="lowerLetter"/>
      <w:lvlText w:val="%2."/>
      <w:lvlJc w:val="left"/>
      <w:pPr>
        <w:ind w:left="2160" w:hanging="360"/>
      </w:pPr>
    </w:lvl>
    <w:lvl w:ilvl="2" w:tplc="100A001B" w:tentative="1">
      <w:start w:val="1"/>
      <w:numFmt w:val="lowerRoman"/>
      <w:lvlText w:val="%3."/>
      <w:lvlJc w:val="right"/>
      <w:pPr>
        <w:ind w:left="2880" w:hanging="180"/>
      </w:pPr>
    </w:lvl>
    <w:lvl w:ilvl="3" w:tplc="100A000F" w:tentative="1">
      <w:start w:val="1"/>
      <w:numFmt w:val="decimal"/>
      <w:lvlText w:val="%4."/>
      <w:lvlJc w:val="left"/>
      <w:pPr>
        <w:ind w:left="3600" w:hanging="360"/>
      </w:pPr>
    </w:lvl>
    <w:lvl w:ilvl="4" w:tplc="100A0019" w:tentative="1">
      <w:start w:val="1"/>
      <w:numFmt w:val="lowerLetter"/>
      <w:lvlText w:val="%5."/>
      <w:lvlJc w:val="left"/>
      <w:pPr>
        <w:ind w:left="4320" w:hanging="360"/>
      </w:pPr>
    </w:lvl>
    <w:lvl w:ilvl="5" w:tplc="100A001B" w:tentative="1">
      <w:start w:val="1"/>
      <w:numFmt w:val="lowerRoman"/>
      <w:lvlText w:val="%6."/>
      <w:lvlJc w:val="right"/>
      <w:pPr>
        <w:ind w:left="5040" w:hanging="180"/>
      </w:pPr>
    </w:lvl>
    <w:lvl w:ilvl="6" w:tplc="100A000F" w:tentative="1">
      <w:start w:val="1"/>
      <w:numFmt w:val="decimal"/>
      <w:lvlText w:val="%7."/>
      <w:lvlJc w:val="left"/>
      <w:pPr>
        <w:ind w:left="5760" w:hanging="360"/>
      </w:pPr>
    </w:lvl>
    <w:lvl w:ilvl="7" w:tplc="100A0019" w:tentative="1">
      <w:start w:val="1"/>
      <w:numFmt w:val="lowerLetter"/>
      <w:lvlText w:val="%8."/>
      <w:lvlJc w:val="left"/>
      <w:pPr>
        <w:ind w:left="6480" w:hanging="360"/>
      </w:pPr>
    </w:lvl>
    <w:lvl w:ilvl="8" w:tplc="100A001B" w:tentative="1">
      <w:start w:val="1"/>
      <w:numFmt w:val="lowerRoman"/>
      <w:lvlText w:val="%9."/>
      <w:lvlJc w:val="right"/>
      <w:pPr>
        <w:ind w:left="7200" w:hanging="180"/>
      </w:pPr>
    </w:lvl>
  </w:abstractNum>
  <w:abstractNum w:abstractNumId="5">
    <w:nsid w:val="3E045E08"/>
    <w:multiLevelType w:val="hybridMultilevel"/>
    <w:tmpl w:val="2B2E0C48"/>
    <w:lvl w:ilvl="0" w:tplc="CEDC6668">
      <w:start w:val="1"/>
      <w:numFmt w:val="upperRoman"/>
      <w:lvlText w:val="%1."/>
      <w:lvlJc w:val="left"/>
      <w:pPr>
        <w:ind w:left="1080" w:hanging="72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6">
    <w:nsid w:val="5BBB5037"/>
    <w:multiLevelType w:val="hybridMultilevel"/>
    <w:tmpl w:val="F3025DAE"/>
    <w:lvl w:ilvl="0" w:tplc="100A0015">
      <w:start w:val="1"/>
      <w:numFmt w:val="upp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7">
    <w:nsid w:val="68137FFE"/>
    <w:multiLevelType w:val="hybridMultilevel"/>
    <w:tmpl w:val="B6848406"/>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8">
    <w:nsid w:val="6E905594"/>
    <w:multiLevelType w:val="hybridMultilevel"/>
    <w:tmpl w:val="39F24616"/>
    <w:lvl w:ilvl="0" w:tplc="20FCBB90">
      <w:start w:val="1"/>
      <w:numFmt w:val="lowerLetter"/>
      <w:lvlText w:val="%1."/>
      <w:lvlJc w:val="left"/>
      <w:pPr>
        <w:ind w:left="1440" w:hanging="360"/>
      </w:pPr>
      <w:rPr>
        <w:rFonts w:hint="default"/>
      </w:rPr>
    </w:lvl>
    <w:lvl w:ilvl="1" w:tplc="100A0019" w:tentative="1">
      <w:start w:val="1"/>
      <w:numFmt w:val="lowerLetter"/>
      <w:lvlText w:val="%2."/>
      <w:lvlJc w:val="left"/>
      <w:pPr>
        <w:ind w:left="2160" w:hanging="360"/>
      </w:pPr>
    </w:lvl>
    <w:lvl w:ilvl="2" w:tplc="100A001B" w:tentative="1">
      <w:start w:val="1"/>
      <w:numFmt w:val="lowerRoman"/>
      <w:lvlText w:val="%3."/>
      <w:lvlJc w:val="right"/>
      <w:pPr>
        <w:ind w:left="2880" w:hanging="180"/>
      </w:pPr>
    </w:lvl>
    <w:lvl w:ilvl="3" w:tplc="100A000F" w:tentative="1">
      <w:start w:val="1"/>
      <w:numFmt w:val="decimal"/>
      <w:lvlText w:val="%4."/>
      <w:lvlJc w:val="left"/>
      <w:pPr>
        <w:ind w:left="3600" w:hanging="360"/>
      </w:pPr>
    </w:lvl>
    <w:lvl w:ilvl="4" w:tplc="100A0019" w:tentative="1">
      <w:start w:val="1"/>
      <w:numFmt w:val="lowerLetter"/>
      <w:lvlText w:val="%5."/>
      <w:lvlJc w:val="left"/>
      <w:pPr>
        <w:ind w:left="4320" w:hanging="360"/>
      </w:pPr>
    </w:lvl>
    <w:lvl w:ilvl="5" w:tplc="100A001B" w:tentative="1">
      <w:start w:val="1"/>
      <w:numFmt w:val="lowerRoman"/>
      <w:lvlText w:val="%6."/>
      <w:lvlJc w:val="right"/>
      <w:pPr>
        <w:ind w:left="5040" w:hanging="180"/>
      </w:pPr>
    </w:lvl>
    <w:lvl w:ilvl="6" w:tplc="100A000F" w:tentative="1">
      <w:start w:val="1"/>
      <w:numFmt w:val="decimal"/>
      <w:lvlText w:val="%7."/>
      <w:lvlJc w:val="left"/>
      <w:pPr>
        <w:ind w:left="5760" w:hanging="360"/>
      </w:pPr>
    </w:lvl>
    <w:lvl w:ilvl="7" w:tplc="100A0019" w:tentative="1">
      <w:start w:val="1"/>
      <w:numFmt w:val="lowerLetter"/>
      <w:lvlText w:val="%8."/>
      <w:lvlJc w:val="left"/>
      <w:pPr>
        <w:ind w:left="6480" w:hanging="360"/>
      </w:pPr>
    </w:lvl>
    <w:lvl w:ilvl="8" w:tplc="100A001B" w:tentative="1">
      <w:start w:val="1"/>
      <w:numFmt w:val="lowerRoman"/>
      <w:lvlText w:val="%9."/>
      <w:lvlJc w:val="right"/>
      <w:pPr>
        <w:ind w:left="7200" w:hanging="180"/>
      </w:pPr>
    </w:lvl>
  </w:abstractNum>
  <w:abstractNum w:abstractNumId="9">
    <w:nsid w:val="798E1EE6"/>
    <w:multiLevelType w:val="hybridMultilevel"/>
    <w:tmpl w:val="FA1A4B62"/>
    <w:lvl w:ilvl="0" w:tplc="09B24B7A">
      <w:start w:val="1"/>
      <w:numFmt w:val="upperRoman"/>
      <w:lvlText w:val="%1."/>
      <w:lvlJc w:val="left"/>
      <w:pPr>
        <w:ind w:left="1080" w:hanging="72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5"/>
  </w:num>
  <w:num w:numId="2">
    <w:abstractNumId w:val="7"/>
  </w:num>
  <w:num w:numId="3">
    <w:abstractNumId w:val="4"/>
  </w:num>
  <w:num w:numId="4">
    <w:abstractNumId w:val="1"/>
  </w:num>
  <w:num w:numId="5">
    <w:abstractNumId w:val="2"/>
  </w:num>
  <w:num w:numId="6">
    <w:abstractNumId w:val="8"/>
  </w:num>
  <w:num w:numId="7">
    <w:abstractNumId w:val="9"/>
  </w:num>
  <w:num w:numId="8">
    <w:abstractNumId w:val="0"/>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12CE5"/>
    <w:rsid w:val="000060EA"/>
    <w:rsid w:val="000100F3"/>
    <w:rsid w:val="000172FA"/>
    <w:rsid w:val="00027F22"/>
    <w:rsid w:val="00041946"/>
    <w:rsid w:val="00046916"/>
    <w:rsid w:val="000503E8"/>
    <w:rsid w:val="0006029D"/>
    <w:rsid w:val="00060C62"/>
    <w:rsid w:val="00064CB2"/>
    <w:rsid w:val="0007370B"/>
    <w:rsid w:val="00093E10"/>
    <w:rsid w:val="000A628C"/>
    <w:rsid w:val="000D5ACE"/>
    <w:rsid w:val="000F5A00"/>
    <w:rsid w:val="00102DA5"/>
    <w:rsid w:val="00115BD2"/>
    <w:rsid w:val="00117DA2"/>
    <w:rsid w:val="001326F0"/>
    <w:rsid w:val="00167693"/>
    <w:rsid w:val="001926D0"/>
    <w:rsid w:val="001A4D93"/>
    <w:rsid w:val="001E2278"/>
    <w:rsid w:val="001E36E4"/>
    <w:rsid w:val="001E499A"/>
    <w:rsid w:val="001F674C"/>
    <w:rsid w:val="00200083"/>
    <w:rsid w:val="00216362"/>
    <w:rsid w:val="002250C1"/>
    <w:rsid w:val="002305AB"/>
    <w:rsid w:val="00237B4A"/>
    <w:rsid w:val="00250695"/>
    <w:rsid w:val="002517F5"/>
    <w:rsid w:val="00264F2C"/>
    <w:rsid w:val="00273F18"/>
    <w:rsid w:val="002B050F"/>
    <w:rsid w:val="002E37F5"/>
    <w:rsid w:val="002F0888"/>
    <w:rsid w:val="002F0D2F"/>
    <w:rsid w:val="00303C26"/>
    <w:rsid w:val="0031089F"/>
    <w:rsid w:val="00323354"/>
    <w:rsid w:val="0034629B"/>
    <w:rsid w:val="00351CA7"/>
    <w:rsid w:val="00376EF8"/>
    <w:rsid w:val="003A253F"/>
    <w:rsid w:val="00410809"/>
    <w:rsid w:val="00425BA9"/>
    <w:rsid w:val="004365E7"/>
    <w:rsid w:val="00447996"/>
    <w:rsid w:val="00463BE5"/>
    <w:rsid w:val="00495C43"/>
    <w:rsid w:val="004A406F"/>
    <w:rsid w:val="004C1F7D"/>
    <w:rsid w:val="004C3341"/>
    <w:rsid w:val="004D0B8C"/>
    <w:rsid w:val="004E1FFC"/>
    <w:rsid w:val="004E278B"/>
    <w:rsid w:val="004E5375"/>
    <w:rsid w:val="00512CE5"/>
    <w:rsid w:val="005A16EF"/>
    <w:rsid w:val="005A32B3"/>
    <w:rsid w:val="00617F76"/>
    <w:rsid w:val="00657743"/>
    <w:rsid w:val="006703D3"/>
    <w:rsid w:val="00692159"/>
    <w:rsid w:val="006B3D93"/>
    <w:rsid w:val="007444E8"/>
    <w:rsid w:val="007540CB"/>
    <w:rsid w:val="00793E5A"/>
    <w:rsid w:val="007A1C1C"/>
    <w:rsid w:val="007C7FF9"/>
    <w:rsid w:val="007D6B33"/>
    <w:rsid w:val="00812285"/>
    <w:rsid w:val="00813EF6"/>
    <w:rsid w:val="00850B82"/>
    <w:rsid w:val="00856307"/>
    <w:rsid w:val="0087065C"/>
    <w:rsid w:val="0088321F"/>
    <w:rsid w:val="00884110"/>
    <w:rsid w:val="008952BF"/>
    <w:rsid w:val="008A51EB"/>
    <w:rsid w:val="008A56C0"/>
    <w:rsid w:val="008D4A48"/>
    <w:rsid w:val="009017AB"/>
    <w:rsid w:val="009164A7"/>
    <w:rsid w:val="0092256A"/>
    <w:rsid w:val="00930821"/>
    <w:rsid w:val="00952D24"/>
    <w:rsid w:val="00957EF2"/>
    <w:rsid w:val="00966F67"/>
    <w:rsid w:val="00967F4A"/>
    <w:rsid w:val="009749C0"/>
    <w:rsid w:val="009958FD"/>
    <w:rsid w:val="009A0810"/>
    <w:rsid w:val="009F4DAA"/>
    <w:rsid w:val="00A150E9"/>
    <w:rsid w:val="00A2299B"/>
    <w:rsid w:val="00A241DF"/>
    <w:rsid w:val="00A302F5"/>
    <w:rsid w:val="00A3742E"/>
    <w:rsid w:val="00A4160E"/>
    <w:rsid w:val="00A8715D"/>
    <w:rsid w:val="00AE58C1"/>
    <w:rsid w:val="00AF7D69"/>
    <w:rsid w:val="00B23FDD"/>
    <w:rsid w:val="00BA07BD"/>
    <w:rsid w:val="00BD4ECE"/>
    <w:rsid w:val="00BE0ED4"/>
    <w:rsid w:val="00BF1D92"/>
    <w:rsid w:val="00C00BE2"/>
    <w:rsid w:val="00C01548"/>
    <w:rsid w:val="00C26758"/>
    <w:rsid w:val="00C30A52"/>
    <w:rsid w:val="00C70ED9"/>
    <w:rsid w:val="00C93B0D"/>
    <w:rsid w:val="00C96855"/>
    <w:rsid w:val="00CA067A"/>
    <w:rsid w:val="00CA6940"/>
    <w:rsid w:val="00CA70B0"/>
    <w:rsid w:val="00D02546"/>
    <w:rsid w:val="00D1380A"/>
    <w:rsid w:val="00D164D9"/>
    <w:rsid w:val="00D1756D"/>
    <w:rsid w:val="00D27C8A"/>
    <w:rsid w:val="00D315A9"/>
    <w:rsid w:val="00D51D30"/>
    <w:rsid w:val="00D650D0"/>
    <w:rsid w:val="00D679D4"/>
    <w:rsid w:val="00D72577"/>
    <w:rsid w:val="00D95745"/>
    <w:rsid w:val="00DC56A1"/>
    <w:rsid w:val="00DD1EF8"/>
    <w:rsid w:val="00E13634"/>
    <w:rsid w:val="00E437F7"/>
    <w:rsid w:val="00E43A87"/>
    <w:rsid w:val="00E50179"/>
    <w:rsid w:val="00E55ED3"/>
    <w:rsid w:val="00E82F3F"/>
    <w:rsid w:val="00EB6CB1"/>
    <w:rsid w:val="00EC2A1C"/>
    <w:rsid w:val="00ED2283"/>
    <w:rsid w:val="00ED4EBF"/>
    <w:rsid w:val="00EF5156"/>
    <w:rsid w:val="00F156C1"/>
    <w:rsid w:val="00F16CC8"/>
    <w:rsid w:val="00F736C3"/>
    <w:rsid w:val="00F76C3A"/>
    <w:rsid w:val="00F9672F"/>
    <w:rsid w:val="00FA3E36"/>
    <w:rsid w:val="00FB3059"/>
    <w:rsid w:val="00FB3708"/>
    <w:rsid w:val="00FC3517"/>
    <w:rsid w:val="00FE7D5D"/>
  </w:rsids>
  <m:mathPr>
    <m:mathFont m:val="Cambria Math"/>
    <m:brkBin m:val="before"/>
    <m:brkBinSub m:val="--"/>
    <m:smallFrac/>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G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6F67"/>
  </w:style>
  <w:style w:type="paragraph" w:styleId="Ttulo2">
    <w:name w:val="heading 2"/>
    <w:basedOn w:val="Normal"/>
    <w:link w:val="Ttulo2Car"/>
    <w:uiPriority w:val="9"/>
    <w:qFormat/>
    <w:rsid w:val="001F674C"/>
    <w:pPr>
      <w:spacing w:before="100" w:beforeAutospacing="1" w:after="100" w:afterAutospacing="1" w:line="240" w:lineRule="auto"/>
      <w:outlineLvl w:val="1"/>
    </w:pPr>
    <w:rPr>
      <w:rFonts w:ascii="Times New Roman" w:eastAsia="Times New Roman" w:hAnsi="Times New Roman" w:cs="Times New Roman"/>
      <w:b/>
      <w:bCs/>
      <w:sz w:val="36"/>
      <w:szCs w:val="36"/>
      <w:lang w:eastAsia="es-G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D27C8A"/>
    <w:pPr>
      <w:spacing w:before="100" w:beforeAutospacing="1" w:after="100" w:afterAutospacing="1" w:line="240" w:lineRule="auto"/>
    </w:pPr>
    <w:rPr>
      <w:rFonts w:ascii="Times New Roman" w:eastAsia="Times New Roman" w:hAnsi="Times New Roman" w:cs="Times New Roman"/>
      <w:sz w:val="24"/>
      <w:szCs w:val="24"/>
      <w:lang w:eastAsia="es-GT"/>
    </w:rPr>
  </w:style>
  <w:style w:type="paragraph" w:styleId="Textodeglobo">
    <w:name w:val="Balloon Text"/>
    <w:basedOn w:val="Normal"/>
    <w:link w:val="TextodegloboCar"/>
    <w:uiPriority w:val="99"/>
    <w:semiHidden/>
    <w:unhideWhenUsed/>
    <w:rsid w:val="00E437F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437F7"/>
    <w:rPr>
      <w:rFonts w:ascii="Tahoma" w:hAnsi="Tahoma" w:cs="Tahoma"/>
      <w:sz w:val="16"/>
      <w:szCs w:val="16"/>
    </w:rPr>
  </w:style>
  <w:style w:type="character" w:styleId="Hipervnculo">
    <w:name w:val="Hyperlink"/>
    <w:basedOn w:val="Fuentedeprrafopredeter"/>
    <w:uiPriority w:val="99"/>
    <w:unhideWhenUsed/>
    <w:rsid w:val="0087065C"/>
    <w:rPr>
      <w:color w:val="0000FF"/>
      <w:u w:val="single"/>
    </w:rPr>
  </w:style>
  <w:style w:type="paragraph" w:styleId="Prrafodelista">
    <w:name w:val="List Paragraph"/>
    <w:basedOn w:val="Normal"/>
    <w:uiPriority w:val="34"/>
    <w:qFormat/>
    <w:rsid w:val="00E82F3F"/>
    <w:pPr>
      <w:ind w:left="720"/>
      <w:contextualSpacing/>
    </w:pPr>
  </w:style>
  <w:style w:type="character" w:customStyle="1" w:styleId="Ttulo2Car">
    <w:name w:val="Título 2 Car"/>
    <w:basedOn w:val="Fuentedeprrafopredeter"/>
    <w:link w:val="Ttulo2"/>
    <w:uiPriority w:val="9"/>
    <w:rsid w:val="001F674C"/>
    <w:rPr>
      <w:rFonts w:ascii="Times New Roman" w:eastAsia="Times New Roman" w:hAnsi="Times New Roman" w:cs="Times New Roman"/>
      <w:b/>
      <w:bCs/>
      <w:sz w:val="36"/>
      <w:szCs w:val="36"/>
      <w:lang w:eastAsia="es-GT"/>
    </w:rPr>
  </w:style>
  <w:style w:type="character" w:styleId="Textoennegrita">
    <w:name w:val="Strong"/>
    <w:basedOn w:val="Fuentedeprrafopredeter"/>
    <w:uiPriority w:val="22"/>
    <w:qFormat/>
    <w:rsid w:val="001F674C"/>
    <w:rPr>
      <w:b/>
      <w:bCs/>
    </w:rPr>
  </w:style>
  <w:style w:type="character" w:styleId="nfasis">
    <w:name w:val="Emphasis"/>
    <w:basedOn w:val="Fuentedeprrafopredeter"/>
    <w:uiPriority w:val="20"/>
    <w:qFormat/>
    <w:rsid w:val="001F674C"/>
    <w:rPr>
      <w:i/>
      <w:iCs/>
    </w:rPr>
  </w:style>
  <w:style w:type="paragraph" w:styleId="Encabezado">
    <w:name w:val="header"/>
    <w:basedOn w:val="Normal"/>
    <w:link w:val="EncabezadoCar"/>
    <w:uiPriority w:val="99"/>
    <w:unhideWhenUsed/>
    <w:rsid w:val="00D0254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02546"/>
  </w:style>
  <w:style w:type="paragraph" w:styleId="Piedepgina">
    <w:name w:val="footer"/>
    <w:basedOn w:val="Normal"/>
    <w:link w:val="PiedepginaCar"/>
    <w:uiPriority w:val="99"/>
    <w:semiHidden/>
    <w:unhideWhenUsed/>
    <w:rsid w:val="00D0254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D0254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GT" w:eastAsia="es-G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000925">
      <w:bodyDiv w:val="1"/>
      <w:marLeft w:val="0"/>
      <w:marRight w:val="0"/>
      <w:marTop w:val="0"/>
      <w:marBottom w:val="0"/>
      <w:divBdr>
        <w:top w:val="none" w:sz="0" w:space="0" w:color="auto"/>
        <w:left w:val="none" w:sz="0" w:space="0" w:color="auto"/>
        <w:bottom w:val="none" w:sz="0" w:space="0" w:color="auto"/>
        <w:right w:val="none" w:sz="0" w:space="0" w:color="auto"/>
      </w:divBdr>
      <w:divsChild>
        <w:div w:id="1827210548">
          <w:marLeft w:val="0"/>
          <w:marRight w:val="0"/>
          <w:marTop w:val="0"/>
          <w:marBottom w:val="0"/>
          <w:divBdr>
            <w:top w:val="none" w:sz="0" w:space="0" w:color="auto"/>
            <w:left w:val="none" w:sz="0" w:space="0" w:color="auto"/>
            <w:bottom w:val="none" w:sz="0" w:space="0" w:color="auto"/>
            <w:right w:val="none" w:sz="0" w:space="0" w:color="auto"/>
          </w:divBdr>
        </w:div>
      </w:divsChild>
    </w:div>
    <w:div w:id="635260596">
      <w:bodyDiv w:val="1"/>
      <w:marLeft w:val="0"/>
      <w:marRight w:val="0"/>
      <w:marTop w:val="0"/>
      <w:marBottom w:val="0"/>
      <w:divBdr>
        <w:top w:val="none" w:sz="0" w:space="0" w:color="auto"/>
        <w:left w:val="none" w:sz="0" w:space="0" w:color="auto"/>
        <w:bottom w:val="none" w:sz="0" w:space="0" w:color="auto"/>
        <w:right w:val="none" w:sz="0" w:space="0" w:color="auto"/>
      </w:divBdr>
      <w:divsChild>
        <w:div w:id="2111393812">
          <w:marLeft w:val="0"/>
          <w:marRight w:val="0"/>
          <w:marTop w:val="0"/>
          <w:marBottom w:val="0"/>
          <w:divBdr>
            <w:top w:val="none" w:sz="0" w:space="0" w:color="auto"/>
            <w:left w:val="none" w:sz="0" w:space="0" w:color="auto"/>
            <w:bottom w:val="none" w:sz="0" w:space="0" w:color="auto"/>
            <w:right w:val="none" w:sz="0" w:space="0" w:color="auto"/>
          </w:divBdr>
          <w:divsChild>
            <w:div w:id="20225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277650">
      <w:bodyDiv w:val="1"/>
      <w:marLeft w:val="0"/>
      <w:marRight w:val="0"/>
      <w:marTop w:val="0"/>
      <w:marBottom w:val="0"/>
      <w:divBdr>
        <w:top w:val="none" w:sz="0" w:space="0" w:color="auto"/>
        <w:left w:val="none" w:sz="0" w:space="0" w:color="auto"/>
        <w:bottom w:val="none" w:sz="0" w:space="0" w:color="auto"/>
        <w:right w:val="none" w:sz="0" w:space="0" w:color="auto"/>
      </w:divBdr>
      <w:divsChild>
        <w:div w:id="1847867727">
          <w:marLeft w:val="0"/>
          <w:marRight w:val="0"/>
          <w:marTop w:val="0"/>
          <w:marBottom w:val="0"/>
          <w:divBdr>
            <w:top w:val="none" w:sz="0" w:space="0" w:color="auto"/>
            <w:left w:val="none" w:sz="0" w:space="0" w:color="auto"/>
            <w:bottom w:val="none" w:sz="0" w:space="0" w:color="auto"/>
            <w:right w:val="none" w:sz="0" w:space="0" w:color="auto"/>
          </w:divBdr>
        </w:div>
      </w:divsChild>
    </w:div>
    <w:div w:id="872965675">
      <w:bodyDiv w:val="1"/>
      <w:marLeft w:val="0"/>
      <w:marRight w:val="0"/>
      <w:marTop w:val="0"/>
      <w:marBottom w:val="0"/>
      <w:divBdr>
        <w:top w:val="none" w:sz="0" w:space="0" w:color="auto"/>
        <w:left w:val="none" w:sz="0" w:space="0" w:color="auto"/>
        <w:bottom w:val="none" w:sz="0" w:space="0" w:color="auto"/>
        <w:right w:val="none" w:sz="0" w:space="0" w:color="auto"/>
      </w:divBdr>
      <w:divsChild>
        <w:div w:id="1884635445">
          <w:marLeft w:val="0"/>
          <w:marRight w:val="0"/>
          <w:marTop w:val="0"/>
          <w:marBottom w:val="0"/>
          <w:divBdr>
            <w:top w:val="none" w:sz="0" w:space="0" w:color="auto"/>
            <w:left w:val="none" w:sz="0" w:space="0" w:color="auto"/>
            <w:bottom w:val="none" w:sz="0" w:space="0" w:color="auto"/>
            <w:right w:val="none" w:sz="0" w:space="0" w:color="auto"/>
          </w:divBdr>
          <w:divsChild>
            <w:div w:id="2404148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20161587">
      <w:bodyDiv w:val="1"/>
      <w:marLeft w:val="0"/>
      <w:marRight w:val="0"/>
      <w:marTop w:val="0"/>
      <w:marBottom w:val="0"/>
      <w:divBdr>
        <w:top w:val="none" w:sz="0" w:space="0" w:color="auto"/>
        <w:left w:val="none" w:sz="0" w:space="0" w:color="auto"/>
        <w:bottom w:val="none" w:sz="0" w:space="0" w:color="auto"/>
        <w:right w:val="none" w:sz="0" w:space="0" w:color="auto"/>
      </w:divBdr>
      <w:divsChild>
        <w:div w:id="2074160358">
          <w:marLeft w:val="0"/>
          <w:marRight w:val="0"/>
          <w:marTop w:val="0"/>
          <w:marBottom w:val="0"/>
          <w:divBdr>
            <w:top w:val="none" w:sz="0" w:space="0" w:color="auto"/>
            <w:left w:val="none" w:sz="0" w:space="0" w:color="auto"/>
            <w:bottom w:val="none" w:sz="0" w:space="0" w:color="auto"/>
            <w:right w:val="none" w:sz="0" w:space="0" w:color="auto"/>
          </w:divBdr>
          <w:divsChild>
            <w:div w:id="77005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4686">
      <w:bodyDiv w:val="1"/>
      <w:marLeft w:val="0"/>
      <w:marRight w:val="0"/>
      <w:marTop w:val="0"/>
      <w:marBottom w:val="0"/>
      <w:divBdr>
        <w:top w:val="none" w:sz="0" w:space="0" w:color="auto"/>
        <w:left w:val="none" w:sz="0" w:space="0" w:color="auto"/>
        <w:bottom w:val="none" w:sz="0" w:space="0" w:color="auto"/>
        <w:right w:val="none" w:sz="0" w:space="0" w:color="auto"/>
      </w:divBdr>
      <w:divsChild>
        <w:div w:id="716660796">
          <w:marLeft w:val="0"/>
          <w:marRight w:val="0"/>
          <w:marTop w:val="0"/>
          <w:marBottom w:val="0"/>
          <w:divBdr>
            <w:top w:val="none" w:sz="0" w:space="0" w:color="auto"/>
            <w:left w:val="none" w:sz="0" w:space="0" w:color="auto"/>
            <w:bottom w:val="none" w:sz="0" w:space="0" w:color="auto"/>
            <w:right w:val="none" w:sz="0" w:space="0" w:color="auto"/>
          </w:divBdr>
          <w:divsChild>
            <w:div w:id="713983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15594832">
      <w:bodyDiv w:val="1"/>
      <w:marLeft w:val="0"/>
      <w:marRight w:val="0"/>
      <w:marTop w:val="0"/>
      <w:marBottom w:val="0"/>
      <w:divBdr>
        <w:top w:val="none" w:sz="0" w:space="0" w:color="auto"/>
        <w:left w:val="none" w:sz="0" w:space="0" w:color="auto"/>
        <w:bottom w:val="none" w:sz="0" w:space="0" w:color="auto"/>
        <w:right w:val="none" w:sz="0" w:space="0" w:color="auto"/>
      </w:divBdr>
      <w:divsChild>
        <w:div w:id="1640114876">
          <w:marLeft w:val="0"/>
          <w:marRight w:val="0"/>
          <w:marTop w:val="0"/>
          <w:marBottom w:val="0"/>
          <w:divBdr>
            <w:top w:val="none" w:sz="0" w:space="0" w:color="auto"/>
            <w:left w:val="none" w:sz="0" w:space="0" w:color="auto"/>
            <w:bottom w:val="none" w:sz="0" w:space="0" w:color="auto"/>
            <w:right w:val="none" w:sz="0" w:space="0" w:color="auto"/>
          </w:divBdr>
          <w:divsChild>
            <w:div w:id="12563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biblecentre.org/language/spanish/comentarios/lmg_at_13_1cron.htm" TargetMode="External"/><Relationship Id="rId18" Type="http://schemas.openxmlformats.org/officeDocument/2006/relationships/hyperlink" Target="http://www.biblecentre.org/language/spanish/comentarios/hr_estudio_sobre_hageo.ht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biblegateway.com" TargetMode="External"/><Relationship Id="rId7" Type="http://schemas.openxmlformats.org/officeDocument/2006/relationships/footnotes" Target="footnotes.xml"/><Relationship Id="rId12" Type="http://schemas.openxmlformats.org/officeDocument/2006/relationships/hyperlink" Target="http://es.wikipedia.org/wiki/Zorobabel" TargetMode="External"/><Relationship Id="rId17" Type="http://schemas.openxmlformats.org/officeDocument/2006/relationships/hyperlink" Target="http://www.biblecentre.org/language/spanish/articulos/asl_ropas_de_gala.htm" TargetMode="External"/><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www.biblecentre.org/language/spanish/comentarios/lmg_at_19_23_salmos.htm" TargetMode="External"/><Relationship Id="rId20" Type="http://schemas.openxmlformats.org/officeDocument/2006/relationships/hyperlink" Target="http://www.biblecentre.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s.wikipedia.org/wiki/Tanaj"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biblecentre.org/language/spanish/comentarios/lmg_at_16_nehem.htm" TargetMode="External"/><Relationship Id="rId23" Type="http://schemas.openxmlformats.org/officeDocument/2006/relationships/header" Target="header1.xml"/><Relationship Id="rId10" Type="http://schemas.openxmlformats.org/officeDocument/2006/relationships/hyperlink" Target="http://es.wikipedia.org/wiki/Biblia" TargetMode="External"/><Relationship Id="rId19" Type="http://schemas.openxmlformats.org/officeDocument/2006/relationships/hyperlink" Target="http://www.wikipedia.com" TargetMode="External"/><Relationship Id="rId4" Type="http://schemas.microsoft.com/office/2007/relationships/stylesWithEffects" Target="stylesWithEffects.xml"/><Relationship Id="rId9" Type="http://schemas.openxmlformats.org/officeDocument/2006/relationships/hyperlink" Target="http://es.wikipedia.org/wiki/Antiguo_Testamento" TargetMode="External"/><Relationship Id="rId14" Type="http://schemas.openxmlformats.org/officeDocument/2006/relationships/hyperlink" Target="http://www.biblecentre.org/language/spanish/comentarios/lmg_at_15_esdras.htm" TargetMode="External"/><Relationship Id="rId22" Type="http://schemas.openxmlformats.org/officeDocument/2006/relationships/hyperlink" Target="http://www.monografias.co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B32A8C"/>
    <w:rsid w:val="00334542"/>
    <w:rsid w:val="00B32A8C"/>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GT" w:eastAsia="es-G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FC7C9BCFA93419D83036DDCFB8FE4ED">
    <w:name w:val="AFC7C9BCFA93419D83036DDCFB8FE4ED"/>
    <w:rsid w:val="00B32A8C"/>
  </w:style>
  <w:style w:type="paragraph" w:customStyle="1" w:styleId="A2A3B870B70C460C9A1E467FCEAE18A3">
    <w:name w:val="A2A3B870B70C460C9A1E467FCEAE18A3"/>
    <w:rsid w:val="00B32A8C"/>
  </w:style>
  <w:style w:type="paragraph" w:customStyle="1" w:styleId="CABE2B09EC1C4A5CB50D8378E0958826">
    <w:name w:val="CABE2B09EC1C4A5CB50D8378E0958826"/>
    <w:rsid w:val="00B32A8C"/>
  </w:style>
  <w:style w:type="paragraph" w:customStyle="1" w:styleId="90C323ED45AF47BB9F9F6B6023DBE633">
    <w:name w:val="90C323ED45AF47BB9F9F6B6023DBE633"/>
    <w:rsid w:val="00B32A8C"/>
  </w:style>
  <w:style w:type="paragraph" w:customStyle="1" w:styleId="914DFE2FD1A042F39FA2D09F49E05BF6">
    <w:name w:val="914DFE2FD1A042F39FA2D09F49E05BF6"/>
    <w:rsid w:val="00B32A8C"/>
  </w:style>
  <w:style w:type="paragraph" w:customStyle="1" w:styleId="B0C445CACBC74BA391057F323247C0D3">
    <w:name w:val="B0C445CACBC74BA391057F323247C0D3"/>
    <w:rsid w:val="00B32A8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GT" w:eastAsia="es-G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22</Pages>
  <Words>4121</Words>
  <Characters>22670</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EL PROFETA ZACARÍAS</vt:lpstr>
    </vt:vector>
  </TitlesOfParts>
  <Company>Hewlett-Packard</Company>
  <LinksUpToDate>false</LinksUpToDate>
  <CharactersWithSpaces>26738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PROFETA ZACARÍAS</dc:title>
  <dc:subject>PROFETAS MENORES</dc:subject>
  <dc:creator>Carlos Edgardo</dc:creator>
  <cp:lastModifiedBy>Carlos Edgardo</cp:lastModifiedBy>
  <cp:revision>5</cp:revision>
  <cp:lastPrinted>2011-01-24T15:22:00Z</cp:lastPrinted>
  <dcterms:created xsi:type="dcterms:W3CDTF">2011-01-24T03:44:00Z</dcterms:created>
  <dcterms:modified xsi:type="dcterms:W3CDTF">2011-01-24T16:03:00Z</dcterms:modified>
</cp:coreProperties>
</file>