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6BD1" w:rsidRPr="00AE2B55" w:rsidRDefault="00C26BD1" w:rsidP="001522CF">
      <w:pPr>
        <w:spacing w:line="360" w:lineRule="auto"/>
        <w:jc w:val="center"/>
        <w:rPr>
          <w:rFonts w:ascii="Times New Roman" w:hAnsi="Times New Roman" w:cs="Times New Roman"/>
          <w:color w:val="0F243E" w:themeColor="text2" w:themeShade="80"/>
          <w:sz w:val="24"/>
          <w:szCs w:val="24"/>
        </w:rPr>
      </w:pPr>
      <w:r w:rsidRPr="00AE2B55">
        <w:rPr>
          <w:rFonts w:ascii="Times New Roman" w:hAnsi="Times New Roman" w:cs="Times New Roman"/>
          <w:color w:val="0F243E" w:themeColor="text2" w:themeShade="80"/>
          <w:sz w:val="24"/>
          <w:szCs w:val="24"/>
        </w:rPr>
        <w:t xml:space="preserve">Instituto </w:t>
      </w:r>
      <w:r w:rsidR="00AE2B55" w:rsidRPr="00AE2B55">
        <w:rPr>
          <w:rFonts w:ascii="Times New Roman" w:hAnsi="Times New Roman" w:cs="Times New Roman"/>
          <w:color w:val="0F243E" w:themeColor="text2" w:themeShade="80"/>
          <w:sz w:val="24"/>
          <w:szCs w:val="24"/>
        </w:rPr>
        <w:t>Bíblico</w:t>
      </w:r>
      <w:r w:rsidRPr="00AE2B55">
        <w:rPr>
          <w:rFonts w:ascii="Times New Roman" w:hAnsi="Times New Roman" w:cs="Times New Roman"/>
          <w:color w:val="0F243E" w:themeColor="text2" w:themeShade="80"/>
          <w:sz w:val="24"/>
          <w:szCs w:val="24"/>
        </w:rPr>
        <w:t xml:space="preserve"> Metropolitano de Caracas</w:t>
      </w:r>
    </w:p>
    <w:p w:rsidR="00C26BD1" w:rsidRPr="00AE2B55" w:rsidRDefault="00AE2B55" w:rsidP="001522CF">
      <w:pPr>
        <w:spacing w:line="360" w:lineRule="auto"/>
        <w:jc w:val="center"/>
        <w:rPr>
          <w:rFonts w:ascii="Times New Roman" w:hAnsi="Times New Roman" w:cs="Times New Roman"/>
          <w:color w:val="0F243E" w:themeColor="text2" w:themeShade="80"/>
          <w:sz w:val="24"/>
          <w:szCs w:val="24"/>
        </w:rPr>
      </w:pPr>
      <w:r w:rsidRPr="00AE2B55">
        <w:rPr>
          <w:rFonts w:ascii="Times New Roman" w:hAnsi="Times New Roman" w:cs="Times New Roman"/>
          <w:noProof/>
          <w:color w:val="0F243E" w:themeColor="text2" w:themeShade="80"/>
          <w:sz w:val="24"/>
          <w:szCs w:val="24"/>
          <w:lang w:val="es-VE" w:eastAsia="es-VE"/>
        </w:rPr>
        <w:drawing>
          <wp:anchor distT="0" distB="0" distL="114300" distR="114300" simplePos="0" relativeHeight="251660288" behindDoc="0" locked="0" layoutInCell="1" allowOverlap="1">
            <wp:simplePos x="0" y="0"/>
            <wp:positionH relativeFrom="column">
              <wp:posOffset>4312920</wp:posOffset>
            </wp:positionH>
            <wp:positionV relativeFrom="paragraph">
              <wp:posOffset>73025</wp:posOffset>
            </wp:positionV>
            <wp:extent cx="685800" cy="666750"/>
            <wp:effectExtent l="19050" t="0" r="0" b="0"/>
            <wp:wrapSquare wrapText="bothSides"/>
            <wp:docPr id="3" name="Imagen 1" descr="http://www.distritometropolitano.org/images/publicidad.jpg"/>
            <wp:cNvGraphicFramePr/>
            <a:graphic xmlns:a="http://schemas.openxmlformats.org/drawingml/2006/main">
              <a:graphicData uri="http://schemas.openxmlformats.org/drawingml/2006/picture">
                <pic:pic xmlns:pic="http://schemas.openxmlformats.org/drawingml/2006/picture">
                  <pic:nvPicPr>
                    <pic:cNvPr id="51241" name="1 Imagen" descr="http://www.distritometropolitano.org/images/publicidad.jpg"/>
                    <pic:cNvPicPr>
                      <a:picLocks noChangeAspect="1" noChangeArrowheads="1"/>
                    </pic:cNvPicPr>
                  </pic:nvPicPr>
                  <pic:blipFill>
                    <a:blip r:embed="rId7" cstate="print"/>
                    <a:srcRect l="18965" t="12309" r="25430" b="12309"/>
                    <a:stretch>
                      <a:fillRect/>
                    </a:stretch>
                  </pic:blipFill>
                  <pic:spPr bwMode="auto">
                    <a:xfrm>
                      <a:off x="0" y="0"/>
                      <a:ext cx="685800" cy="666750"/>
                    </a:xfrm>
                    <a:prstGeom prst="rect">
                      <a:avLst/>
                    </a:prstGeom>
                    <a:noFill/>
                    <a:ln w="9525">
                      <a:noFill/>
                      <a:miter lim="800000"/>
                      <a:headEnd/>
                      <a:tailEnd/>
                    </a:ln>
                  </pic:spPr>
                </pic:pic>
              </a:graphicData>
            </a:graphic>
          </wp:anchor>
        </w:drawing>
      </w:r>
      <w:r w:rsidRPr="00AE2B55">
        <w:rPr>
          <w:rFonts w:ascii="Times New Roman" w:hAnsi="Times New Roman" w:cs="Times New Roman"/>
          <w:noProof/>
          <w:color w:val="0F243E" w:themeColor="text2" w:themeShade="80"/>
          <w:sz w:val="24"/>
          <w:szCs w:val="24"/>
          <w:lang w:val="es-VE" w:eastAsia="es-VE"/>
        </w:rPr>
        <w:drawing>
          <wp:anchor distT="0" distB="0" distL="114300" distR="114300" simplePos="0" relativeHeight="251659264" behindDoc="0" locked="0" layoutInCell="1" allowOverlap="1">
            <wp:simplePos x="0" y="0"/>
            <wp:positionH relativeFrom="column">
              <wp:posOffset>-1905</wp:posOffset>
            </wp:positionH>
            <wp:positionV relativeFrom="paragraph">
              <wp:posOffset>253365</wp:posOffset>
            </wp:positionV>
            <wp:extent cx="600075" cy="600075"/>
            <wp:effectExtent l="19050" t="0" r="9525" b="0"/>
            <wp:wrapSquare wrapText="bothSides"/>
            <wp:docPr id="1" name="Imagen 1" descr="Escanear0003"/>
            <wp:cNvGraphicFramePr/>
            <a:graphic xmlns:a="http://schemas.openxmlformats.org/drawingml/2006/main">
              <a:graphicData uri="http://schemas.openxmlformats.org/drawingml/2006/picture">
                <pic:pic xmlns:pic="http://schemas.openxmlformats.org/drawingml/2006/picture">
                  <pic:nvPicPr>
                    <pic:cNvPr id="1027" name="Imagen 2" descr="Escanear0003"/>
                    <pic:cNvPicPr>
                      <a:picLocks noChangeAspect="1" noChangeArrowheads="1"/>
                    </pic:cNvPicPr>
                  </pic:nvPicPr>
                  <pic:blipFill>
                    <a:blip r:embed="rId8" cstate="print"/>
                    <a:srcRect l="3734" t="10255" r="82231" b="45436"/>
                    <a:stretch>
                      <a:fillRect/>
                    </a:stretch>
                  </pic:blipFill>
                  <pic:spPr bwMode="auto">
                    <a:xfrm>
                      <a:off x="0" y="0"/>
                      <a:ext cx="600075" cy="600075"/>
                    </a:xfrm>
                    <a:prstGeom prst="rect">
                      <a:avLst/>
                    </a:prstGeom>
                    <a:noFill/>
                    <a:ln w="9525" algn="ctr">
                      <a:miter lim="800000"/>
                      <a:headEnd/>
                      <a:tailEnd/>
                    </a:ln>
                  </pic:spPr>
                </pic:pic>
              </a:graphicData>
            </a:graphic>
          </wp:anchor>
        </w:drawing>
      </w:r>
      <w:r w:rsidR="00C26BD1" w:rsidRPr="00AE2B55">
        <w:rPr>
          <w:rFonts w:ascii="Times New Roman" w:hAnsi="Times New Roman" w:cs="Times New Roman"/>
          <w:color w:val="0F243E" w:themeColor="text2" w:themeShade="80"/>
          <w:sz w:val="24"/>
          <w:szCs w:val="24"/>
        </w:rPr>
        <w:t>De las Asambleas de Dios.</w:t>
      </w:r>
    </w:p>
    <w:p w:rsidR="00C26BD1" w:rsidRPr="00AE2B55" w:rsidRDefault="00C26BD1" w:rsidP="001522CF">
      <w:pPr>
        <w:spacing w:line="360" w:lineRule="auto"/>
        <w:jc w:val="center"/>
        <w:rPr>
          <w:rFonts w:ascii="Times New Roman" w:hAnsi="Times New Roman" w:cs="Times New Roman"/>
          <w:color w:val="0F243E" w:themeColor="text2" w:themeShade="80"/>
          <w:sz w:val="24"/>
          <w:szCs w:val="24"/>
        </w:rPr>
      </w:pPr>
      <w:r w:rsidRPr="00AE2B55">
        <w:rPr>
          <w:rFonts w:ascii="Times New Roman" w:hAnsi="Times New Roman" w:cs="Times New Roman"/>
          <w:color w:val="0F243E" w:themeColor="text2" w:themeShade="80"/>
          <w:sz w:val="24"/>
          <w:szCs w:val="24"/>
        </w:rPr>
        <w:t>Republica Bolivariana de Venezuela.</w:t>
      </w:r>
    </w:p>
    <w:p w:rsidR="00C26BD1" w:rsidRPr="00AE2B55" w:rsidRDefault="00AE2B55" w:rsidP="001522CF">
      <w:pPr>
        <w:spacing w:line="360" w:lineRule="auto"/>
        <w:jc w:val="center"/>
        <w:rPr>
          <w:rFonts w:ascii="Times New Roman" w:hAnsi="Times New Roman" w:cs="Times New Roman"/>
          <w:color w:val="0F243E" w:themeColor="text2" w:themeShade="80"/>
          <w:sz w:val="24"/>
          <w:szCs w:val="24"/>
        </w:rPr>
      </w:pPr>
      <w:r w:rsidRPr="001522CF">
        <w:rPr>
          <w:rFonts w:ascii="Times New Roman" w:hAnsi="Times New Roman" w:cs="Times New Roman"/>
          <w:b/>
          <w:color w:val="0F243E" w:themeColor="text2" w:themeShade="80"/>
          <w:sz w:val="24"/>
          <w:szCs w:val="24"/>
        </w:rPr>
        <w:t>Cátedra</w:t>
      </w:r>
      <w:r w:rsidR="001522CF" w:rsidRPr="001522CF">
        <w:rPr>
          <w:rFonts w:ascii="Times New Roman" w:hAnsi="Times New Roman" w:cs="Times New Roman"/>
          <w:b/>
          <w:color w:val="0F243E" w:themeColor="text2" w:themeShade="80"/>
          <w:sz w:val="24"/>
          <w:szCs w:val="24"/>
        </w:rPr>
        <w:t>:</w:t>
      </w:r>
      <w:r w:rsidR="001522CF">
        <w:rPr>
          <w:rFonts w:ascii="Times New Roman" w:hAnsi="Times New Roman" w:cs="Times New Roman"/>
          <w:b/>
          <w:color w:val="0F243E" w:themeColor="text2" w:themeShade="80"/>
          <w:sz w:val="24"/>
          <w:szCs w:val="24"/>
        </w:rPr>
        <w:t xml:space="preserve"> </w:t>
      </w:r>
      <w:r w:rsidR="00C26BD1" w:rsidRPr="00AE2B55">
        <w:rPr>
          <w:rFonts w:ascii="Times New Roman" w:hAnsi="Times New Roman" w:cs="Times New Roman"/>
          <w:color w:val="0F243E" w:themeColor="text2" w:themeShade="80"/>
          <w:sz w:val="24"/>
          <w:szCs w:val="24"/>
        </w:rPr>
        <w:t>Profetas Mayores.</w:t>
      </w:r>
    </w:p>
    <w:p w:rsidR="00C26BD1" w:rsidRPr="00AE2B55" w:rsidRDefault="00C26BD1" w:rsidP="001522CF">
      <w:pPr>
        <w:spacing w:line="360" w:lineRule="auto"/>
        <w:jc w:val="center"/>
        <w:rPr>
          <w:rFonts w:ascii="Times New Roman" w:hAnsi="Times New Roman" w:cs="Times New Roman"/>
          <w:color w:val="0F243E" w:themeColor="text2" w:themeShade="80"/>
          <w:sz w:val="24"/>
          <w:szCs w:val="24"/>
        </w:rPr>
      </w:pPr>
      <w:r w:rsidRPr="001522CF">
        <w:rPr>
          <w:rFonts w:ascii="Times New Roman" w:hAnsi="Times New Roman" w:cs="Times New Roman"/>
          <w:b/>
          <w:color w:val="0F243E" w:themeColor="text2" w:themeShade="80"/>
          <w:sz w:val="24"/>
          <w:szCs w:val="24"/>
        </w:rPr>
        <w:t>Profesora:</w:t>
      </w:r>
      <w:r w:rsidRPr="00AE2B55">
        <w:rPr>
          <w:rFonts w:ascii="Times New Roman" w:hAnsi="Times New Roman" w:cs="Times New Roman"/>
          <w:color w:val="0F243E" w:themeColor="text2" w:themeShade="80"/>
          <w:sz w:val="24"/>
          <w:szCs w:val="24"/>
        </w:rPr>
        <w:t xml:space="preserve"> </w:t>
      </w:r>
      <w:r w:rsidR="00AE2B55" w:rsidRPr="00AE2B55">
        <w:rPr>
          <w:rFonts w:ascii="Times New Roman" w:hAnsi="Times New Roman" w:cs="Times New Roman"/>
          <w:color w:val="0F243E" w:themeColor="text2" w:themeShade="80"/>
          <w:sz w:val="24"/>
          <w:szCs w:val="24"/>
        </w:rPr>
        <w:t xml:space="preserve">Isabel </w:t>
      </w:r>
      <w:proofErr w:type="spellStart"/>
      <w:r w:rsidR="00AE2B55" w:rsidRPr="00AE2B55">
        <w:rPr>
          <w:rFonts w:ascii="Times New Roman" w:hAnsi="Times New Roman" w:cs="Times New Roman"/>
          <w:color w:val="0F243E" w:themeColor="text2" w:themeShade="80"/>
          <w:sz w:val="24"/>
          <w:szCs w:val="24"/>
        </w:rPr>
        <w:t>Galindez</w:t>
      </w:r>
      <w:proofErr w:type="spellEnd"/>
      <w:r w:rsidR="00AE2B55" w:rsidRPr="00AE2B55">
        <w:rPr>
          <w:rFonts w:ascii="Times New Roman" w:hAnsi="Times New Roman" w:cs="Times New Roman"/>
          <w:color w:val="0F243E" w:themeColor="text2" w:themeShade="80"/>
          <w:sz w:val="24"/>
          <w:szCs w:val="24"/>
        </w:rPr>
        <w:t xml:space="preserve"> de </w:t>
      </w:r>
      <w:proofErr w:type="spellStart"/>
      <w:r w:rsidR="00AE2B55" w:rsidRPr="00AE2B55">
        <w:rPr>
          <w:rFonts w:ascii="Times New Roman" w:hAnsi="Times New Roman" w:cs="Times New Roman"/>
          <w:color w:val="0F243E" w:themeColor="text2" w:themeShade="80"/>
          <w:sz w:val="24"/>
          <w:szCs w:val="24"/>
        </w:rPr>
        <w:t>Pirona</w:t>
      </w:r>
      <w:proofErr w:type="spellEnd"/>
      <w:r w:rsidRPr="00AE2B55">
        <w:rPr>
          <w:rFonts w:ascii="Times New Roman" w:hAnsi="Times New Roman" w:cs="Times New Roman"/>
          <w:color w:val="0F243E" w:themeColor="text2" w:themeShade="80"/>
          <w:sz w:val="24"/>
          <w:szCs w:val="24"/>
        </w:rPr>
        <w:t>.</w:t>
      </w:r>
    </w:p>
    <w:p w:rsidR="00AE2B55" w:rsidRDefault="00AE2B55" w:rsidP="001522CF">
      <w:pPr>
        <w:spacing w:line="360" w:lineRule="auto"/>
        <w:jc w:val="center"/>
        <w:rPr>
          <w:rFonts w:ascii="Times New Roman" w:hAnsi="Times New Roman" w:cs="Times New Roman"/>
          <w:b/>
          <w:color w:val="000000" w:themeColor="text1"/>
          <w:sz w:val="48"/>
          <w:szCs w:val="24"/>
        </w:rPr>
      </w:pPr>
    </w:p>
    <w:p w:rsidR="00AE2B55" w:rsidRDefault="00AE2B55" w:rsidP="001522CF">
      <w:pPr>
        <w:spacing w:line="360" w:lineRule="auto"/>
        <w:jc w:val="center"/>
        <w:rPr>
          <w:rFonts w:ascii="Times New Roman" w:hAnsi="Times New Roman" w:cs="Times New Roman"/>
          <w:b/>
          <w:color w:val="000000" w:themeColor="text1"/>
          <w:sz w:val="48"/>
          <w:szCs w:val="24"/>
        </w:rPr>
      </w:pPr>
    </w:p>
    <w:p w:rsidR="00C26BD1" w:rsidRPr="00AE2B55" w:rsidRDefault="00C26BD1" w:rsidP="001522CF">
      <w:pPr>
        <w:spacing w:line="360" w:lineRule="auto"/>
        <w:jc w:val="center"/>
        <w:rPr>
          <w:rFonts w:ascii="Times New Roman" w:hAnsi="Times New Roman" w:cs="Times New Roman"/>
          <w:b/>
          <w:color w:val="000000" w:themeColor="text1"/>
          <w:sz w:val="48"/>
          <w:szCs w:val="24"/>
        </w:rPr>
      </w:pPr>
      <w:r w:rsidRPr="00AE2B55">
        <w:rPr>
          <w:rFonts w:ascii="Times New Roman" w:hAnsi="Times New Roman" w:cs="Times New Roman"/>
          <w:b/>
          <w:color w:val="000000" w:themeColor="text1"/>
          <w:sz w:val="48"/>
          <w:szCs w:val="24"/>
        </w:rPr>
        <w:t xml:space="preserve">La </w:t>
      </w:r>
      <w:r w:rsidR="00A50B6E" w:rsidRPr="00AE2B55">
        <w:rPr>
          <w:rFonts w:ascii="Times New Roman" w:hAnsi="Times New Roman" w:cs="Times New Roman"/>
          <w:b/>
          <w:color w:val="000000" w:themeColor="text1"/>
          <w:sz w:val="48"/>
          <w:szCs w:val="24"/>
        </w:rPr>
        <w:t>I</w:t>
      </w:r>
      <w:r w:rsidRPr="00AE2B55">
        <w:rPr>
          <w:rFonts w:ascii="Times New Roman" w:hAnsi="Times New Roman" w:cs="Times New Roman"/>
          <w:b/>
          <w:color w:val="000000" w:themeColor="text1"/>
          <w:sz w:val="48"/>
          <w:szCs w:val="24"/>
        </w:rPr>
        <w:t xml:space="preserve">mportancia </w:t>
      </w:r>
      <w:r w:rsidR="00A50B6E" w:rsidRPr="00AE2B55">
        <w:rPr>
          <w:rFonts w:ascii="Times New Roman" w:hAnsi="Times New Roman" w:cs="Times New Roman"/>
          <w:b/>
          <w:color w:val="000000" w:themeColor="text1"/>
          <w:sz w:val="48"/>
          <w:szCs w:val="24"/>
        </w:rPr>
        <w:t xml:space="preserve">los Profetas Mayores en </w:t>
      </w:r>
      <w:r w:rsidRPr="00AE2B55">
        <w:rPr>
          <w:rFonts w:ascii="Times New Roman" w:hAnsi="Times New Roman" w:cs="Times New Roman"/>
          <w:b/>
          <w:color w:val="000000" w:themeColor="text1"/>
          <w:sz w:val="48"/>
          <w:szCs w:val="24"/>
        </w:rPr>
        <w:t xml:space="preserve"> el Nuevo Testamento.</w:t>
      </w:r>
    </w:p>
    <w:p w:rsidR="00C26BD1" w:rsidRPr="00AE2B55" w:rsidRDefault="00C26BD1" w:rsidP="001522CF">
      <w:pPr>
        <w:spacing w:line="360" w:lineRule="auto"/>
        <w:jc w:val="center"/>
        <w:rPr>
          <w:rFonts w:ascii="Times New Roman" w:hAnsi="Times New Roman" w:cs="Times New Roman"/>
          <w:color w:val="0F243E" w:themeColor="text2" w:themeShade="80"/>
          <w:sz w:val="24"/>
          <w:szCs w:val="24"/>
        </w:rPr>
      </w:pPr>
    </w:p>
    <w:p w:rsidR="00C26BD1" w:rsidRPr="00AE2B55" w:rsidRDefault="00C26BD1" w:rsidP="001522CF">
      <w:pPr>
        <w:spacing w:line="360" w:lineRule="auto"/>
        <w:jc w:val="center"/>
        <w:rPr>
          <w:rFonts w:ascii="Times New Roman" w:hAnsi="Times New Roman" w:cs="Times New Roman"/>
          <w:color w:val="0F243E" w:themeColor="text2" w:themeShade="80"/>
          <w:sz w:val="24"/>
          <w:szCs w:val="24"/>
        </w:rPr>
      </w:pPr>
    </w:p>
    <w:p w:rsidR="00C26BD1" w:rsidRPr="00AE2B55" w:rsidRDefault="00C26BD1" w:rsidP="001522CF">
      <w:pPr>
        <w:spacing w:line="360" w:lineRule="auto"/>
        <w:jc w:val="center"/>
        <w:rPr>
          <w:rFonts w:ascii="Times New Roman" w:hAnsi="Times New Roman" w:cs="Times New Roman"/>
          <w:color w:val="0F243E" w:themeColor="text2" w:themeShade="80"/>
          <w:sz w:val="24"/>
          <w:szCs w:val="24"/>
        </w:rPr>
      </w:pPr>
    </w:p>
    <w:p w:rsidR="00C26BD1" w:rsidRPr="000159DD" w:rsidRDefault="00AE2B55" w:rsidP="001522CF">
      <w:pPr>
        <w:spacing w:line="360" w:lineRule="auto"/>
        <w:jc w:val="right"/>
        <w:rPr>
          <w:rFonts w:ascii="Times New Roman" w:hAnsi="Times New Roman" w:cs="Times New Roman"/>
          <w:b/>
          <w:color w:val="0F243E" w:themeColor="text2" w:themeShade="80"/>
          <w:sz w:val="24"/>
          <w:szCs w:val="24"/>
        </w:rPr>
      </w:pPr>
      <w:r w:rsidRPr="000159DD">
        <w:rPr>
          <w:rFonts w:ascii="Times New Roman" w:hAnsi="Times New Roman" w:cs="Times New Roman"/>
          <w:b/>
          <w:color w:val="0F243E" w:themeColor="text2" w:themeShade="80"/>
          <w:sz w:val="24"/>
          <w:szCs w:val="24"/>
        </w:rPr>
        <w:t>Alumno</w:t>
      </w:r>
      <w:r w:rsidR="00C26BD1" w:rsidRPr="000159DD">
        <w:rPr>
          <w:rFonts w:ascii="Times New Roman" w:hAnsi="Times New Roman" w:cs="Times New Roman"/>
          <w:b/>
          <w:color w:val="0F243E" w:themeColor="text2" w:themeShade="80"/>
          <w:sz w:val="24"/>
          <w:szCs w:val="24"/>
        </w:rPr>
        <w:t>:</w:t>
      </w:r>
    </w:p>
    <w:p w:rsidR="00C26BD1" w:rsidRDefault="00AE2B55" w:rsidP="001522CF">
      <w:pPr>
        <w:spacing w:line="360" w:lineRule="auto"/>
        <w:jc w:val="right"/>
        <w:rPr>
          <w:rFonts w:ascii="Times New Roman" w:hAnsi="Times New Roman" w:cs="Times New Roman"/>
          <w:color w:val="0F243E" w:themeColor="text2" w:themeShade="80"/>
          <w:sz w:val="24"/>
          <w:szCs w:val="24"/>
        </w:rPr>
      </w:pPr>
      <w:r>
        <w:rPr>
          <w:rFonts w:ascii="Times New Roman" w:hAnsi="Times New Roman" w:cs="Times New Roman"/>
          <w:color w:val="0F243E" w:themeColor="text2" w:themeShade="80"/>
          <w:sz w:val="24"/>
          <w:szCs w:val="24"/>
        </w:rPr>
        <w:t>Freddy Alberto Dávila Rojas</w:t>
      </w:r>
    </w:p>
    <w:p w:rsidR="000159DD" w:rsidRPr="00AE2B55" w:rsidRDefault="000159DD" w:rsidP="001522CF">
      <w:pPr>
        <w:spacing w:line="360" w:lineRule="auto"/>
        <w:jc w:val="right"/>
        <w:rPr>
          <w:rFonts w:ascii="Times New Roman" w:hAnsi="Times New Roman" w:cs="Times New Roman"/>
          <w:sz w:val="24"/>
          <w:szCs w:val="24"/>
        </w:rPr>
      </w:pPr>
      <w:r w:rsidRPr="000159DD">
        <w:rPr>
          <w:rFonts w:ascii="Times New Roman" w:hAnsi="Times New Roman" w:cs="Times New Roman"/>
          <w:b/>
          <w:color w:val="0F243E" w:themeColor="text2" w:themeShade="80"/>
          <w:sz w:val="24"/>
          <w:szCs w:val="24"/>
        </w:rPr>
        <w:t>C.I:</w:t>
      </w:r>
      <w:r>
        <w:rPr>
          <w:rFonts w:ascii="Times New Roman" w:hAnsi="Times New Roman" w:cs="Times New Roman"/>
          <w:color w:val="0F243E" w:themeColor="text2" w:themeShade="80"/>
          <w:sz w:val="24"/>
          <w:szCs w:val="24"/>
        </w:rPr>
        <w:t xml:space="preserve"> V-16952042</w:t>
      </w:r>
    </w:p>
    <w:p w:rsidR="000159DD" w:rsidRDefault="000159DD" w:rsidP="001522CF">
      <w:pPr>
        <w:jc w:val="center"/>
        <w:rPr>
          <w:rFonts w:ascii="Times New Roman" w:hAnsi="Times New Roman" w:cs="Times New Roman"/>
          <w:sz w:val="24"/>
          <w:szCs w:val="24"/>
          <w:u w:val="single"/>
        </w:rPr>
      </w:pPr>
    </w:p>
    <w:p w:rsidR="000159DD" w:rsidRDefault="000159DD" w:rsidP="001522CF">
      <w:pPr>
        <w:jc w:val="center"/>
        <w:rPr>
          <w:rFonts w:ascii="Times New Roman" w:hAnsi="Times New Roman" w:cs="Times New Roman"/>
          <w:sz w:val="24"/>
          <w:szCs w:val="24"/>
          <w:u w:val="single"/>
        </w:rPr>
      </w:pPr>
    </w:p>
    <w:p w:rsidR="000159DD" w:rsidRPr="001522CF" w:rsidRDefault="001522CF" w:rsidP="001522CF">
      <w:pPr>
        <w:jc w:val="center"/>
        <w:rPr>
          <w:rFonts w:ascii="Times New Roman" w:hAnsi="Times New Roman" w:cs="Times New Roman"/>
          <w:sz w:val="24"/>
          <w:szCs w:val="24"/>
        </w:rPr>
      </w:pPr>
      <w:r>
        <w:rPr>
          <w:rFonts w:ascii="Times New Roman" w:hAnsi="Times New Roman" w:cs="Times New Roman"/>
          <w:sz w:val="24"/>
          <w:szCs w:val="24"/>
        </w:rPr>
        <w:t>Caracas, 26 de septiembre de 2012</w:t>
      </w:r>
    </w:p>
    <w:p w:rsidR="00762538" w:rsidRPr="000159DD" w:rsidRDefault="000159DD" w:rsidP="001522CF">
      <w:pPr>
        <w:jc w:val="center"/>
        <w:rPr>
          <w:rFonts w:ascii="Times New Roman" w:hAnsi="Times New Roman" w:cs="Times New Roman"/>
          <w:b/>
          <w:sz w:val="24"/>
          <w:szCs w:val="24"/>
          <w:u w:val="single"/>
        </w:rPr>
      </w:pPr>
      <w:r w:rsidRPr="000159DD">
        <w:rPr>
          <w:rFonts w:ascii="Times New Roman" w:hAnsi="Times New Roman" w:cs="Times New Roman"/>
          <w:b/>
          <w:sz w:val="24"/>
          <w:szCs w:val="24"/>
        </w:rPr>
        <w:lastRenderedPageBreak/>
        <w:t>Índice</w:t>
      </w:r>
    </w:p>
    <w:p w:rsidR="001A5A2F" w:rsidRPr="00650D15" w:rsidRDefault="001A5A2F" w:rsidP="00650D15">
      <w:pPr>
        <w:jc w:val="both"/>
        <w:rPr>
          <w:rFonts w:ascii="Times New Roman" w:hAnsi="Times New Roman" w:cs="Times New Roman"/>
          <w:sz w:val="24"/>
          <w:szCs w:val="24"/>
        </w:rPr>
      </w:pPr>
    </w:p>
    <w:p w:rsidR="001A5A2F" w:rsidRPr="000159DD" w:rsidRDefault="000159DD" w:rsidP="00877909">
      <w:pPr>
        <w:ind w:left="360"/>
        <w:jc w:val="both"/>
        <w:rPr>
          <w:rFonts w:ascii="Times New Roman" w:hAnsi="Times New Roman" w:cs="Times New Roman"/>
          <w:sz w:val="24"/>
          <w:szCs w:val="24"/>
        </w:rPr>
      </w:pPr>
      <w:r w:rsidRPr="000159DD">
        <w:rPr>
          <w:rFonts w:ascii="Times New Roman" w:hAnsi="Times New Roman" w:cs="Times New Roman"/>
          <w:sz w:val="24"/>
          <w:szCs w:val="24"/>
        </w:rPr>
        <w:t>Introducción</w:t>
      </w:r>
      <w:r w:rsidR="00667606" w:rsidRPr="000159DD">
        <w:rPr>
          <w:rFonts w:ascii="Times New Roman" w:hAnsi="Times New Roman" w:cs="Times New Roman"/>
          <w:sz w:val="24"/>
          <w:szCs w:val="24"/>
        </w:rPr>
        <w:t>…………………………</w:t>
      </w:r>
      <w:r w:rsidR="00A50B6E" w:rsidRPr="000159DD">
        <w:rPr>
          <w:rFonts w:ascii="Times New Roman" w:hAnsi="Times New Roman" w:cs="Times New Roman"/>
          <w:sz w:val="24"/>
          <w:szCs w:val="24"/>
        </w:rPr>
        <w:t>......</w:t>
      </w:r>
      <w:r>
        <w:rPr>
          <w:rFonts w:ascii="Times New Roman" w:hAnsi="Times New Roman" w:cs="Times New Roman"/>
          <w:sz w:val="24"/>
          <w:szCs w:val="24"/>
        </w:rPr>
        <w:t>..................................................3</w:t>
      </w:r>
    </w:p>
    <w:p w:rsidR="001A5A2F" w:rsidRPr="00AE2B55" w:rsidRDefault="001A5A2F" w:rsidP="00877909">
      <w:pPr>
        <w:pStyle w:val="Prrafodelista"/>
        <w:jc w:val="both"/>
        <w:rPr>
          <w:rFonts w:ascii="Times New Roman" w:hAnsi="Times New Roman" w:cs="Times New Roman"/>
          <w:sz w:val="24"/>
          <w:szCs w:val="24"/>
        </w:rPr>
      </w:pPr>
    </w:p>
    <w:p w:rsidR="001A5A2F" w:rsidRPr="00650D15" w:rsidRDefault="00650D15" w:rsidP="00650D15">
      <w:pPr>
        <w:pStyle w:val="Ttulo1"/>
        <w:spacing w:before="0" w:line="360" w:lineRule="auto"/>
        <w:ind w:left="360"/>
        <w:jc w:val="both"/>
        <w:textAlignment w:val="baseline"/>
        <w:rPr>
          <w:rFonts w:ascii="Times New Roman" w:hAnsi="Times New Roman" w:cs="Times New Roman"/>
          <w:b w:val="0"/>
          <w:color w:val="000000"/>
          <w:sz w:val="24"/>
          <w:szCs w:val="24"/>
        </w:rPr>
      </w:pPr>
      <w:r w:rsidRPr="00650D15">
        <w:rPr>
          <w:rFonts w:ascii="Times New Roman" w:hAnsi="Times New Roman" w:cs="Times New Roman"/>
          <w:b w:val="0"/>
          <w:color w:val="000000"/>
          <w:sz w:val="24"/>
          <w:szCs w:val="24"/>
        </w:rPr>
        <w:t>Lo importante de las revelaciones de los profetas mayor</w:t>
      </w:r>
      <w:r>
        <w:rPr>
          <w:rFonts w:ascii="Times New Roman" w:hAnsi="Times New Roman" w:cs="Times New Roman"/>
          <w:b w:val="0"/>
          <w:color w:val="000000"/>
          <w:sz w:val="24"/>
          <w:szCs w:val="24"/>
        </w:rPr>
        <w:t>es……………….5</w:t>
      </w:r>
    </w:p>
    <w:p w:rsidR="00134FF5" w:rsidRPr="00AE2B55" w:rsidRDefault="00134FF5" w:rsidP="00877909">
      <w:pPr>
        <w:pStyle w:val="Prrafodelista"/>
        <w:jc w:val="both"/>
        <w:rPr>
          <w:rFonts w:ascii="Times New Roman" w:hAnsi="Times New Roman" w:cs="Times New Roman"/>
          <w:sz w:val="24"/>
          <w:szCs w:val="24"/>
        </w:rPr>
      </w:pPr>
    </w:p>
    <w:p w:rsidR="00650D15" w:rsidRDefault="00650D15" w:rsidP="00877909">
      <w:pPr>
        <w:jc w:val="both"/>
        <w:rPr>
          <w:rFonts w:ascii="Times New Roman" w:hAnsi="Times New Roman" w:cs="Times New Roman"/>
          <w:sz w:val="24"/>
          <w:szCs w:val="24"/>
        </w:rPr>
      </w:pPr>
      <w:r>
        <w:rPr>
          <w:rFonts w:ascii="Times New Roman" w:hAnsi="Times New Roman" w:cs="Times New Roman"/>
          <w:bdr w:val="none" w:sz="0" w:space="0" w:color="auto" w:frame="1"/>
        </w:rPr>
        <w:t xml:space="preserve">      </w:t>
      </w:r>
      <w:r w:rsidRPr="00650D15">
        <w:rPr>
          <w:rFonts w:ascii="Times New Roman" w:hAnsi="Times New Roman" w:cs="Times New Roman"/>
          <w:bdr w:val="none" w:sz="0" w:space="0" w:color="auto" w:frame="1"/>
        </w:rPr>
        <w:t>Hombres del Nuevo Testamento que mencionaron las profecías</w:t>
      </w:r>
      <w:r>
        <w:rPr>
          <w:rFonts w:ascii="Times New Roman" w:hAnsi="Times New Roman" w:cs="Times New Roman"/>
          <w:bdr w:val="none" w:sz="0" w:space="0" w:color="auto" w:frame="1"/>
        </w:rPr>
        <w:t>………………. 7</w:t>
      </w:r>
      <w:r w:rsidRPr="00650D15">
        <w:rPr>
          <w:rFonts w:ascii="Times New Roman" w:hAnsi="Times New Roman" w:cs="Times New Roman"/>
          <w:sz w:val="24"/>
          <w:szCs w:val="24"/>
        </w:rPr>
        <w:t xml:space="preserve"> </w:t>
      </w:r>
    </w:p>
    <w:p w:rsidR="00650D15" w:rsidRDefault="00650D15" w:rsidP="00650D15">
      <w:pPr>
        <w:pStyle w:val="Ttulo2"/>
        <w:shd w:val="clear" w:color="auto" w:fill="FFFFFF"/>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650D15" w:rsidRDefault="00650D15" w:rsidP="00650D15">
      <w:pPr>
        <w:pStyle w:val="Ttulo2"/>
        <w:shd w:val="clear" w:color="auto" w:fill="FFFFFF"/>
        <w:spacing w:line="360" w:lineRule="auto"/>
        <w:jc w:val="both"/>
        <w:rPr>
          <w:rFonts w:ascii="Times New Roman" w:hAnsi="Times New Roman" w:cs="Times New Roman"/>
          <w:b w:val="0"/>
          <w:color w:val="auto"/>
          <w:sz w:val="24"/>
          <w:szCs w:val="24"/>
        </w:rPr>
      </w:pPr>
      <w:r w:rsidRPr="00650D15">
        <w:rPr>
          <w:rFonts w:ascii="Times New Roman" w:hAnsi="Times New Roman" w:cs="Times New Roman"/>
          <w:b w:val="0"/>
          <w:sz w:val="24"/>
          <w:szCs w:val="24"/>
        </w:rPr>
        <w:t xml:space="preserve">     </w:t>
      </w:r>
      <w:r w:rsidRPr="00650D15">
        <w:rPr>
          <w:rFonts w:ascii="Times New Roman" w:hAnsi="Times New Roman" w:cs="Times New Roman"/>
          <w:b w:val="0"/>
          <w:color w:val="auto"/>
          <w:sz w:val="24"/>
          <w:szCs w:val="24"/>
        </w:rPr>
        <w:t>Jesús leyó los Libros del Antiguo Testamento</w:t>
      </w:r>
      <w:r>
        <w:rPr>
          <w:rFonts w:ascii="Times New Roman" w:hAnsi="Times New Roman" w:cs="Times New Roman"/>
          <w:b w:val="0"/>
          <w:color w:val="auto"/>
          <w:sz w:val="24"/>
          <w:szCs w:val="24"/>
        </w:rPr>
        <w:t>……………………………10</w:t>
      </w:r>
    </w:p>
    <w:p w:rsidR="00650D15" w:rsidRDefault="00650D15" w:rsidP="00650D15">
      <w:r>
        <w:t xml:space="preserve"> </w:t>
      </w:r>
    </w:p>
    <w:p w:rsidR="00650D15" w:rsidRDefault="00650D15" w:rsidP="00650D15">
      <w:pPr>
        <w:pStyle w:val="Ttulo2"/>
        <w:shd w:val="clear" w:color="auto" w:fill="FFFFFF"/>
        <w:spacing w:line="360" w:lineRule="auto"/>
        <w:jc w:val="both"/>
        <w:rPr>
          <w:rFonts w:ascii="Times New Roman" w:hAnsi="Times New Roman" w:cs="Times New Roman"/>
          <w:b w:val="0"/>
          <w:color w:val="auto"/>
          <w:sz w:val="24"/>
          <w:szCs w:val="24"/>
        </w:rPr>
      </w:pPr>
      <w:r w:rsidRPr="00650D15">
        <w:rPr>
          <w:b w:val="0"/>
        </w:rPr>
        <w:t xml:space="preserve">     </w:t>
      </w:r>
      <w:r w:rsidRPr="00650D15">
        <w:rPr>
          <w:rFonts w:ascii="Times New Roman" w:hAnsi="Times New Roman" w:cs="Times New Roman"/>
          <w:b w:val="0"/>
          <w:color w:val="auto"/>
          <w:sz w:val="24"/>
          <w:szCs w:val="24"/>
        </w:rPr>
        <w:t>La continuidad del Antiguo y Nuevo Testamento</w:t>
      </w:r>
      <w:r>
        <w:rPr>
          <w:rFonts w:ascii="Times New Roman" w:hAnsi="Times New Roman" w:cs="Times New Roman"/>
          <w:b w:val="0"/>
          <w:color w:val="auto"/>
          <w:sz w:val="24"/>
          <w:szCs w:val="24"/>
        </w:rPr>
        <w:t>………………………..11</w:t>
      </w:r>
    </w:p>
    <w:p w:rsidR="00650D15" w:rsidRDefault="00650D15" w:rsidP="00650D15"/>
    <w:p w:rsidR="00650D15" w:rsidRPr="00650D15" w:rsidRDefault="00650D15" w:rsidP="00650D15">
      <w:pPr>
        <w:rPr>
          <w:rFonts w:ascii="Times New Roman" w:hAnsi="Times New Roman" w:cs="Times New Roman"/>
          <w:sz w:val="24"/>
          <w:szCs w:val="24"/>
        </w:rPr>
      </w:pPr>
      <w:r w:rsidRPr="00650D15">
        <w:rPr>
          <w:rFonts w:ascii="Times New Roman" w:hAnsi="Times New Roman" w:cs="Times New Roman"/>
          <w:sz w:val="24"/>
          <w:szCs w:val="24"/>
        </w:rPr>
        <w:t xml:space="preserve">      Bibliografía………………………………………………………………</w:t>
      </w:r>
      <w:r>
        <w:rPr>
          <w:rFonts w:ascii="Times New Roman" w:hAnsi="Times New Roman" w:cs="Times New Roman"/>
          <w:sz w:val="24"/>
          <w:szCs w:val="24"/>
        </w:rPr>
        <w:t>17</w:t>
      </w:r>
    </w:p>
    <w:p w:rsidR="00650D15" w:rsidRDefault="00650D15" w:rsidP="00650D15"/>
    <w:p w:rsidR="00650D15" w:rsidRDefault="00650D15" w:rsidP="00650D15">
      <w:pPr>
        <w:rPr>
          <w:rFonts w:ascii="Times New Roman" w:hAnsi="Times New Roman" w:cs="Times New Roman"/>
        </w:rPr>
      </w:pPr>
      <w:r w:rsidRPr="00650D15">
        <w:rPr>
          <w:rFonts w:ascii="Times New Roman" w:hAnsi="Times New Roman" w:cs="Times New Roman"/>
        </w:rPr>
        <w:t xml:space="preserve">      Conclusión</w:t>
      </w:r>
      <w:r w:rsidR="00E80CB7">
        <w:rPr>
          <w:rFonts w:ascii="Times New Roman" w:hAnsi="Times New Roman" w:cs="Times New Roman"/>
        </w:rPr>
        <w:t>………………………………………………………………………18</w:t>
      </w:r>
    </w:p>
    <w:p w:rsidR="00E80CB7" w:rsidRPr="00650D15" w:rsidRDefault="00E80CB7" w:rsidP="00650D15">
      <w:pPr>
        <w:rPr>
          <w:rFonts w:ascii="Times New Roman" w:hAnsi="Times New Roman" w:cs="Times New Roman"/>
        </w:rPr>
      </w:pPr>
    </w:p>
    <w:p w:rsidR="00650D15" w:rsidRPr="00650D15" w:rsidRDefault="00650D15" w:rsidP="00650D15">
      <w:r>
        <w:t xml:space="preserve">  </w:t>
      </w:r>
    </w:p>
    <w:p w:rsidR="00650D15" w:rsidRPr="00650D15" w:rsidRDefault="00650D15" w:rsidP="00650D15"/>
    <w:p w:rsidR="00650D15" w:rsidRDefault="00650D15" w:rsidP="00877909">
      <w:pPr>
        <w:jc w:val="both"/>
        <w:rPr>
          <w:rFonts w:ascii="Times New Roman" w:hAnsi="Times New Roman" w:cs="Times New Roman"/>
          <w:sz w:val="24"/>
          <w:szCs w:val="24"/>
        </w:rPr>
      </w:pPr>
    </w:p>
    <w:p w:rsidR="000159DD" w:rsidRDefault="000159DD" w:rsidP="00877909">
      <w:pPr>
        <w:jc w:val="both"/>
        <w:rPr>
          <w:rFonts w:ascii="Times New Roman" w:hAnsi="Times New Roman" w:cs="Times New Roman"/>
          <w:sz w:val="24"/>
          <w:szCs w:val="24"/>
          <w:u w:val="single"/>
        </w:rPr>
      </w:pPr>
    </w:p>
    <w:p w:rsidR="000159DD" w:rsidRDefault="000159DD" w:rsidP="00877909">
      <w:pPr>
        <w:jc w:val="both"/>
        <w:rPr>
          <w:rFonts w:ascii="Times New Roman" w:hAnsi="Times New Roman" w:cs="Times New Roman"/>
          <w:sz w:val="24"/>
          <w:szCs w:val="24"/>
          <w:u w:val="single"/>
        </w:rPr>
      </w:pPr>
    </w:p>
    <w:p w:rsidR="000159DD" w:rsidRDefault="000159DD" w:rsidP="00877909">
      <w:pPr>
        <w:jc w:val="both"/>
        <w:rPr>
          <w:rFonts w:ascii="Times New Roman" w:hAnsi="Times New Roman" w:cs="Times New Roman"/>
          <w:sz w:val="24"/>
          <w:szCs w:val="24"/>
          <w:u w:val="single"/>
        </w:rPr>
      </w:pPr>
    </w:p>
    <w:p w:rsidR="000159DD" w:rsidRDefault="000159DD" w:rsidP="00877909">
      <w:pPr>
        <w:jc w:val="both"/>
        <w:rPr>
          <w:rFonts w:ascii="Times New Roman" w:hAnsi="Times New Roman" w:cs="Times New Roman"/>
          <w:sz w:val="24"/>
          <w:szCs w:val="24"/>
          <w:u w:val="single"/>
        </w:rPr>
      </w:pPr>
    </w:p>
    <w:p w:rsidR="000159DD" w:rsidRDefault="000159DD" w:rsidP="00877909">
      <w:pPr>
        <w:jc w:val="both"/>
        <w:rPr>
          <w:rFonts w:ascii="Times New Roman" w:hAnsi="Times New Roman" w:cs="Times New Roman"/>
          <w:sz w:val="24"/>
          <w:szCs w:val="24"/>
          <w:u w:val="single"/>
        </w:rPr>
      </w:pPr>
    </w:p>
    <w:p w:rsidR="000159DD" w:rsidRDefault="000159DD" w:rsidP="00877909">
      <w:pPr>
        <w:jc w:val="both"/>
        <w:rPr>
          <w:rFonts w:ascii="Times New Roman" w:hAnsi="Times New Roman" w:cs="Times New Roman"/>
          <w:sz w:val="24"/>
          <w:szCs w:val="24"/>
          <w:u w:val="single"/>
        </w:rPr>
      </w:pPr>
    </w:p>
    <w:p w:rsidR="00C26BD1" w:rsidRPr="00AE2B55" w:rsidRDefault="00C26BD1" w:rsidP="00877909">
      <w:pPr>
        <w:jc w:val="both"/>
        <w:rPr>
          <w:rFonts w:ascii="Times New Roman" w:hAnsi="Times New Roman" w:cs="Times New Roman"/>
          <w:sz w:val="24"/>
          <w:szCs w:val="24"/>
          <w:u w:val="single"/>
        </w:rPr>
      </w:pPr>
    </w:p>
    <w:p w:rsidR="000159DD" w:rsidRDefault="000159DD" w:rsidP="001522CF">
      <w:pPr>
        <w:jc w:val="center"/>
        <w:rPr>
          <w:rFonts w:ascii="Times New Roman" w:hAnsi="Times New Roman" w:cs="Times New Roman"/>
          <w:b/>
          <w:sz w:val="24"/>
          <w:szCs w:val="24"/>
        </w:rPr>
      </w:pPr>
      <w:r w:rsidRPr="000159DD">
        <w:rPr>
          <w:rFonts w:ascii="Times New Roman" w:hAnsi="Times New Roman" w:cs="Times New Roman"/>
          <w:b/>
          <w:sz w:val="24"/>
          <w:szCs w:val="24"/>
        </w:rPr>
        <w:t>Introducción</w:t>
      </w:r>
    </w:p>
    <w:p w:rsidR="00C26BD1" w:rsidRDefault="00C26BD1" w:rsidP="00877909">
      <w:pPr>
        <w:jc w:val="both"/>
        <w:rPr>
          <w:rFonts w:ascii="Times New Roman" w:hAnsi="Times New Roman" w:cs="Times New Roman"/>
          <w:b/>
          <w:sz w:val="24"/>
          <w:szCs w:val="24"/>
        </w:rPr>
      </w:pPr>
    </w:p>
    <w:p w:rsidR="000159DD" w:rsidRDefault="000159DD" w:rsidP="00877909">
      <w:pPr>
        <w:jc w:val="both"/>
        <w:rPr>
          <w:rFonts w:ascii="Times New Roman" w:hAnsi="Times New Roman" w:cs="Times New Roman"/>
          <w:b/>
          <w:sz w:val="24"/>
          <w:szCs w:val="24"/>
        </w:rPr>
      </w:pPr>
    </w:p>
    <w:p w:rsidR="000159DD" w:rsidRDefault="000159DD" w:rsidP="00877909">
      <w:pPr>
        <w:ind w:firstLine="708"/>
        <w:jc w:val="both"/>
        <w:rPr>
          <w:rFonts w:ascii="Times New Roman" w:hAnsi="Times New Roman" w:cs="Times New Roman"/>
          <w:sz w:val="24"/>
          <w:szCs w:val="24"/>
        </w:rPr>
      </w:pPr>
      <w:r w:rsidRPr="000159DD">
        <w:rPr>
          <w:rFonts w:ascii="Times New Roman" w:hAnsi="Times New Roman" w:cs="Times New Roman"/>
          <w:sz w:val="24"/>
          <w:szCs w:val="24"/>
        </w:rPr>
        <w:t>Es relevante el aporte de los profetas mayores en el Nuevo Testamento ya que a través de sus escritos podemos</w:t>
      </w:r>
      <w:r w:rsidR="0044081D">
        <w:rPr>
          <w:rFonts w:ascii="Times New Roman" w:hAnsi="Times New Roman" w:cs="Times New Roman"/>
          <w:sz w:val="24"/>
          <w:szCs w:val="24"/>
        </w:rPr>
        <w:t xml:space="preserve"> comprobar la veracidad de las E</w:t>
      </w:r>
      <w:r w:rsidRPr="000159DD">
        <w:rPr>
          <w:rFonts w:ascii="Times New Roman" w:hAnsi="Times New Roman" w:cs="Times New Roman"/>
          <w:sz w:val="24"/>
          <w:szCs w:val="24"/>
        </w:rPr>
        <w:t>scritur</w:t>
      </w:r>
      <w:r>
        <w:rPr>
          <w:rFonts w:ascii="Times New Roman" w:hAnsi="Times New Roman" w:cs="Times New Roman"/>
          <w:sz w:val="24"/>
          <w:szCs w:val="24"/>
        </w:rPr>
        <w:t>a</w:t>
      </w:r>
      <w:r w:rsidR="0044081D">
        <w:rPr>
          <w:rFonts w:ascii="Times New Roman" w:hAnsi="Times New Roman" w:cs="Times New Roman"/>
          <w:sz w:val="24"/>
          <w:szCs w:val="24"/>
        </w:rPr>
        <w:t xml:space="preserve">s, solo el Espíritu Santo tiene la facultad y don sobrenatural de revelar  muchos años antes hechos que más </w:t>
      </w:r>
      <w:r w:rsidR="00561D82">
        <w:rPr>
          <w:rFonts w:ascii="Times New Roman" w:hAnsi="Times New Roman" w:cs="Times New Roman"/>
          <w:sz w:val="24"/>
          <w:szCs w:val="24"/>
        </w:rPr>
        <w:t xml:space="preserve">adelante </w:t>
      </w:r>
      <w:r w:rsidR="0044081D">
        <w:rPr>
          <w:rFonts w:ascii="Times New Roman" w:hAnsi="Times New Roman" w:cs="Times New Roman"/>
          <w:sz w:val="24"/>
          <w:szCs w:val="24"/>
        </w:rPr>
        <w:t xml:space="preserve">sucederían literalmente como fueron profetizados. Uno de ellos fue el glorioso alumbramiento del Salvador del Mundo, su nacimiento virginal, su concepción del Espíritu Santo, lugar de origen, </w:t>
      </w:r>
      <w:r w:rsidR="00561D82">
        <w:rPr>
          <w:rFonts w:ascii="Times New Roman" w:hAnsi="Times New Roman" w:cs="Times New Roman"/>
          <w:sz w:val="24"/>
          <w:szCs w:val="24"/>
        </w:rPr>
        <w:t xml:space="preserve">datos del profeta a </w:t>
      </w:r>
      <w:r w:rsidR="0044081D">
        <w:rPr>
          <w:rFonts w:ascii="Times New Roman" w:hAnsi="Times New Roman" w:cs="Times New Roman"/>
          <w:sz w:val="24"/>
          <w:szCs w:val="24"/>
        </w:rPr>
        <w:t>quien abriría el camino</w:t>
      </w:r>
      <w:r w:rsidR="00561D82">
        <w:rPr>
          <w:rFonts w:ascii="Times New Roman" w:hAnsi="Times New Roman" w:cs="Times New Roman"/>
          <w:sz w:val="24"/>
          <w:szCs w:val="24"/>
        </w:rPr>
        <w:t xml:space="preserve"> al Padre, </w:t>
      </w:r>
      <w:r w:rsidR="0044081D">
        <w:rPr>
          <w:rFonts w:ascii="Times New Roman" w:hAnsi="Times New Roman" w:cs="Times New Roman"/>
          <w:sz w:val="24"/>
          <w:szCs w:val="24"/>
        </w:rPr>
        <w:t xml:space="preserve"> padecimientos y sufrimientos, crucifixión</w:t>
      </w:r>
      <w:r w:rsidR="00561D82">
        <w:rPr>
          <w:rFonts w:ascii="Times New Roman" w:hAnsi="Times New Roman" w:cs="Times New Roman"/>
          <w:sz w:val="24"/>
          <w:szCs w:val="24"/>
        </w:rPr>
        <w:t>.</w:t>
      </w:r>
    </w:p>
    <w:p w:rsidR="00561D82" w:rsidRDefault="00561D82" w:rsidP="00877909">
      <w:pPr>
        <w:ind w:firstLine="708"/>
        <w:jc w:val="both"/>
        <w:rPr>
          <w:rFonts w:ascii="Times New Roman" w:hAnsi="Times New Roman" w:cs="Times New Roman"/>
          <w:sz w:val="24"/>
          <w:szCs w:val="24"/>
        </w:rPr>
      </w:pPr>
      <w:r>
        <w:rPr>
          <w:rFonts w:ascii="Times New Roman" w:hAnsi="Times New Roman" w:cs="Times New Roman"/>
          <w:sz w:val="24"/>
          <w:szCs w:val="24"/>
        </w:rPr>
        <w:t>Cada una de estas revelaciones y muchas otras más nos dan a entender y tener la seguridad de que el evangelio que creemos es genuino, que Jesús es el Único y Verdadero Dios, y que las profecías realizadas tienen su posterior cumplimiento, lo que hace entender que su palabra no pasara y  que los eventos escatológicos revelados por estos libros solo esperan cumplimiento y se realizaran debido a que así  fue preparado por Dios en su Soberanía.</w:t>
      </w:r>
    </w:p>
    <w:p w:rsidR="0044081D" w:rsidRDefault="0044081D" w:rsidP="00877909">
      <w:pPr>
        <w:ind w:firstLine="708"/>
        <w:jc w:val="both"/>
        <w:rPr>
          <w:rFonts w:ascii="Times New Roman" w:hAnsi="Times New Roman" w:cs="Times New Roman"/>
          <w:sz w:val="24"/>
          <w:szCs w:val="24"/>
        </w:rPr>
      </w:pPr>
    </w:p>
    <w:p w:rsidR="0044081D" w:rsidRDefault="0044081D" w:rsidP="00877909">
      <w:pPr>
        <w:ind w:firstLine="708"/>
        <w:jc w:val="both"/>
        <w:rPr>
          <w:rFonts w:ascii="Times New Roman" w:hAnsi="Times New Roman" w:cs="Times New Roman"/>
          <w:sz w:val="24"/>
          <w:szCs w:val="24"/>
        </w:rPr>
      </w:pPr>
    </w:p>
    <w:p w:rsidR="0044081D" w:rsidRDefault="0044081D" w:rsidP="00877909">
      <w:pPr>
        <w:ind w:firstLine="708"/>
        <w:jc w:val="both"/>
        <w:rPr>
          <w:rFonts w:ascii="Times New Roman" w:hAnsi="Times New Roman" w:cs="Times New Roman"/>
          <w:sz w:val="24"/>
          <w:szCs w:val="24"/>
        </w:rPr>
      </w:pPr>
    </w:p>
    <w:p w:rsidR="0044081D" w:rsidRDefault="0044081D" w:rsidP="00877909">
      <w:pPr>
        <w:ind w:firstLine="708"/>
        <w:jc w:val="both"/>
        <w:rPr>
          <w:rFonts w:ascii="Times New Roman" w:hAnsi="Times New Roman" w:cs="Times New Roman"/>
          <w:sz w:val="24"/>
          <w:szCs w:val="24"/>
        </w:rPr>
      </w:pPr>
    </w:p>
    <w:p w:rsidR="0044081D" w:rsidRDefault="0044081D" w:rsidP="00877909">
      <w:pPr>
        <w:ind w:firstLine="708"/>
        <w:jc w:val="both"/>
        <w:rPr>
          <w:rFonts w:ascii="Times New Roman" w:hAnsi="Times New Roman" w:cs="Times New Roman"/>
          <w:sz w:val="24"/>
          <w:szCs w:val="24"/>
        </w:rPr>
      </w:pPr>
    </w:p>
    <w:p w:rsidR="0044081D" w:rsidRDefault="0044081D" w:rsidP="00877909">
      <w:pPr>
        <w:ind w:firstLine="708"/>
        <w:jc w:val="both"/>
        <w:rPr>
          <w:rFonts w:ascii="Times New Roman" w:hAnsi="Times New Roman" w:cs="Times New Roman"/>
          <w:sz w:val="24"/>
          <w:szCs w:val="24"/>
        </w:rPr>
      </w:pPr>
    </w:p>
    <w:p w:rsidR="0044081D" w:rsidRDefault="0044081D" w:rsidP="00877909">
      <w:pPr>
        <w:ind w:firstLine="708"/>
        <w:jc w:val="both"/>
        <w:rPr>
          <w:rFonts w:ascii="Times New Roman" w:hAnsi="Times New Roman" w:cs="Times New Roman"/>
          <w:sz w:val="24"/>
          <w:szCs w:val="24"/>
        </w:rPr>
      </w:pPr>
    </w:p>
    <w:p w:rsidR="0044081D" w:rsidRDefault="0044081D" w:rsidP="00877909">
      <w:pPr>
        <w:ind w:firstLine="708"/>
        <w:jc w:val="both"/>
        <w:rPr>
          <w:rFonts w:ascii="Times New Roman" w:hAnsi="Times New Roman" w:cs="Times New Roman"/>
          <w:sz w:val="24"/>
          <w:szCs w:val="24"/>
        </w:rPr>
      </w:pPr>
    </w:p>
    <w:p w:rsidR="0044081D" w:rsidRDefault="0044081D" w:rsidP="00877909">
      <w:pPr>
        <w:ind w:firstLine="708"/>
        <w:jc w:val="both"/>
        <w:rPr>
          <w:rFonts w:ascii="Times New Roman" w:hAnsi="Times New Roman" w:cs="Times New Roman"/>
          <w:sz w:val="24"/>
          <w:szCs w:val="24"/>
        </w:rPr>
      </w:pPr>
    </w:p>
    <w:p w:rsidR="0044081D" w:rsidRDefault="0044081D" w:rsidP="00877909">
      <w:pPr>
        <w:ind w:firstLine="708"/>
        <w:jc w:val="both"/>
        <w:rPr>
          <w:rFonts w:ascii="Times New Roman" w:hAnsi="Times New Roman" w:cs="Times New Roman"/>
          <w:sz w:val="24"/>
          <w:szCs w:val="24"/>
        </w:rPr>
      </w:pPr>
    </w:p>
    <w:p w:rsidR="0044081D" w:rsidRPr="000159DD" w:rsidRDefault="0044081D" w:rsidP="00877909">
      <w:pPr>
        <w:jc w:val="both"/>
        <w:rPr>
          <w:rFonts w:ascii="Times New Roman" w:hAnsi="Times New Roman" w:cs="Times New Roman"/>
          <w:sz w:val="24"/>
          <w:szCs w:val="24"/>
        </w:rPr>
      </w:pPr>
    </w:p>
    <w:p w:rsidR="00BA634E" w:rsidRDefault="000D5C31" w:rsidP="00877909">
      <w:pPr>
        <w:pStyle w:val="Ttulo1"/>
        <w:numPr>
          <w:ilvl w:val="0"/>
          <w:numId w:val="39"/>
        </w:numPr>
        <w:spacing w:before="0" w:line="360" w:lineRule="auto"/>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Lo importante de las revelaciones de los profetas mayores</w:t>
      </w:r>
    </w:p>
    <w:p w:rsidR="000D5C31" w:rsidRPr="000D5C31" w:rsidRDefault="000D5C31" w:rsidP="00877909">
      <w:pPr>
        <w:jc w:val="both"/>
      </w:pPr>
    </w:p>
    <w:p w:rsidR="00634FC5" w:rsidRPr="000D5C31" w:rsidRDefault="000C35F8" w:rsidP="00877909">
      <w:pPr>
        <w:pStyle w:val="NormalWeb"/>
        <w:spacing w:before="0" w:beforeAutospacing="0" w:after="0" w:afterAutospacing="0" w:line="360" w:lineRule="auto"/>
        <w:ind w:firstLine="360"/>
        <w:jc w:val="both"/>
        <w:textAlignment w:val="baseline"/>
        <w:rPr>
          <w:i/>
        </w:rPr>
      </w:pPr>
      <w:r>
        <w:t xml:space="preserve">La revelación Neo testamentaria no es más que el cumplimiento anunciado en el Antiguo </w:t>
      </w:r>
      <w:proofErr w:type="gramStart"/>
      <w:r>
        <w:t>Testamento .</w:t>
      </w:r>
      <w:proofErr w:type="gramEnd"/>
      <w:r w:rsidR="00C06EF0" w:rsidRPr="000D5C31">
        <w:t xml:space="preserve"> </w:t>
      </w:r>
      <w:r w:rsidR="00685573" w:rsidRPr="000D5C31">
        <w:t xml:space="preserve">Los </w:t>
      </w:r>
      <w:r w:rsidR="00634FC5" w:rsidRPr="000D5C31">
        <w:rPr>
          <w:rStyle w:val="nfasis"/>
          <w:i w:val="0"/>
          <w:bdr w:val="none" w:sz="0" w:space="0" w:color="auto" w:frame="1"/>
        </w:rPr>
        <w:t xml:space="preserve">profetas </w:t>
      </w:r>
      <w:r w:rsidR="00667606" w:rsidRPr="000D5C31">
        <w:rPr>
          <w:rStyle w:val="nfasis"/>
          <w:i w:val="0"/>
          <w:bdr w:val="none" w:sz="0" w:space="0" w:color="auto" w:frame="1"/>
        </w:rPr>
        <w:t xml:space="preserve"> mayores </w:t>
      </w:r>
      <w:r w:rsidR="00634FC5" w:rsidRPr="000D5C31">
        <w:rPr>
          <w:rStyle w:val="nfasis"/>
          <w:i w:val="0"/>
          <w:bdr w:val="none" w:sz="0" w:space="0" w:color="auto" w:frame="1"/>
        </w:rPr>
        <w:t xml:space="preserve">que profetizaron de la gracia destinada a </w:t>
      </w:r>
      <w:r w:rsidR="00685573" w:rsidRPr="000D5C31">
        <w:rPr>
          <w:rStyle w:val="nfasis"/>
          <w:i w:val="0"/>
          <w:bdr w:val="none" w:sz="0" w:space="0" w:color="auto" w:frame="1"/>
        </w:rPr>
        <w:t>n</w:t>
      </w:r>
      <w:r w:rsidR="00634FC5" w:rsidRPr="000D5C31">
        <w:rPr>
          <w:rStyle w:val="nfasis"/>
          <w:i w:val="0"/>
          <w:bdr w:val="none" w:sz="0" w:space="0" w:color="auto" w:frame="1"/>
        </w:rPr>
        <w:t>osotros, inquirieron y diligentemente indagaron acerca de esta salvación, escudriñando qué persona y qué tiempo indicaba el Espíritu de Cristo que estaba en ellos, el cual anunciaba de antemano los sufrimientos de Cristo, y las glorias que vendrían tras ellos”. “Los profetas, que anunciaron la gracia reservada para ustedes, estudiaron y observaron esta salvación. Querían descubrir a qué tiempo y a cuáles circunstancias se refería el Espíritu de Cristo, que estaba en ellos, cuando testificó de antemano acerca de los sufrimientos de Cristo y de la gloria que vendría después de éstos”.</w:t>
      </w:r>
    </w:p>
    <w:p w:rsidR="00BA634E" w:rsidRDefault="000C35F8" w:rsidP="00877909">
      <w:pPr>
        <w:pStyle w:val="NormalWeb"/>
        <w:spacing w:before="0" w:beforeAutospacing="0" w:after="0" w:afterAutospacing="0" w:line="360" w:lineRule="auto"/>
        <w:jc w:val="both"/>
        <w:textAlignment w:val="baseline"/>
        <w:rPr>
          <w:bdr w:val="none" w:sz="0" w:space="0" w:color="auto" w:frame="1"/>
        </w:rPr>
      </w:pPr>
      <w:r>
        <w:rPr>
          <w:b/>
          <w:bdr w:val="none" w:sz="0" w:space="0" w:color="auto" w:frame="1"/>
        </w:rPr>
        <w:t xml:space="preserve"> </w:t>
      </w:r>
      <w:r>
        <w:rPr>
          <w:b/>
          <w:bdr w:val="none" w:sz="0" w:space="0" w:color="auto" w:frame="1"/>
        </w:rPr>
        <w:tab/>
      </w:r>
      <w:r w:rsidRPr="000C35F8">
        <w:rPr>
          <w:bdr w:val="none" w:sz="0" w:space="0" w:color="auto" w:frame="1"/>
        </w:rPr>
        <w:t xml:space="preserve">Uno de los libros que menciona la importancia de la profecía es  </w:t>
      </w:r>
      <w:r w:rsidR="00BA634E" w:rsidRPr="000C35F8">
        <w:rPr>
          <w:bdr w:val="none" w:sz="0" w:space="0" w:color="auto" w:frame="1"/>
        </w:rPr>
        <w:t>Apocalipsis 19:10</w:t>
      </w:r>
      <w:r w:rsidR="00BA634E" w:rsidRPr="000D5C31">
        <w:rPr>
          <w:bdr w:val="none" w:sz="0" w:space="0" w:color="auto" w:frame="1"/>
        </w:rPr>
        <w:t xml:space="preserve"> dice que</w:t>
      </w:r>
      <w:r w:rsidR="00BA634E" w:rsidRPr="000D5C31">
        <w:rPr>
          <w:rStyle w:val="apple-converted-space"/>
          <w:rFonts w:eastAsiaTheme="majorEastAsia"/>
          <w:bdr w:val="none" w:sz="0" w:space="0" w:color="auto" w:frame="1"/>
        </w:rPr>
        <w:t> </w:t>
      </w:r>
      <w:r w:rsidR="00BA634E" w:rsidRPr="000D5C31">
        <w:rPr>
          <w:rStyle w:val="nfasis"/>
          <w:bdr w:val="none" w:sz="0" w:space="0" w:color="auto" w:frame="1"/>
        </w:rPr>
        <w:t>“el testimonio de Jesús es el espíritu de la profecía”.</w:t>
      </w:r>
      <w:r w:rsidR="00BA634E" w:rsidRPr="000D5C31">
        <w:rPr>
          <w:rStyle w:val="apple-converted-space"/>
          <w:rFonts w:eastAsiaTheme="majorEastAsia"/>
          <w:iCs/>
          <w:bdr w:val="none" w:sz="0" w:space="0" w:color="auto" w:frame="1"/>
        </w:rPr>
        <w:t> </w:t>
      </w:r>
      <w:r w:rsidR="00BA634E" w:rsidRPr="000D5C31">
        <w:rPr>
          <w:bdr w:val="none" w:sz="0" w:space="0" w:color="auto" w:frame="1"/>
        </w:rPr>
        <w:t xml:space="preserve">Por lo tanto, si la profecía es enseñada debidamente, no existe ninguna razón para que desvíe la atención de alguien lejos de Jesús. </w:t>
      </w:r>
      <w:r>
        <w:rPr>
          <w:bdr w:val="none" w:sz="0" w:space="0" w:color="auto" w:frame="1"/>
        </w:rPr>
        <w:t>Es relevante saber la importancia de:</w:t>
      </w:r>
    </w:p>
    <w:p w:rsidR="000C35F8" w:rsidRDefault="000C35F8" w:rsidP="00877909">
      <w:pPr>
        <w:pStyle w:val="NormalWeb"/>
        <w:spacing w:before="0" w:beforeAutospacing="0" w:after="0" w:afterAutospacing="0" w:line="360" w:lineRule="auto"/>
        <w:jc w:val="both"/>
        <w:textAlignment w:val="baseline"/>
        <w:rPr>
          <w:bdr w:val="none" w:sz="0" w:space="0" w:color="auto" w:frame="1"/>
        </w:rPr>
      </w:pPr>
    </w:p>
    <w:p w:rsidR="000C35F8" w:rsidRDefault="000C35F8" w:rsidP="00877909">
      <w:pPr>
        <w:pStyle w:val="NormalWeb"/>
        <w:spacing w:before="0" w:beforeAutospacing="0" w:after="0" w:afterAutospacing="0" w:line="360" w:lineRule="auto"/>
        <w:jc w:val="both"/>
        <w:textAlignment w:val="baseline"/>
        <w:rPr>
          <w:bdr w:val="none" w:sz="0" w:space="0" w:color="auto" w:frame="1"/>
        </w:rPr>
      </w:pPr>
    </w:p>
    <w:p w:rsidR="000C35F8" w:rsidRDefault="000C35F8" w:rsidP="00877909">
      <w:pPr>
        <w:pStyle w:val="NormalWeb"/>
        <w:spacing w:before="0" w:beforeAutospacing="0" w:after="0" w:afterAutospacing="0" w:line="360" w:lineRule="auto"/>
        <w:jc w:val="both"/>
        <w:textAlignment w:val="baseline"/>
        <w:rPr>
          <w:bdr w:val="none" w:sz="0" w:space="0" w:color="auto" w:frame="1"/>
        </w:rPr>
      </w:pPr>
    </w:p>
    <w:p w:rsidR="000C35F8" w:rsidRDefault="000C35F8" w:rsidP="00877909">
      <w:pPr>
        <w:pStyle w:val="NormalWeb"/>
        <w:spacing w:before="0" w:beforeAutospacing="0" w:after="0" w:afterAutospacing="0" w:line="360" w:lineRule="auto"/>
        <w:jc w:val="both"/>
        <w:textAlignment w:val="baseline"/>
        <w:rPr>
          <w:bdr w:val="none" w:sz="0" w:space="0" w:color="auto" w:frame="1"/>
        </w:rPr>
      </w:pPr>
    </w:p>
    <w:p w:rsidR="000C35F8" w:rsidRDefault="000C35F8" w:rsidP="00877909">
      <w:pPr>
        <w:pStyle w:val="NormalWeb"/>
        <w:spacing w:before="0" w:beforeAutospacing="0" w:after="0" w:afterAutospacing="0" w:line="360" w:lineRule="auto"/>
        <w:jc w:val="both"/>
        <w:textAlignment w:val="baseline"/>
        <w:rPr>
          <w:bdr w:val="none" w:sz="0" w:space="0" w:color="auto" w:frame="1"/>
        </w:rPr>
      </w:pPr>
    </w:p>
    <w:p w:rsidR="000C35F8" w:rsidRDefault="000C35F8" w:rsidP="00877909">
      <w:pPr>
        <w:pStyle w:val="NormalWeb"/>
        <w:spacing w:before="0" w:beforeAutospacing="0" w:after="0" w:afterAutospacing="0" w:line="360" w:lineRule="auto"/>
        <w:jc w:val="both"/>
        <w:textAlignment w:val="baseline"/>
        <w:rPr>
          <w:bdr w:val="none" w:sz="0" w:space="0" w:color="auto" w:frame="1"/>
        </w:rPr>
      </w:pPr>
    </w:p>
    <w:p w:rsidR="000C35F8" w:rsidRDefault="000C35F8" w:rsidP="00877909">
      <w:pPr>
        <w:pStyle w:val="NormalWeb"/>
        <w:spacing w:before="0" w:beforeAutospacing="0" w:after="0" w:afterAutospacing="0" w:line="360" w:lineRule="auto"/>
        <w:jc w:val="both"/>
        <w:textAlignment w:val="baseline"/>
        <w:rPr>
          <w:bdr w:val="none" w:sz="0" w:space="0" w:color="auto" w:frame="1"/>
        </w:rPr>
      </w:pPr>
    </w:p>
    <w:p w:rsidR="000C35F8" w:rsidRDefault="000C35F8" w:rsidP="00877909">
      <w:pPr>
        <w:pStyle w:val="NormalWeb"/>
        <w:spacing w:before="0" w:beforeAutospacing="0" w:after="0" w:afterAutospacing="0" w:line="360" w:lineRule="auto"/>
        <w:jc w:val="both"/>
        <w:textAlignment w:val="baseline"/>
      </w:pPr>
    </w:p>
    <w:p w:rsidR="0083763B" w:rsidRDefault="0083763B" w:rsidP="00877909">
      <w:pPr>
        <w:pStyle w:val="NormalWeb"/>
        <w:spacing w:before="0" w:beforeAutospacing="0" w:after="0" w:afterAutospacing="0" w:line="360" w:lineRule="auto"/>
        <w:jc w:val="both"/>
        <w:textAlignment w:val="baseline"/>
      </w:pPr>
    </w:p>
    <w:p w:rsidR="0083763B" w:rsidRDefault="0083763B" w:rsidP="00877909">
      <w:pPr>
        <w:pStyle w:val="NormalWeb"/>
        <w:spacing w:before="0" w:beforeAutospacing="0" w:after="0" w:afterAutospacing="0" w:line="360" w:lineRule="auto"/>
        <w:jc w:val="both"/>
        <w:textAlignment w:val="baseline"/>
      </w:pPr>
    </w:p>
    <w:p w:rsidR="0083763B" w:rsidRDefault="0083763B" w:rsidP="00877909">
      <w:pPr>
        <w:pStyle w:val="NormalWeb"/>
        <w:spacing w:before="0" w:beforeAutospacing="0" w:after="0" w:afterAutospacing="0" w:line="360" w:lineRule="auto"/>
        <w:jc w:val="both"/>
        <w:textAlignment w:val="baseline"/>
      </w:pPr>
    </w:p>
    <w:p w:rsidR="0083763B" w:rsidRDefault="0083763B" w:rsidP="00877909">
      <w:pPr>
        <w:pStyle w:val="NormalWeb"/>
        <w:spacing w:before="0" w:beforeAutospacing="0" w:after="0" w:afterAutospacing="0" w:line="360" w:lineRule="auto"/>
        <w:jc w:val="both"/>
        <w:textAlignment w:val="baseline"/>
      </w:pPr>
    </w:p>
    <w:p w:rsidR="0083763B" w:rsidRDefault="0083763B" w:rsidP="00877909">
      <w:pPr>
        <w:pStyle w:val="NormalWeb"/>
        <w:spacing w:before="0" w:beforeAutospacing="0" w:after="0" w:afterAutospacing="0" w:line="360" w:lineRule="auto"/>
        <w:jc w:val="both"/>
        <w:textAlignment w:val="baseline"/>
      </w:pPr>
    </w:p>
    <w:p w:rsidR="0083763B" w:rsidRDefault="0083763B" w:rsidP="00877909">
      <w:pPr>
        <w:pStyle w:val="NormalWeb"/>
        <w:spacing w:before="0" w:beforeAutospacing="0" w:after="0" w:afterAutospacing="0" w:line="360" w:lineRule="auto"/>
        <w:jc w:val="both"/>
        <w:textAlignment w:val="baseline"/>
      </w:pPr>
    </w:p>
    <w:p w:rsidR="0083763B" w:rsidRPr="000D5C31" w:rsidRDefault="0083763B" w:rsidP="00877909">
      <w:pPr>
        <w:pStyle w:val="NormalWeb"/>
        <w:spacing w:before="0" w:beforeAutospacing="0" w:after="0" w:afterAutospacing="0" w:line="360" w:lineRule="auto"/>
        <w:jc w:val="both"/>
        <w:textAlignment w:val="baseline"/>
      </w:pPr>
    </w:p>
    <w:p w:rsidR="000C35F8" w:rsidRPr="0083763B" w:rsidRDefault="000C35F8" w:rsidP="00877909">
      <w:pPr>
        <w:pStyle w:val="NormalWeb"/>
        <w:numPr>
          <w:ilvl w:val="0"/>
          <w:numId w:val="42"/>
        </w:numPr>
        <w:spacing w:before="0" w:beforeAutospacing="0" w:after="0" w:afterAutospacing="0" w:line="360" w:lineRule="auto"/>
        <w:jc w:val="both"/>
        <w:textAlignment w:val="baseline"/>
        <w:rPr>
          <w:b/>
          <w:bCs/>
          <w:bdr w:val="none" w:sz="0" w:space="0" w:color="auto" w:frame="1"/>
        </w:rPr>
      </w:pPr>
      <w:r>
        <w:rPr>
          <w:rStyle w:val="Textoennegrita"/>
          <w:bdr w:val="none" w:sz="0" w:space="0" w:color="auto" w:frame="1"/>
        </w:rPr>
        <w:t>La Profecía</w:t>
      </w:r>
      <w:r w:rsidR="00BA634E" w:rsidRPr="000D5C31">
        <w:rPr>
          <w:rStyle w:val="apple-converted-space"/>
          <w:rFonts w:eastAsiaTheme="majorEastAsia"/>
          <w:b/>
          <w:bCs/>
          <w:bdr w:val="none" w:sz="0" w:space="0" w:color="auto" w:frame="1"/>
        </w:rPr>
        <w:t> </w:t>
      </w:r>
      <w:r>
        <w:rPr>
          <w:bdr w:val="none" w:sz="0" w:space="0" w:color="auto" w:frame="1"/>
        </w:rPr>
        <w:t>:</w:t>
      </w:r>
    </w:p>
    <w:p w:rsidR="000C35F8" w:rsidRPr="000C35F8" w:rsidRDefault="000C35F8" w:rsidP="00877909">
      <w:pPr>
        <w:pStyle w:val="NormalWeb"/>
        <w:spacing w:before="0" w:beforeAutospacing="0" w:after="0" w:afterAutospacing="0" w:line="360" w:lineRule="auto"/>
        <w:jc w:val="both"/>
        <w:textAlignment w:val="baseline"/>
      </w:pPr>
    </w:p>
    <w:p w:rsidR="00BA634E" w:rsidRDefault="00CC3BCC" w:rsidP="00877909">
      <w:pPr>
        <w:pStyle w:val="NormalWeb"/>
        <w:spacing w:before="0" w:beforeAutospacing="0" w:after="0" w:afterAutospacing="0" w:line="360" w:lineRule="auto"/>
        <w:ind w:firstLine="708"/>
        <w:jc w:val="both"/>
        <w:textAlignment w:val="baseline"/>
        <w:rPr>
          <w:bdr w:val="none" w:sz="0" w:space="0" w:color="auto" w:frame="1"/>
        </w:rPr>
      </w:pPr>
      <w:r w:rsidRPr="000D5C31">
        <w:rPr>
          <w:bdr w:val="none" w:sz="0" w:space="0" w:color="auto" w:frame="1"/>
        </w:rPr>
        <w:t xml:space="preserve">El Antiguo Testamento y el Nuevo Testamento, </w:t>
      </w:r>
      <w:r w:rsidR="00BA634E" w:rsidRPr="000D5C31">
        <w:rPr>
          <w:bdr w:val="none" w:sz="0" w:space="0" w:color="auto" w:frame="1"/>
        </w:rPr>
        <w:t xml:space="preserve"> </w:t>
      </w:r>
      <w:r w:rsidRPr="000D5C31">
        <w:rPr>
          <w:bdr w:val="none" w:sz="0" w:space="0" w:color="auto" w:frame="1"/>
        </w:rPr>
        <w:t>l</w:t>
      </w:r>
      <w:r w:rsidR="00BA634E" w:rsidRPr="000D5C31">
        <w:rPr>
          <w:bdr w:val="none" w:sz="0" w:space="0" w:color="auto" w:frame="1"/>
        </w:rPr>
        <w:t xml:space="preserve">a Biblia es el único libro en el mundo que contiene profecías detalladas y específicas que se han cumplido en la historia. </w:t>
      </w:r>
      <w:r w:rsidRPr="000D5C31">
        <w:rPr>
          <w:bdr w:val="none" w:sz="0" w:space="0" w:color="auto" w:frame="1"/>
        </w:rPr>
        <w:t>L</w:t>
      </w:r>
      <w:r w:rsidR="00BA634E" w:rsidRPr="000D5C31">
        <w:rPr>
          <w:bdr w:val="none" w:sz="0" w:space="0" w:color="auto" w:frame="1"/>
        </w:rPr>
        <w:t>a Biblia es la inspirada Palabra de Dios. La Biblia contiene cientos de profecías seculares cumplidas relativas a ciudades, naciones, imperios e individuos. Jeremías predijo que la cautividad babilónica duraría 70 años (</w:t>
      </w:r>
      <w:proofErr w:type="spellStart"/>
      <w:r w:rsidR="00BA634E" w:rsidRPr="000D5C31">
        <w:rPr>
          <w:bdr w:val="none" w:sz="0" w:space="0" w:color="auto" w:frame="1"/>
        </w:rPr>
        <w:t>Jer.</w:t>
      </w:r>
      <w:proofErr w:type="spellEnd"/>
      <w:r w:rsidR="00BA634E" w:rsidRPr="000D5C31">
        <w:rPr>
          <w:bdr w:val="none" w:sz="0" w:space="0" w:color="auto" w:frame="1"/>
        </w:rPr>
        <w:t xml:space="preserve"> 25:11-12). Isaías declaró que los hijos de Israel serían enviados a casa desde Babilonia por un hombre llamado Ciro (</w:t>
      </w:r>
      <w:proofErr w:type="spellStart"/>
      <w:r w:rsidR="00BA634E" w:rsidRPr="000D5C31">
        <w:rPr>
          <w:bdr w:val="none" w:sz="0" w:space="0" w:color="auto" w:frame="1"/>
        </w:rPr>
        <w:t>Is.</w:t>
      </w:r>
      <w:proofErr w:type="spellEnd"/>
      <w:r w:rsidR="00BA634E" w:rsidRPr="000D5C31">
        <w:rPr>
          <w:bdr w:val="none" w:sz="0" w:space="0" w:color="auto" w:frame="1"/>
        </w:rPr>
        <w:t xml:space="preserve"> 44:28, </w:t>
      </w:r>
      <w:proofErr w:type="spellStart"/>
      <w:r w:rsidR="00BA634E" w:rsidRPr="000D5C31">
        <w:rPr>
          <w:bdr w:val="none" w:sz="0" w:space="0" w:color="auto" w:frame="1"/>
        </w:rPr>
        <w:t>Esd.</w:t>
      </w:r>
      <w:proofErr w:type="spellEnd"/>
      <w:r w:rsidR="00BA634E" w:rsidRPr="000D5C31">
        <w:rPr>
          <w:bdr w:val="none" w:sz="0" w:space="0" w:color="auto" w:frame="1"/>
        </w:rPr>
        <w:t xml:space="preserve"> 1:1). Daniel declaró el orden preciso de cuatro grandes imperios gentiles (Daniel 2 y 7). La destrucción de Babilonia fue prevista por un número de profetas hebreos (</w:t>
      </w:r>
      <w:proofErr w:type="spellStart"/>
      <w:r w:rsidR="00BA634E" w:rsidRPr="000D5C31">
        <w:rPr>
          <w:bdr w:val="none" w:sz="0" w:space="0" w:color="auto" w:frame="1"/>
        </w:rPr>
        <w:t>Is.</w:t>
      </w:r>
      <w:proofErr w:type="spellEnd"/>
      <w:r w:rsidR="00BA634E" w:rsidRPr="000D5C31">
        <w:rPr>
          <w:bdr w:val="none" w:sz="0" w:space="0" w:color="auto" w:frame="1"/>
        </w:rPr>
        <w:t xml:space="preserve"> 13). En el Nuevo Testamento, Jesús predijo la destrucción completa de Jerusalén 40 años antes de que en realidad ocurriera (</w:t>
      </w:r>
      <w:proofErr w:type="spellStart"/>
      <w:r w:rsidR="00BA634E" w:rsidRPr="000D5C31">
        <w:rPr>
          <w:bdr w:val="none" w:sz="0" w:space="0" w:color="auto" w:frame="1"/>
        </w:rPr>
        <w:t>Lc.</w:t>
      </w:r>
      <w:proofErr w:type="spellEnd"/>
      <w:r w:rsidR="00BA634E" w:rsidRPr="000D5C31">
        <w:rPr>
          <w:bdr w:val="none" w:sz="0" w:space="0" w:color="auto" w:frame="1"/>
        </w:rPr>
        <w:t xml:space="preserve"> 21:6).</w:t>
      </w:r>
    </w:p>
    <w:p w:rsidR="000C35F8" w:rsidRPr="000D5C31" w:rsidRDefault="000C35F8" w:rsidP="00877909">
      <w:pPr>
        <w:pStyle w:val="NormalWeb"/>
        <w:spacing w:before="0" w:beforeAutospacing="0" w:after="0" w:afterAutospacing="0" w:line="360" w:lineRule="auto"/>
        <w:jc w:val="both"/>
        <w:textAlignment w:val="baseline"/>
      </w:pPr>
    </w:p>
    <w:p w:rsidR="00685573" w:rsidRPr="000D5C31" w:rsidRDefault="00BA634E" w:rsidP="00877909">
      <w:pPr>
        <w:pStyle w:val="NormalWeb"/>
        <w:spacing w:before="0" w:beforeAutospacing="0" w:after="0" w:afterAutospacing="0" w:line="360" w:lineRule="auto"/>
        <w:ind w:firstLine="708"/>
        <w:jc w:val="both"/>
        <w:textAlignment w:val="baseline"/>
      </w:pPr>
      <w:r w:rsidRPr="000D5C31">
        <w:rPr>
          <w:bdr w:val="none" w:sz="0" w:space="0" w:color="auto" w:frame="1"/>
        </w:rPr>
        <w:t>La Biblia contiene más de 300 profecías acerca de la primera venida de Jesús, todas las cuales fueron cumplidas literalmente. Cada aspecto de la vida de Jesús</w:t>
      </w:r>
      <w:r w:rsidR="0083763B">
        <w:rPr>
          <w:bdr w:val="none" w:sz="0" w:space="0" w:color="auto" w:frame="1"/>
        </w:rPr>
        <w:t xml:space="preserve"> fue profetizado – el lugar de su nacimiento, la naturaleza de s</w:t>
      </w:r>
      <w:r w:rsidRPr="000D5C31">
        <w:rPr>
          <w:bdr w:val="none" w:sz="0" w:space="0" w:color="auto" w:frame="1"/>
        </w:rPr>
        <w:t xml:space="preserve">u nacimiento, la calidad de </w:t>
      </w:r>
      <w:r w:rsidR="0083763B">
        <w:rPr>
          <w:bdr w:val="none" w:sz="0" w:space="0" w:color="auto" w:frame="1"/>
        </w:rPr>
        <w:t>Su ministerio, el propósito de su vida y la agonía de s</w:t>
      </w:r>
      <w:r w:rsidRPr="000D5C31">
        <w:rPr>
          <w:bdr w:val="none" w:sz="0" w:space="0" w:color="auto" w:frame="1"/>
        </w:rPr>
        <w:t>u muerte</w:t>
      </w:r>
      <w:r w:rsidR="00685573" w:rsidRPr="000D5C31">
        <w:rPr>
          <w:bdr w:val="none" w:sz="0" w:space="0" w:color="auto" w:frame="1"/>
        </w:rPr>
        <w:t>,</w:t>
      </w:r>
    </w:p>
    <w:p w:rsidR="0083763B" w:rsidRDefault="00685573" w:rsidP="00877909">
      <w:pPr>
        <w:pStyle w:val="NormalWeb"/>
        <w:spacing w:before="0" w:beforeAutospacing="0" w:after="0" w:afterAutospacing="0" w:line="360" w:lineRule="auto"/>
        <w:jc w:val="both"/>
        <w:textAlignment w:val="baseline"/>
        <w:rPr>
          <w:bdr w:val="none" w:sz="0" w:space="0" w:color="auto" w:frame="1"/>
        </w:rPr>
      </w:pPr>
      <w:proofErr w:type="gramStart"/>
      <w:r w:rsidRPr="000D5C31">
        <w:rPr>
          <w:bdr w:val="none" w:sz="0" w:space="0" w:color="auto" w:frame="1"/>
        </w:rPr>
        <w:t>p</w:t>
      </w:r>
      <w:r w:rsidR="00BA634E" w:rsidRPr="000D5C31">
        <w:rPr>
          <w:bdr w:val="none" w:sz="0" w:space="0" w:color="auto" w:frame="1"/>
        </w:rPr>
        <w:t>or</w:t>
      </w:r>
      <w:proofErr w:type="gramEnd"/>
      <w:r w:rsidR="00BA634E" w:rsidRPr="000D5C31">
        <w:rPr>
          <w:bdr w:val="none" w:sz="0" w:space="0" w:color="auto" w:frame="1"/>
        </w:rPr>
        <w:t xml:space="preserve"> ejemplo, la profecía de Salmo 22:16, de que las manos y pies del Mesías serían perforados. Esa profecía fue escrita por David cerca de mil años antes del nacimiento de Jesús. Fue escrita 700 años antes de la invención de la crucifixión como forma de ejecución. El cumplimiento literal de tantas profecías en la vida </w:t>
      </w:r>
      <w:proofErr w:type="spellStart"/>
      <w:r w:rsidR="00CC3BCC" w:rsidRPr="000D5C31">
        <w:rPr>
          <w:bdr w:val="none" w:sz="0" w:space="0" w:color="auto" w:frame="1"/>
        </w:rPr>
        <w:t>Jesus</w:t>
      </w:r>
      <w:proofErr w:type="spellEnd"/>
      <w:r w:rsidR="00CC3BCC" w:rsidRPr="000D5C31">
        <w:rPr>
          <w:bdr w:val="none" w:sz="0" w:space="0" w:color="auto" w:frame="1"/>
        </w:rPr>
        <w:t xml:space="preserve"> </w:t>
      </w:r>
      <w:r w:rsidR="00BA634E" w:rsidRPr="000D5C31">
        <w:rPr>
          <w:bdr w:val="none" w:sz="0" w:space="0" w:color="auto" w:frame="1"/>
        </w:rPr>
        <w:t xml:space="preserve"> trasciende cualquier simple coincidencia y sirve para validar que Jesús fue quien dijo que era  el </w:t>
      </w:r>
      <w:r w:rsidR="00BA634E" w:rsidRPr="0083763B">
        <w:rPr>
          <w:bdr w:val="none" w:sz="0" w:space="0" w:color="auto" w:frame="1"/>
        </w:rPr>
        <w:t>Hijo de Dios.</w:t>
      </w:r>
      <w:r w:rsidR="00CC3BCC" w:rsidRPr="0083763B">
        <w:rPr>
          <w:bdr w:val="none" w:sz="0" w:space="0" w:color="auto" w:frame="1"/>
        </w:rPr>
        <w:t xml:space="preserve"> La Biblia </w:t>
      </w:r>
      <w:r w:rsidR="00BA634E" w:rsidRPr="0083763B">
        <w:rPr>
          <w:bdr w:val="none" w:sz="0" w:space="0" w:color="auto" w:frame="1"/>
        </w:rPr>
        <w:t xml:space="preserve"> sirve para decirnos algunas cosas que Dios quiere que sepamos acerca del futuro (</w:t>
      </w:r>
      <w:proofErr w:type="spellStart"/>
      <w:r w:rsidR="00BA634E" w:rsidRPr="0083763B">
        <w:rPr>
          <w:bdr w:val="none" w:sz="0" w:space="0" w:color="auto" w:frame="1"/>
        </w:rPr>
        <w:t>Dt.</w:t>
      </w:r>
      <w:proofErr w:type="spellEnd"/>
      <w:r w:rsidR="00BA634E" w:rsidRPr="0083763B">
        <w:rPr>
          <w:bdr w:val="none" w:sz="0" w:space="0" w:color="auto" w:frame="1"/>
        </w:rPr>
        <w:t xml:space="preserve"> 29:29; </w:t>
      </w:r>
      <w:proofErr w:type="spellStart"/>
      <w:r w:rsidR="00BA634E" w:rsidRPr="0083763B">
        <w:rPr>
          <w:bdr w:val="none" w:sz="0" w:space="0" w:color="auto" w:frame="1"/>
        </w:rPr>
        <w:t>Am.</w:t>
      </w:r>
      <w:proofErr w:type="spellEnd"/>
      <w:r w:rsidR="00BA634E" w:rsidRPr="0083763B">
        <w:rPr>
          <w:bdr w:val="none" w:sz="0" w:space="0" w:color="auto" w:frame="1"/>
        </w:rPr>
        <w:t xml:space="preserve"> 3:7</w:t>
      </w:r>
      <w:r w:rsidR="004072FD" w:rsidRPr="0083763B">
        <w:rPr>
          <w:bdr w:val="none" w:sz="0" w:space="0" w:color="auto" w:frame="1"/>
        </w:rPr>
        <w:t>D</w:t>
      </w:r>
      <w:r w:rsidR="00BA634E" w:rsidRPr="0083763B">
        <w:rPr>
          <w:bdr w:val="none" w:sz="0" w:space="0" w:color="auto" w:frame="1"/>
        </w:rPr>
        <w:t xml:space="preserve">ebemos saber si vamos a tener una esperanza dinámica. Así pues, Jesús va a regresar, que El nos resucitará y que El nos tomará para que vivamos por siempre con </w:t>
      </w:r>
      <w:proofErr w:type="spellStart"/>
      <w:r w:rsidR="00BA634E" w:rsidRPr="0083763B">
        <w:rPr>
          <w:bdr w:val="none" w:sz="0" w:space="0" w:color="auto" w:frame="1"/>
        </w:rPr>
        <w:t>El</w:t>
      </w:r>
      <w:proofErr w:type="spellEnd"/>
      <w:r w:rsidR="00BA634E" w:rsidRPr="0083763B">
        <w:rPr>
          <w:bdr w:val="none" w:sz="0" w:space="0" w:color="auto" w:frame="1"/>
        </w:rPr>
        <w:t xml:space="preserve"> y con Dios el Padre. Con respecto a esto, </w:t>
      </w:r>
      <w:r w:rsidR="004072FD" w:rsidRPr="0083763B">
        <w:rPr>
          <w:bdr w:val="none" w:sz="0" w:space="0" w:color="auto" w:frame="1"/>
        </w:rPr>
        <w:t>Pedro</w:t>
      </w:r>
      <w:r w:rsidR="004072FD" w:rsidRPr="0083763B">
        <w:rPr>
          <w:i/>
          <w:bdr w:val="none" w:sz="0" w:space="0" w:color="auto" w:frame="1"/>
        </w:rPr>
        <w:t>:</w:t>
      </w:r>
      <w:r w:rsidR="00BA634E" w:rsidRPr="0083763B">
        <w:rPr>
          <w:rStyle w:val="apple-converted-space"/>
          <w:rFonts w:eastAsiaTheme="majorEastAsia"/>
          <w:i/>
          <w:bdr w:val="none" w:sz="0" w:space="0" w:color="auto" w:frame="1"/>
        </w:rPr>
        <w:t> </w:t>
      </w:r>
      <w:r w:rsidR="00BA634E" w:rsidRPr="0083763B">
        <w:rPr>
          <w:rStyle w:val="nfasis"/>
          <w:i w:val="0"/>
          <w:bdr w:val="none" w:sz="0" w:space="0" w:color="auto" w:frame="1"/>
        </w:rPr>
        <w:t>“una antorcha que alumbra en un lugar oscuro</w:t>
      </w:r>
      <w:r w:rsidR="00BA634E" w:rsidRPr="0083763B">
        <w:rPr>
          <w:rStyle w:val="nfasis"/>
          <w:bdr w:val="none" w:sz="0" w:space="0" w:color="auto" w:frame="1"/>
        </w:rPr>
        <w:t>”</w:t>
      </w:r>
      <w:r w:rsidR="00BA634E" w:rsidRPr="0083763B">
        <w:rPr>
          <w:rStyle w:val="apple-converted-space"/>
          <w:rFonts w:eastAsiaTheme="majorEastAsia"/>
          <w:iCs/>
          <w:bdr w:val="none" w:sz="0" w:space="0" w:color="auto" w:frame="1"/>
        </w:rPr>
        <w:t> </w:t>
      </w:r>
      <w:r w:rsidR="00BA634E" w:rsidRPr="0083763B">
        <w:rPr>
          <w:bdr w:val="none" w:sz="0" w:space="0" w:color="auto" w:frame="1"/>
        </w:rPr>
        <w:t xml:space="preserve">(2 P. 1:19). Pablo hace el mismo punto en 1 Corintios, capítulo 2. </w:t>
      </w:r>
    </w:p>
    <w:p w:rsidR="00BA634E" w:rsidRDefault="00BA634E" w:rsidP="00877909">
      <w:pPr>
        <w:pStyle w:val="NormalWeb"/>
        <w:spacing w:before="0" w:beforeAutospacing="0" w:after="0" w:afterAutospacing="0" w:line="360" w:lineRule="auto"/>
        <w:ind w:firstLine="708"/>
        <w:jc w:val="both"/>
        <w:textAlignment w:val="baseline"/>
        <w:rPr>
          <w:bdr w:val="none" w:sz="0" w:space="0" w:color="auto" w:frame="1"/>
        </w:rPr>
      </w:pPr>
      <w:r w:rsidRPr="0083763B">
        <w:rPr>
          <w:bdr w:val="none" w:sz="0" w:space="0" w:color="auto" w:frame="1"/>
        </w:rPr>
        <w:lastRenderedPageBreak/>
        <w:t>El comienza señalando que ningún ojo ha</w:t>
      </w:r>
      <w:r w:rsidRPr="000D5C31">
        <w:rPr>
          <w:bdr w:val="none" w:sz="0" w:space="0" w:color="auto" w:frame="1"/>
        </w:rPr>
        <w:t xml:space="preserve"> visto, ningún oído ha escuchado, ni la mente del hombre ha concebido, lo que Dios ha preparado para aquellos que lo aman. Pero en el versículo siguiente, Pablo dice que esas cosas han sido reveladas a nosotros por Dios por medio de Su Espíritu (1 </w:t>
      </w:r>
      <w:proofErr w:type="spellStart"/>
      <w:r w:rsidRPr="000D5C31">
        <w:rPr>
          <w:bdr w:val="none" w:sz="0" w:space="0" w:color="auto" w:frame="1"/>
        </w:rPr>
        <w:t>Cor.</w:t>
      </w:r>
      <w:proofErr w:type="spellEnd"/>
      <w:r w:rsidRPr="000D5C31">
        <w:rPr>
          <w:bdr w:val="none" w:sz="0" w:space="0" w:color="auto" w:frame="1"/>
        </w:rPr>
        <w:t xml:space="preserve"> 2:9-10).</w:t>
      </w: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Pr="0083763B" w:rsidRDefault="0083763B" w:rsidP="00877909">
      <w:pPr>
        <w:pStyle w:val="NormalWeb"/>
        <w:numPr>
          <w:ilvl w:val="0"/>
          <w:numId w:val="42"/>
        </w:numPr>
        <w:spacing w:before="0" w:beforeAutospacing="0" w:after="0" w:afterAutospacing="0" w:line="360" w:lineRule="auto"/>
        <w:jc w:val="both"/>
        <w:textAlignment w:val="baseline"/>
        <w:rPr>
          <w:b/>
          <w:bdr w:val="none" w:sz="0" w:space="0" w:color="auto" w:frame="1"/>
        </w:rPr>
      </w:pPr>
      <w:r w:rsidRPr="0083763B">
        <w:rPr>
          <w:b/>
          <w:bdr w:val="none" w:sz="0" w:space="0" w:color="auto" w:frame="1"/>
        </w:rPr>
        <w:t>Hombres del Nuevo Testamento que mencionaron las profecías:</w:t>
      </w:r>
    </w:p>
    <w:p w:rsidR="0083763B" w:rsidRDefault="0083763B" w:rsidP="00877909">
      <w:pPr>
        <w:pStyle w:val="NormalWeb"/>
        <w:spacing w:before="0" w:beforeAutospacing="0" w:after="0" w:afterAutospacing="0" w:line="360" w:lineRule="auto"/>
        <w:ind w:left="720"/>
        <w:jc w:val="both"/>
        <w:textAlignment w:val="baseline"/>
        <w:rPr>
          <w:bdr w:val="none" w:sz="0" w:space="0" w:color="auto" w:frame="1"/>
        </w:rPr>
      </w:pPr>
    </w:p>
    <w:p w:rsidR="0083763B" w:rsidRDefault="00CC3BCC" w:rsidP="00877909">
      <w:pPr>
        <w:pStyle w:val="NormalWeb"/>
        <w:spacing w:before="0" w:beforeAutospacing="0" w:after="0" w:afterAutospacing="0" w:line="360" w:lineRule="auto"/>
        <w:ind w:firstLine="360"/>
        <w:jc w:val="both"/>
        <w:textAlignment w:val="baseline"/>
        <w:rPr>
          <w:bdr w:val="none" w:sz="0" w:space="0" w:color="auto" w:frame="1"/>
        </w:rPr>
      </w:pPr>
      <w:r w:rsidRPr="000D5C31">
        <w:rPr>
          <w:bdr w:val="none" w:sz="0" w:space="0" w:color="auto" w:frame="1"/>
        </w:rPr>
        <w:t>T</w:t>
      </w:r>
      <w:r w:rsidR="00BA634E" w:rsidRPr="000D5C31">
        <w:rPr>
          <w:bdr w:val="none" w:sz="0" w:space="0" w:color="auto" w:frame="1"/>
        </w:rPr>
        <w:t>al como está ilustrado en la historia de Felipe y el eunuco (</w:t>
      </w:r>
      <w:proofErr w:type="spellStart"/>
      <w:r w:rsidR="00BA634E" w:rsidRPr="000D5C31">
        <w:rPr>
          <w:bdr w:val="none" w:sz="0" w:space="0" w:color="auto" w:frame="1"/>
        </w:rPr>
        <w:t>Hch.</w:t>
      </w:r>
      <w:proofErr w:type="spellEnd"/>
      <w:r w:rsidR="00BA634E" w:rsidRPr="000D5C31">
        <w:rPr>
          <w:bdr w:val="none" w:sz="0" w:space="0" w:color="auto" w:frame="1"/>
        </w:rPr>
        <w:t xml:space="preserve"> 8:26 ss.). Felipe usó el pasaje del gran sufrimiento del cordero (</w:t>
      </w:r>
      <w:proofErr w:type="spellStart"/>
      <w:r w:rsidR="00BA634E" w:rsidRPr="000D5C31">
        <w:rPr>
          <w:bdr w:val="none" w:sz="0" w:space="0" w:color="auto" w:frame="1"/>
        </w:rPr>
        <w:t>Is.</w:t>
      </w:r>
      <w:proofErr w:type="spellEnd"/>
      <w:r w:rsidR="00BA634E" w:rsidRPr="000D5C31">
        <w:rPr>
          <w:bdr w:val="none" w:sz="0" w:space="0" w:color="auto" w:frame="1"/>
        </w:rPr>
        <w:t xml:space="preserve"> 53) para enseñar que Jesús es el cordero que fue sacrificado por los pecados del mundo. Mateo y Pedro usaron la profecía cumplida en la vida de Jesús como una de sus herramientas básicas de evangelismo. </w:t>
      </w:r>
    </w:p>
    <w:p w:rsidR="0083763B" w:rsidRDefault="0083763B" w:rsidP="00877909">
      <w:pPr>
        <w:pStyle w:val="NormalWeb"/>
        <w:spacing w:before="0" w:beforeAutospacing="0" w:after="0" w:afterAutospacing="0" w:line="360" w:lineRule="auto"/>
        <w:ind w:firstLine="360"/>
        <w:jc w:val="both"/>
        <w:textAlignment w:val="baseline"/>
        <w:rPr>
          <w:bdr w:val="none" w:sz="0" w:space="0" w:color="auto" w:frame="1"/>
        </w:rPr>
      </w:pPr>
    </w:p>
    <w:p w:rsidR="00BA634E" w:rsidRDefault="00BA634E" w:rsidP="00877909">
      <w:pPr>
        <w:pStyle w:val="NormalWeb"/>
        <w:spacing w:before="0" w:beforeAutospacing="0" w:after="0" w:afterAutospacing="0" w:line="360" w:lineRule="auto"/>
        <w:ind w:firstLine="708"/>
        <w:jc w:val="both"/>
        <w:textAlignment w:val="baseline"/>
        <w:rPr>
          <w:bdr w:val="none" w:sz="0" w:space="0" w:color="auto" w:frame="1"/>
        </w:rPr>
      </w:pPr>
      <w:r w:rsidRPr="000D5C31">
        <w:rPr>
          <w:bdr w:val="none" w:sz="0" w:space="0" w:color="auto" w:frame="1"/>
        </w:rPr>
        <w:t xml:space="preserve">De hecho, Pedro se refirió constantemente a la profecía en su primer sermón </w:t>
      </w:r>
      <w:proofErr w:type="spellStart"/>
      <w:r w:rsidRPr="000D5C31">
        <w:rPr>
          <w:bdr w:val="none" w:sz="0" w:space="0" w:color="auto" w:frame="1"/>
        </w:rPr>
        <w:t>evangelístico</w:t>
      </w:r>
      <w:proofErr w:type="spellEnd"/>
      <w:r w:rsidRPr="000D5C31">
        <w:rPr>
          <w:bdr w:val="none" w:sz="0" w:space="0" w:color="auto" w:frame="1"/>
        </w:rPr>
        <w:t xml:space="preserve"> el Día de Pentecostés (</w:t>
      </w:r>
      <w:proofErr w:type="spellStart"/>
      <w:r w:rsidRPr="000D5C31">
        <w:rPr>
          <w:bdr w:val="none" w:sz="0" w:space="0" w:color="auto" w:frame="1"/>
        </w:rPr>
        <w:t>Hch.</w:t>
      </w:r>
      <w:proofErr w:type="spellEnd"/>
      <w:r w:rsidRPr="000D5C31">
        <w:rPr>
          <w:bdr w:val="none" w:sz="0" w:space="0" w:color="auto" w:frame="1"/>
        </w:rPr>
        <w:t xml:space="preserve"> 2:14-39). El predicó que Jesús había sido crucificado y resucitado en cumplimiento de las profecías hebreas. Luego, Pedro se refirió a la profecía cumplida como una de las evidencias más grandes que Jesús verdaderamente era el Hijo de Dios (2 P. 1:16-19).</w:t>
      </w:r>
    </w:p>
    <w:p w:rsidR="0083763B" w:rsidRPr="000D5C31" w:rsidRDefault="0083763B" w:rsidP="00877909">
      <w:pPr>
        <w:pStyle w:val="NormalWeb"/>
        <w:spacing w:before="0" w:beforeAutospacing="0" w:after="0" w:afterAutospacing="0" w:line="360" w:lineRule="auto"/>
        <w:ind w:firstLine="708"/>
        <w:jc w:val="both"/>
        <w:textAlignment w:val="baseline"/>
      </w:pPr>
    </w:p>
    <w:p w:rsidR="00BA634E" w:rsidRDefault="00BA634E" w:rsidP="00877909">
      <w:pPr>
        <w:pStyle w:val="NormalWeb"/>
        <w:spacing w:before="0" w:beforeAutospacing="0" w:after="0" w:afterAutospacing="0" w:line="360" w:lineRule="auto"/>
        <w:ind w:firstLine="360"/>
        <w:jc w:val="both"/>
        <w:textAlignment w:val="baseline"/>
        <w:rPr>
          <w:bdr w:val="none" w:sz="0" w:space="0" w:color="auto" w:frame="1"/>
        </w:rPr>
      </w:pPr>
      <w:r w:rsidRPr="000D5C31">
        <w:rPr>
          <w:bdr w:val="none" w:sz="0" w:space="0" w:color="auto" w:frame="1"/>
        </w:rPr>
        <w:t>Las personas a menudo pasa</w:t>
      </w:r>
      <w:r w:rsidR="00CC3BCC" w:rsidRPr="000D5C31">
        <w:rPr>
          <w:bdr w:val="none" w:sz="0" w:space="0" w:color="auto" w:frame="1"/>
        </w:rPr>
        <w:t xml:space="preserve">mos </w:t>
      </w:r>
      <w:r w:rsidRPr="000D5C31">
        <w:rPr>
          <w:bdr w:val="none" w:sz="0" w:space="0" w:color="auto" w:frame="1"/>
        </w:rPr>
        <w:t xml:space="preserve"> por alto el hecho de que los profetas hebreos fueron tanto predicadores como </w:t>
      </w:r>
      <w:proofErr w:type="spellStart"/>
      <w:r w:rsidRPr="000D5C31">
        <w:rPr>
          <w:bdr w:val="none" w:sz="0" w:space="0" w:color="auto" w:frame="1"/>
        </w:rPr>
        <w:t>predictores</w:t>
      </w:r>
      <w:proofErr w:type="spellEnd"/>
      <w:r w:rsidRPr="000D5C31">
        <w:rPr>
          <w:bdr w:val="none" w:sz="0" w:space="0" w:color="auto" w:frame="1"/>
        </w:rPr>
        <w:t>. De hecho, los profetas pasaron la mayor parte de su tiempo usando la Palabra de Dios para enfocar los problemas sociales. Ellos llamaron a sus oyentes al arrepentimiento, adoración verdadera, justicia social y santidad personal. Uno de los grandes temas recurrentes de los profetas es que</w:t>
      </w:r>
      <w:r w:rsidRPr="000D5C31">
        <w:rPr>
          <w:rStyle w:val="apple-converted-space"/>
          <w:rFonts w:eastAsiaTheme="majorEastAsia"/>
          <w:bdr w:val="none" w:sz="0" w:space="0" w:color="auto" w:frame="1"/>
        </w:rPr>
        <w:t> </w:t>
      </w:r>
      <w:r w:rsidRPr="000D5C31">
        <w:rPr>
          <w:rStyle w:val="nfasis"/>
          <w:bdr w:val="none" w:sz="0" w:space="0" w:color="auto" w:frame="1"/>
        </w:rPr>
        <w:t xml:space="preserve">“la </w:t>
      </w:r>
      <w:r w:rsidRPr="0083763B">
        <w:rPr>
          <w:rStyle w:val="nfasis"/>
          <w:i w:val="0"/>
          <w:bdr w:val="none" w:sz="0" w:space="0" w:color="auto" w:frame="1"/>
        </w:rPr>
        <w:t>obediencia es mejor que los sacrificios”</w:t>
      </w:r>
      <w:r w:rsidRPr="0083763B">
        <w:rPr>
          <w:rStyle w:val="apple-converted-space"/>
          <w:rFonts w:eastAsiaTheme="majorEastAsia"/>
          <w:i/>
          <w:iCs/>
          <w:bdr w:val="none" w:sz="0" w:space="0" w:color="auto" w:frame="1"/>
        </w:rPr>
        <w:t> </w:t>
      </w:r>
      <w:r w:rsidRPr="0083763B">
        <w:rPr>
          <w:bdr w:val="none" w:sz="0" w:space="0" w:color="auto" w:frame="1"/>
        </w:rPr>
        <w:t xml:space="preserve">(1 </w:t>
      </w:r>
      <w:proofErr w:type="spellStart"/>
      <w:r w:rsidRPr="0083763B">
        <w:rPr>
          <w:bdr w:val="none" w:sz="0" w:space="0" w:color="auto" w:frame="1"/>
        </w:rPr>
        <w:t>Sam.</w:t>
      </w:r>
      <w:proofErr w:type="spellEnd"/>
      <w:r w:rsidRPr="0083763B">
        <w:rPr>
          <w:bdr w:val="none" w:sz="0" w:space="0" w:color="auto" w:frame="1"/>
        </w:rPr>
        <w:t xml:space="preserve"> 15:22 y </w:t>
      </w:r>
      <w:proofErr w:type="spellStart"/>
      <w:r w:rsidRPr="0083763B">
        <w:rPr>
          <w:bdr w:val="none" w:sz="0" w:space="0" w:color="auto" w:frame="1"/>
        </w:rPr>
        <w:t>Os.</w:t>
      </w:r>
      <w:proofErr w:type="spellEnd"/>
      <w:r w:rsidRPr="0083763B">
        <w:rPr>
          <w:bdr w:val="none" w:sz="0" w:space="0" w:color="auto" w:frame="1"/>
        </w:rPr>
        <w:t xml:space="preserve"> 6:6). La profecía es así un gran repositorio de enseñanza moral, y esos principios morales aún</w:t>
      </w:r>
      <w:r w:rsidRPr="00AE2B55">
        <w:rPr>
          <w:bdr w:val="none" w:sz="0" w:space="0" w:color="auto" w:frame="1"/>
        </w:rPr>
        <w:t xml:space="preserve"> siguen siendo relevantes hoy (vea Amós 5:21-24; </w:t>
      </w:r>
      <w:proofErr w:type="spellStart"/>
      <w:r w:rsidRPr="00AE2B55">
        <w:rPr>
          <w:bdr w:val="none" w:sz="0" w:space="0" w:color="auto" w:frame="1"/>
        </w:rPr>
        <w:t>Miq.</w:t>
      </w:r>
      <w:proofErr w:type="spellEnd"/>
      <w:r w:rsidRPr="00AE2B55">
        <w:rPr>
          <w:bdr w:val="none" w:sz="0" w:space="0" w:color="auto" w:frame="1"/>
        </w:rPr>
        <w:t xml:space="preserve"> 6:8; </w:t>
      </w:r>
      <w:proofErr w:type="spellStart"/>
      <w:r w:rsidRPr="00AE2B55">
        <w:rPr>
          <w:bdr w:val="none" w:sz="0" w:space="0" w:color="auto" w:frame="1"/>
        </w:rPr>
        <w:t>Is.</w:t>
      </w:r>
      <w:proofErr w:type="spellEnd"/>
      <w:r w:rsidRPr="00AE2B55">
        <w:rPr>
          <w:bdr w:val="none" w:sz="0" w:space="0" w:color="auto" w:frame="1"/>
        </w:rPr>
        <w:t xml:space="preserve"> 58:3-9).</w:t>
      </w:r>
    </w:p>
    <w:p w:rsidR="0083763B" w:rsidRDefault="0083763B" w:rsidP="00877909">
      <w:pPr>
        <w:pStyle w:val="NormalWeb"/>
        <w:spacing w:before="0" w:beforeAutospacing="0" w:after="0" w:afterAutospacing="0" w:line="360" w:lineRule="auto"/>
        <w:ind w:firstLine="360"/>
        <w:jc w:val="both"/>
        <w:textAlignment w:val="baseline"/>
        <w:rPr>
          <w:bdr w:val="none" w:sz="0" w:space="0" w:color="auto" w:frame="1"/>
        </w:rPr>
      </w:pPr>
    </w:p>
    <w:p w:rsidR="0083763B" w:rsidRDefault="0083763B" w:rsidP="00877909">
      <w:pPr>
        <w:pStyle w:val="NormalWeb"/>
        <w:spacing w:before="0" w:beforeAutospacing="0" w:after="0" w:afterAutospacing="0" w:line="360" w:lineRule="auto"/>
        <w:ind w:firstLine="360"/>
        <w:jc w:val="both"/>
        <w:textAlignment w:val="baseline"/>
        <w:rPr>
          <w:bdr w:val="none" w:sz="0" w:space="0" w:color="auto" w:frame="1"/>
        </w:rPr>
      </w:pPr>
    </w:p>
    <w:p w:rsidR="0083763B" w:rsidRDefault="0083763B" w:rsidP="00877909">
      <w:pPr>
        <w:pStyle w:val="NormalWeb"/>
        <w:spacing w:before="0" w:beforeAutospacing="0" w:after="0" w:afterAutospacing="0" w:line="360" w:lineRule="auto"/>
        <w:ind w:firstLine="360"/>
        <w:jc w:val="both"/>
        <w:textAlignment w:val="baseline"/>
        <w:rPr>
          <w:bdr w:val="none" w:sz="0" w:space="0" w:color="auto" w:frame="1"/>
        </w:rPr>
      </w:pPr>
    </w:p>
    <w:p w:rsidR="0083763B" w:rsidRDefault="0083763B" w:rsidP="00877909">
      <w:pPr>
        <w:pStyle w:val="NormalWeb"/>
        <w:spacing w:before="0" w:beforeAutospacing="0" w:after="0" w:afterAutospacing="0" w:line="360" w:lineRule="auto"/>
        <w:ind w:firstLine="360"/>
        <w:jc w:val="both"/>
        <w:textAlignment w:val="baseline"/>
        <w:rPr>
          <w:bdr w:val="none" w:sz="0" w:space="0" w:color="auto" w:frame="1"/>
        </w:rPr>
      </w:pPr>
    </w:p>
    <w:p w:rsidR="0083763B" w:rsidRDefault="0083763B" w:rsidP="00877909">
      <w:pPr>
        <w:pStyle w:val="NormalWeb"/>
        <w:spacing w:before="0" w:beforeAutospacing="0" w:after="0" w:afterAutospacing="0" w:line="360" w:lineRule="auto"/>
        <w:ind w:firstLine="360"/>
        <w:jc w:val="both"/>
        <w:textAlignment w:val="baseline"/>
        <w:rPr>
          <w:bdr w:val="none" w:sz="0" w:space="0" w:color="auto" w:frame="1"/>
        </w:rPr>
      </w:pPr>
    </w:p>
    <w:p w:rsidR="0083763B" w:rsidRDefault="0083763B" w:rsidP="00877909">
      <w:pPr>
        <w:pStyle w:val="NormalWeb"/>
        <w:spacing w:before="0" w:beforeAutospacing="0" w:after="0" w:afterAutospacing="0" w:line="360" w:lineRule="auto"/>
        <w:ind w:firstLine="360"/>
        <w:jc w:val="both"/>
        <w:textAlignment w:val="baseline"/>
        <w:rPr>
          <w:bdr w:val="none" w:sz="0" w:space="0" w:color="auto" w:frame="1"/>
        </w:rPr>
      </w:pPr>
    </w:p>
    <w:p w:rsidR="0083763B" w:rsidRDefault="0083763B" w:rsidP="00877909">
      <w:pPr>
        <w:pStyle w:val="NormalWeb"/>
        <w:spacing w:before="0" w:beforeAutospacing="0" w:after="0" w:afterAutospacing="0" w:line="360" w:lineRule="auto"/>
        <w:jc w:val="both"/>
        <w:textAlignment w:val="baseline"/>
        <w:rPr>
          <w:bdr w:val="none" w:sz="0" w:space="0" w:color="auto" w:frame="1"/>
        </w:rPr>
      </w:pPr>
    </w:p>
    <w:p w:rsidR="0083763B" w:rsidRPr="00AE2B55" w:rsidRDefault="0083763B" w:rsidP="00877909">
      <w:pPr>
        <w:pStyle w:val="NormalWeb"/>
        <w:spacing w:before="0" w:beforeAutospacing="0" w:after="0" w:afterAutospacing="0" w:line="360" w:lineRule="auto"/>
        <w:ind w:firstLine="360"/>
        <w:jc w:val="both"/>
        <w:textAlignment w:val="baseline"/>
      </w:pPr>
    </w:p>
    <w:p w:rsidR="00BA634E" w:rsidRPr="0015515B" w:rsidRDefault="00BA634E" w:rsidP="00877909">
      <w:pPr>
        <w:pStyle w:val="NormalWeb"/>
        <w:numPr>
          <w:ilvl w:val="0"/>
          <w:numId w:val="23"/>
        </w:numPr>
        <w:spacing w:before="0" w:beforeAutospacing="0" w:after="0" w:afterAutospacing="0" w:line="360" w:lineRule="auto"/>
        <w:jc w:val="both"/>
        <w:textAlignment w:val="baseline"/>
      </w:pPr>
      <w:r w:rsidRPr="00AE2B55">
        <w:rPr>
          <w:bdr w:val="none" w:sz="0" w:space="0" w:color="auto" w:frame="1"/>
        </w:rPr>
        <w:t>El conocimiento profético fomenta la espera paciente (Santiago 5:7-8); provoca vigilancia seria (</w:t>
      </w:r>
      <w:proofErr w:type="spellStart"/>
      <w:r w:rsidRPr="00AE2B55">
        <w:rPr>
          <w:bdr w:val="none" w:sz="0" w:space="0" w:color="auto" w:frame="1"/>
        </w:rPr>
        <w:t>Mt.</w:t>
      </w:r>
      <w:proofErr w:type="spellEnd"/>
      <w:r w:rsidRPr="00AE2B55">
        <w:rPr>
          <w:bdr w:val="none" w:sz="0" w:space="0" w:color="auto" w:frame="1"/>
        </w:rPr>
        <w:t xml:space="preserve"> 24:36,42); inspira la labor dedicada (2 </w:t>
      </w:r>
      <w:proofErr w:type="spellStart"/>
      <w:r w:rsidRPr="00AE2B55">
        <w:rPr>
          <w:bdr w:val="none" w:sz="0" w:space="0" w:color="auto" w:frame="1"/>
        </w:rPr>
        <w:t>Tim.</w:t>
      </w:r>
      <w:proofErr w:type="spellEnd"/>
      <w:r w:rsidRPr="00AE2B55">
        <w:rPr>
          <w:bdr w:val="none" w:sz="0" w:space="0" w:color="auto" w:frame="1"/>
        </w:rPr>
        <w:t xml:space="preserve"> 4:7-8) y aumenta nuestra esperanza (Tito 2:11-14). El resultado es vivir en santidad. Pablo nos exhorta a</w:t>
      </w:r>
      <w:r w:rsidRPr="00AE2B55">
        <w:rPr>
          <w:rStyle w:val="apple-converted-space"/>
          <w:rFonts w:eastAsiaTheme="majorEastAsia"/>
          <w:bdr w:val="none" w:sz="0" w:space="0" w:color="auto" w:frame="1"/>
        </w:rPr>
        <w:t> </w:t>
      </w:r>
      <w:r w:rsidRPr="00AE2B55">
        <w:rPr>
          <w:rStyle w:val="nfasis"/>
          <w:bdr w:val="none" w:sz="0" w:space="0" w:color="auto" w:frame="1"/>
        </w:rPr>
        <w:t>“vivir decentemente, como a la luz del día”,</w:t>
      </w:r>
      <w:r w:rsidRPr="00AE2B55">
        <w:rPr>
          <w:rStyle w:val="apple-converted-space"/>
          <w:rFonts w:eastAsiaTheme="majorEastAsia"/>
          <w:i/>
          <w:iCs/>
          <w:bdr w:val="none" w:sz="0" w:space="0" w:color="auto" w:frame="1"/>
        </w:rPr>
        <w:t> </w:t>
      </w:r>
      <w:r w:rsidRPr="00AE2B55">
        <w:rPr>
          <w:bdr w:val="none" w:sz="0" w:space="0" w:color="auto" w:frame="1"/>
        </w:rPr>
        <w:t>porque el tiempo cuando el Señor volverá está cerca (</w:t>
      </w:r>
      <w:proofErr w:type="spellStart"/>
      <w:r w:rsidRPr="00AE2B55">
        <w:rPr>
          <w:bdr w:val="none" w:sz="0" w:space="0" w:color="auto" w:frame="1"/>
        </w:rPr>
        <w:t>Ro.</w:t>
      </w:r>
      <w:proofErr w:type="spellEnd"/>
      <w:r w:rsidRPr="00AE2B55">
        <w:rPr>
          <w:bdr w:val="none" w:sz="0" w:space="0" w:color="auto" w:frame="1"/>
        </w:rPr>
        <w:t xml:space="preserve"> 13:12-13). De igual forma, Pedro nos llama a ceñir nuestras mentes y a ser sobrios y santos mientras aguardamos la revelación de Jesús (1 P. 1:13-15).</w:t>
      </w:r>
    </w:p>
    <w:p w:rsidR="0015515B" w:rsidRPr="0083763B" w:rsidRDefault="0015515B" w:rsidP="00877909">
      <w:pPr>
        <w:pStyle w:val="NormalWeb"/>
        <w:spacing w:before="0" w:beforeAutospacing="0" w:after="0" w:afterAutospacing="0" w:line="360" w:lineRule="auto"/>
        <w:ind w:left="720"/>
        <w:jc w:val="both"/>
        <w:textAlignment w:val="baseline"/>
      </w:pPr>
    </w:p>
    <w:p w:rsidR="00634FC5" w:rsidRPr="0015515B" w:rsidRDefault="00634FC5" w:rsidP="00877909">
      <w:pPr>
        <w:pStyle w:val="NormalWeb"/>
        <w:numPr>
          <w:ilvl w:val="0"/>
          <w:numId w:val="23"/>
        </w:numPr>
        <w:spacing w:before="0" w:beforeAutospacing="0" w:after="0" w:afterAutospacing="0" w:line="360" w:lineRule="auto"/>
        <w:jc w:val="both"/>
        <w:textAlignment w:val="baseline"/>
      </w:pPr>
      <w:r w:rsidRPr="0083763B">
        <w:rPr>
          <w:bdr w:val="none" w:sz="0" w:space="0" w:color="auto" w:frame="1"/>
        </w:rPr>
        <w:t>E</w:t>
      </w:r>
      <w:r w:rsidR="00BA634E" w:rsidRPr="0083763B">
        <w:rPr>
          <w:bdr w:val="none" w:sz="0" w:space="0" w:color="auto" w:frame="1"/>
        </w:rPr>
        <w:t>l apóstol Pablo nos suplica que tratemos a la profecía con respeto. Pedro nos advierte en su segunda epístola que una de las señales de los tiempos del fin será la aparición de</w:t>
      </w:r>
      <w:r w:rsidR="00BA634E" w:rsidRPr="0083763B">
        <w:rPr>
          <w:rStyle w:val="apple-converted-space"/>
          <w:rFonts w:eastAsiaTheme="majorEastAsia"/>
          <w:bdr w:val="none" w:sz="0" w:space="0" w:color="auto" w:frame="1"/>
        </w:rPr>
        <w:t> </w:t>
      </w:r>
      <w:r w:rsidR="00BA634E" w:rsidRPr="0083763B">
        <w:rPr>
          <w:rStyle w:val="nfasis"/>
          <w:bdr w:val="none" w:sz="0" w:space="0" w:color="auto" w:frame="1"/>
        </w:rPr>
        <w:t>“burladores”</w:t>
      </w:r>
      <w:r w:rsidR="00BA634E" w:rsidRPr="0083763B">
        <w:rPr>
          <w:rStyle w:val="apple-converted-space"/>
          <w:rFonts w:eastAsiaTheme="majorEastAsia"/>
          <w:i/>
          <w:iCs/>
          <w:bdr w:val="none" w:sz="0" w:space="0" w:color="auto" w:frame="1"/>
        </w:rPr>
        <w:t> </w:t>
      </w:r>
      <w:r w:rsidR="00BA634E" w:rsidRPr="0083763B">
        <w:rPr>
          <w:bdr w:val="none" w:sz="0" w:space="0" w:color="auto" w:frame="1"/>
        </w:rPr>
        <w:t>que despreciarán y ridiculizarán la promesa del regreso de nuestro Señor (2 P. 3:3 y ss.). La gran tragedia de nuestra época es que muchos de los burladores más ruidosos son líderes religiosos que profesan seguir a Cristo</w:t>
      </w:r>
      <w:r w:rsidR="0015515B">
        <w:rPr>
          <w:bdr w:val="none" w:sz="0" w:space="0" w:color="auto" w:frame="1"/>
        </w:rPr>
        <w:t>.</w:t>
      </w:r>
    </w:p>
    <w:p w:rsidR="0015515B" w:rsidRPr="0083763B" w:rsidRDefault="0015515B" w:rsidP="00877909">
      <w:pPr>
        <w:pStyle w:val="NormalWeb"/>
        <w:spacing w:before="0" w:beforeAutospacing="0" w:after="0" w:afterAutospacing="0" w:line="360" w:lineRule="auto"/>
        <w:jc w:val="both"/>
        <w:textAlignment w:val="baseline"/>
      </w:pPr>
    </w:p>
    <w:p w:rsidR="00BA634E" w:rsidRDefault="00BA634E" w:rsidP="00877909">
      <w:pPr>
        <w:pStyle w:val="Prrafodelista"/>
        <w:numPr>
          <w:ilvl w:val="0"/>
          <w:numId w:val="25"/>
        </w:numPr>
        <w:spacing w:line="360" w:lineRule="auto"/>
        <w:jc w:val="both"/>
        <w:rPr>
          <w:rFonts w:ascii="Times New Roman" w:hAnsi="Times New Roman" w:cs="Times New Roman"/>
          <w:sz w:val="24"/>
          <w:szCs w:val="24"/>
        </w:rPr>
      </w:pPr>
      <w:r w:rsidRPr="00AE2B55">
        <w:rPr>
          <w:rFonts w:ascii="Times New Roman" w:hAnsi="Times New Roman" w:cs="Times New Roman"/>
          <w:sz w:val="24"/>
          <w:szCs w:val="24"/>
        </w:rPr>
        <w:t>.</w:t>
      </w:r>
      <w:r w:rsidR="004072FD" w:rsidRPr="00AE2B55">
        <w:rPr>
          <w:rFonts w:ascii="Times New Roman" w:hAnsi="Times New Roman" w:cs="Times New Roman"/>
          <w:sz w:val="24"/>
          <w:szCs w:val="24"/>
        </w:rPr>
        <w:t xml:space="preserve"> </w:t>
      </w:r>
      <w:r w:rsidR="00634FC5" w:rsidRPr="00AE2B55">
        <w:rPr>
          <w:rFonts w:ascii="Times New Roman" w:hAnsi="Times New Roman" w:cs="Times New Roman"/>
          <w:sz w:val="24"/>
          <w:szCs w:val="24"/>
        </w:rPr>
        <w:t xml:space="preserve"> </w:t>
      </w:r>
      <w:r w:rsidR="0015515B">
        <w:rPr>
          <w:rFonts w:ascii="Times New Roman" w:hAnsi="Times New Roman" w:cs="Times New Roman"/>
          <w:sz w:val="24"/>
          <w:szCs w:val="24"/>
        </w:rPr>
        <w:t>V</w:t>
      </w:r>
      <w:r w:rsidRPr="00AE2B55">
        <w:rPr>
          <w:rFonts w:ascii="Times New Roman" w:hAnsi="Times New Roman" w:cs="Times New Roman"/>
          <w:sz w:val="24"/>
          <w:szCs w:val="24"/>
        </w:rPr>
        <w:t xml:space="preserve">erdadera Palabra de Dios. Ha sido escrito sobre todo para preparar la venida de Cristo Salvador del mundo.  </w:t>
      </w:r>
      <w:r w:rsidR="00634FC5" w:rsidRPr="00AE2B55">
        <w:rPr>
          <w:rFonts w:ascii="Times New Roman" w:hAnsi="Times New Roman" w:cs="Times New Roman"/>
          <w:sz w:val="24"/>
          <w:szCs w:val="24"/>
        </w:rPr>
        <w:t>Todos</w:t>
      </w:r>
      <w:r w:rsidRPr="00AE2B55">
        <w:rPr>
          <w:rFonts w:ascii="Times New Roman" w:hAnsi="Times New Roman" w:cs="Times New Roman"/>
          <w:sz w:val="24"/>
          <w:szCs w:val="24"/>
        </w:rPr>
        <w:t xml:space="preserve"> sus libros están divinamente inspirados y conservan un valor permanente, dan testimonio de la pedagogía divina del amor salvífico de Dios, y han sido escritos sobre todo para preparar la venida de Cristo Salvador del mundo.</w:t>
      </w:r>
    </w:p>
    <w:p w:rsidR="0015515B" w:rsidRPr="00AE2B55" w:rsidRDefault="0015515B" w:rsidP="00877909">
      <w:pPr>
        <w:pStyle w:val="Prrafodelista"/>
        <w:spacing w:line="360" w:lineRule="auto"/>
        <w:jc w:val="both"/>
        <w:rPr>
          <w:rFonts w:ascii="Times New Roman" w:hAnsi="Times New Roman" w:cs="Times New Roman"/>
          <w:sz w:val="24"/>
          <w:szCs w:val="24"/>
        </w:rPr>
      </w:pPr>
    </w:p>
    <w:p w:rsidR="00634FC5" w:rsidRDefault="004072FD" w:rsidP="00877909">
      <w:pPr>
        <w:pStyle w:val="Prrafodelista"/>
        <w:numPr>
          <w:ilvl w:val="0"/>
          <w:numId w:val="26"/>
        </w:numPr>
        <w:spacing w:line="360" w:lineRule="auto"/>
        <w:jc w:val="both"/>
        <w:rPr>
          <w:rFonts w:ascii="Times New Roman" w:hAnsi="Times New Roman" w:cs="Times New Roman"/>
          <w:sz w:val="24"/>
          <w:szCs w:val="24"/>
        </w:rPr>
      </w:pPr>
      <w:r w:rsidRPr="00AE2B55">
        <w:rPr>
          <w:rFonts w:ascii="Times New Roman" w:hAnsi="Times New Roman" w:cs="Times New Roman"/>
          <w:sz w:val="24"/>
          <w:szCs w:val="24"/>
        </w:rPr>
        <w:t>L</w:t>
      </w:r>
      <w:r w:rsidR="00BA634E" w:rsidRPr="00AE2B55">
        <w:rPr>
          <w:rFonts w:ascii="Times New Roman" w:hAnsi="Times New Roman" w:cs="Times New Roman"/>
          <w:sz w:val="24"/>
          <w:szCs w:val="24"/>
        </w:rPr>
        <w:t>a Revelación divina</w:t>
      </w:r>
      <w:r w:rsidR="00634FC5" w:rsidRPr="00AE2B55">
        <w:rPr>
          <w:rFonts w:ascii="Times New Roman" w:hAnsi="Times New Roman" w:cs="Times New Roman"/>
          <w:sz w:val="24"/>
          <w:szCs w:val="24"/>
        </w:rPr>
        <w:t>.</w:t>
      </w:r>
      <w:r w:rsidR="00BA634E" w:rsidRPr="00AE2B55">
        <w:rPr>
          <w:rFonts w:ascii="Times New Roman" w:hAnsi="Times New Roman" w:cs="Times New Roman"/>
          <w:sz w:val="24"/>
          <w:szCs w:val="24"/>
        </w:rPr>
        <w:t xml:space="preserve"> En él, los cuatro Evangelios de Mateo, Marcos, Lucas y Juan, siendo el principal testimonio de la vida y doctrina de Jesús, constituyen el corazón de todas las </w:t>
      </w:r>
      <w:r w:rsidR="00634FC5" w:rsidRPr="00AE2B55">
        <w:rPr>
          <w:rFonts w:ascii="Times New Roman" w:hAnsi="Times New Roman" w:cs="Times New Roman"/>
          <w:sz w:val="24"/>
          <w:szCs w:val="24"/>
        </w:rPr>
        <w:t xml:space="preserve"> </w:t>
      </w:r>
      <w:r w:rsidR="00BA634E" w:rsidRPr="00AE2B55">
        <w:rPr>
          <w:rFonts w:ascii="Times New Roman" w:hAnsi="Times New Roman" w:cs="Times New Roman"/>
          <w:sz w:val="24"/>
          <w:szCs w:val="24"/>
        </w:rPr>
        <w:t>Escrituras</w:t>
      </w:r>
    </w:p>
    <w:p w:rsidR="004B3325" w:rsidRDefault="004B3325" w:rsidP="004B3325">
      <w:pPr>
        <w:spacing w:line="360" w:lineRule="auto"/>
        <w:jc w:val="both"/>
        <w:rPr>
          <w:rFonts w:ascii="Times New Roman" w:hAnsi="Times New Roman" w:cs="Times New Roman"/>
          <w:sz w:val="24"/>
          <w:szCs w:val="24"/>
        </w:rPr>
      </w:pPr>
    </w:p>
    <w:p w:rsidR="004B3325" w:rsidRPr="004B3325" w:rsidRDefault="004B3325" w:rsidP="004B3325">
      <w:pPr>
        <w:spacing w:line="360" w:lineRule="auto"/>
        <w:jc w:val="both"/>
        <w:rPr>
          <w:rFonts w:ascii="Times New Roman" w:hAnsi="Times New Roman" w:cs="Times New Roman"/>
          <w:sz w:val="24"/>
          <w:szCs w:val="24"/>
        </w:rPr>
      </w:pPr>
    </w:p>
    <w:p w:rsidR="0083763B" w:rsidRPr="0083763B" w:rsidRDefault="0083763B" w:rsidP="00877909">
      <w:pPr>
        <w:spacing w:line="360" w:lineRule="auto"/>
        <w:jc w:val="both"/>
        <w:rPr>
          <w:rFonts w:ascii="Times New Roman" w:hAnsi="Times New Roman" w:cs="Times New Roman"/>
          <w:sz w:val="24"/>
          <w:szCs w:val="24"/>
        </w:rPr>
      </w:pPr>
    </w:p>
    <w:p w:rsidR="00BA634E" w:rsidRDefault="0015515B" w:rsidP="00877909">
      <w:pPr>
        <w:pStyle w:val="Prrafodelista"/>
        <w:numPr>
          <w:ilvl w:val="0"/>
          <w:numId w:val="39"/>
        </w:numPr>
        <w:spacing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No existe contradicciones</w:t>
      </w:r>
      <w:r w:rsidR="00BA634E" w:rsidRPr="0083763B">
        <w:rPr>
          <w:rFonts w:ascii="Times New Roman" w:hAnsi="Times New Roman" w:cs="Times New Roman"/>
          <w:b/>
          <w:sz w:val="24"/>
          <w:szCs w:val="24"/>
        </w:rPr>
        <w:t xml:space="preserve"> entre el Antiguo y el Nuevo Testamento</w:t>
      </w:r>
      <w:r w:rsidR="00634FC5" w:rsidRPr="0083763B">
        <w:rPr>
          <w:rFonts w:ascii="Times New Roman" w:hAnsi="Times New Roman" w:cs="Times New Roman"/>
          <w:b/>
          <w:sz w:val="24"/>
          <w:szCs w:val="24"/>
        </w:rPr>
        <w:t>.</w:t>
      </w:r>
    </w:p>
    <w:p w:rsidR="0015515B" w:rsidRPr="0083763B" w:rsidRDefault="0015515B" w:rsidP="00877909">
      <w:pPr>
        <w:pStyle w:val="Prrafodelista"/>
        <w:spacing w:line="360" w:lineRule="auto"/>
        <w:ind w:left="360"/>
        <w:jc w:val="both"/>
        <w:rPr>
          <w:rFonts w:ascii="Times New Roman" w:hAnsi="Times New Roman" w:cs="Times New Roman"/>
          <w:b/>
          <w:sz w:val="24"/>
          <w:szCs w:val="24"/>
        </w:rPr>
      </w:pPr>
    </w:p>
    <w:p w:rsidR="00BA634E" w:rsidRPr="00AE2B55" w:rsidRDefault="00BA634E" w:rsidP="00877909">
      <w:pPr>
        <w:spacing w:line="360" w:lineRule="auto"/>
        <w:ind w:firstLine="360"/>
        <w:jc w:val="both"/>
        <w:rPr>
          <w:rFonts w:ascii="Times New Roman" w:hAnsi="Times New Roman" w:cs="Times New Roman"/>
          <w:sz w:val="24"/>
          <w:szCs w:val="24"/>
        </w:rPr>
      </w:pPr>
      <w:r w:rsidRPr="0015515B">
        <w:rPr>
          <w:rFonts w:ascii="Times New Roman" w:hAnsi="Times New Roman" w:cs="Times New Roman"/>
          <w:sz w:val="24"/>
          <w:szCs w:val="24"/>
        </w:rPr>
        <w:t>El Antiguo Testamento prepara el Nuevo, mientras que éste da cumplimiento al Antiguo: ambos se iluminan recíprocament</w:t>
      </w:r>
      <w:r w:rsidR="0015515B">
        <w:rPr>
          <w:rFonts w:ascii="Times New Roman" w:hAnsi="Times New Roman" w:cs="Times New Roman"/>
          <w:sz w:val="24"/>
          <w:szCs w:val="24"/>
        </w:rPr>
        <w:t xml:space="preserve">e. </w:t>
      </w:r>
      <w:r w:rsidR="004823C0" w:rsidRPr="0015515B">
        <w:rPr>
          <w:rFonts w:ascii="Times New Roman" w:hAnsi="Times New Roman" w:cs="Times New Roman"/>
          <w:sz w:val="24"/>
          <w:szCs w:val="24"/>
        </w:rPr>
        <w:t xml:space="preserve">El apoyo de </w:t>
      </w:r>
      <w:r w:rsidRPr="0015515B">
        <w:rPr>
          <w:rFonts w:ascii="Times New Roman" w:hAnsi="Times New Roman" w:cs="Times New Roman"/>
          <w:sz w:val="24"/>
          <w:szCs w:val="24"/>
        </w:rPr>
        <w:t xml:space="preserve"> la Sagrada Escritura en la vida de la Iglesia</w:t>
      </w:r>
      <w:r w:rsidR="004823C0" w:rsidRPr="0015515B">
        <w:rPr>
          <w:rFonts w:ascii="Times New Roman" w:hAnsi="Times New Roman" w:cs="Times New Roman"/>
          <w:sz w:val="24"/>
          <w:szCs w:val="24"/>
        </w:rPr>
        <w:t>.</w:t>
      </w:r>
      <w:r w:rsidR="0015515B">
        <w:rPr>
          <w:rFonts w:ascii="Times New Roman" w:hAnsi="Times New Roman" w:cs="Times New Roman"/>
          <w:sz w:val="24"/>
          <w:szCs w:val="24"/>
        </w:rPr>
        <w:t xml:space="preserve"> </w:t>
      </w:r>
      <w:r w:rsidRPr="00AE2B55">
        <w:rPr>
          <w:rFonts w:ascii="Times New Roman" w:hAnsi="Times New Roman" w:cs="Times New Roman"/>
          <w:sz w:val="24"/>
          <w:szCs w:val="24"/>
        </w:rPr>
        <w:t>La Sagrada Escritura proporciona apoyo y vigor a la vida de la Iglesia. Para sus hijos, es firmeza de la fe, alimento y manantial de vida espiritual</w:t>
      </w:r>
      <w:r w:rsidR="0015515B">
        <w:rPr>
          <w:rFonts w:ascii="Times New Roman" w:hAnsi="Times New Roman" w:cs="Times New Roman"/>
          <w:sz w:val="24"/>
          <w:szCs w:val="24"/>
        </w:rPr>
        <w:t xml:space="preserve">. </w:t>
      </w:r>
      <w:r w:rsidRPr="00AE2B55">
        <w:rPr>
          <w:rFonts w:ascii="Times New Roman" w:hAnsi="Times New Roman" w:cs="Times New Roman"/>
          <w:sz w:val="24"/>
          <w:szCs w:val="24"/>
        </w:rPr>
        <w:t xml:space="preserve">Es el alma de la teología y de la predicación pastoral. Dice el Salmista: «lámpara es tu palabra para mis pasos, luz en mi sendero» </w:t>
      </w:r>
      <w:r w:rsidRPr="00AE2B55">
        <w:rPr>
          <w:rFonts w:ascii="Times New Roman" w:hAnsi="Times New Roman" w:cs="Times New Roman"/>
          <w:b/>
          <w:sz w:val="24"/>
          <w:szCs w:val="24"/>
        </w:rPr>
        <w:t>(Sal 119, 105).</w:t>
      </w:r>
    </w:p>
    <w:p w:rsidR="00BA634E" w:rsidRPr="0015515B" w:rsidRDefault="004823C0" w:rsidP="00877909">
      <w:pPr>
        <w:pStyle w:val="Prrafodelista"/>
        <w:numPr>
          <w:ilvl w:val="1"/>
          <w:numId w:val="44"/>
        </w:numPr>
        <w:spacing w:line="360" w:lineRule="auto"/>
        <w:jc w:val="both"/>
        <w:rPr>
          <w:rFonts w:ascii="Times New Roman" w:hAnsi="Times New Roman" w:cs="Times New Roman"/>
          <w:b/>
          <w:sz w:val="24"/>
          <w:szCs w:val="24"/>
        </w:rPr>
      </w:pPr>
      <w:r w:rsidRPr="0015515B">
        <w:rPr>
          <w:rFonts w:ascii="Times New Roman" w:hAnsi="Times New Roman" w:cs="Times New Roman"/>
          <w:b/>
          <w:sz w:val="24"/>
          <w:szCs w:val="24"/>
        </w:rPr>
        <w:t>Como e</w:t>
      </w:r>
      <w:r w:rsidR="00BA634E" w:rsidRPr="0015515B">
        <w:rPr>
          <w:rFonts w:ascii="Times New Roman" w:hAnsi="Times New Roman" w:cs="Times New Roman"/>
          <w:b/>
          <w:sz w:val="24"/>
          <w:szCs w:val="24"/>
        </w:rPr>
        <w:t xml:space="preserve">l hombre </w:t>
      </w:r>
      <w:r w:rsidRPr="0015515B">
        <w:rPr>
          <w:rFonts w:ascii="Times New Roman" w:hAnsi="Times New Roman" w:cs="Times New Roman"/>
          <w:b/>
          <w:sz w:val="24"/>
          <w:szCs w:val="24"/>
        </w:rPr>
        <w:t xml:space="preserve">le responde al </w:t>
      </w:r>
      <w:r w:rsidR="00BA634E" w:rsidRPr="0015515B">
        <w:rPr>
          <w:rFonts w:ascii="Times New Roman" w:hAnsi="Times New Roman" w:cs="Times New Roman"/>
          <w:b/>
          <w:sz w:val="24"/>
          <w:szCs w:val="24"/>
        </w:rPr>
        <w:t xml:space="preserve"> </w:t>
      </w:r>
      <w:r w:rsidRPr="0015515B">
        <w:rPr>
          <w:rFonts w:ascii="Times New Roman" w:hAnsi="Times New Roman" w:cs="Times New Roman"/>
          <w:b/>
          <w:sz w:val="24"/>
          <w:szCs w:val="24"/>
        </w:rPr>
        <w:t>Dios.</w:t>
      </w:r>
    </w:p>
    <w:p w:rsidR="00BA634E" w:rsidRPr="00AE2B55" w:rsidRDefault="00BA634E" w:rsidP="00877909">
      <w:pPr>
        <w:spacing w:line="360" w:lineRule="auto"/>
        <w:ind w:firstLine="708"/>
        <w:jc w:val="both"/>
        <w:rPr>
          <w:rFonts w:ascii="Times New Roman" w:hAnsi="Times New Roman" w:cs="Times New Roman"/>
          <w:sz w:val="24"/>
          <w:szCs w:val="24"/>
        </w:rPr>
      </w:pPr>
      <w:r w:rsidRPr="00AE2B55">
        <w:rPr>
          <w:rFonts w:ascii="Times New Roman" w:hAnsi="Times New Roman" w:cs="Times New Roman"/>
          <w:sz w:val="24"/>
          <w:szCs w:val="24"/>
        </w:rPr>
        <w:t>Responde con la obediencia de la fe que consist</w:t>
      </w:r>
      <w:r w:rsidR="004823C0" w:rsidRPr="00AE2B55">
        <w:rPr>
          <w:rFonts w:ascii="Times New Roman" w:hAnsi="Times New Roman" w:cs="Times New Roman"/>
          <w:sz w:val="24"/>
          <w:szCs w:val="24"/>
        </w:rPr>
        <w:t xml:space="preserve">e en fiarse plenamente de </w:t>
      </w:r>
      <w:proofErr w:type="spellStart"/>
      <w:r w:rsidR="004823C0" w:rsidRPr="00AE2B55">
        <w:rPr>
          <w:rFonts w:ascii="Times New Roman" w:hAnsi="Times New Roman" w:cs="Times New Roman"/>
          <w:sz w:val="24"/>
          <w:szCs w:val="24"/>
        </w:rPr>
        <w:t>Dios.</w:t>
      </w:r>
      <w:r w:rsidRPr="00AE2B55">
        <w:rPr>
          <w:rFonts w:ascii="Times New Roman" w:hAnsi="Times New Roman" w:cs="Times New Roman"/>
          <w:sz w:val="24"/>
          <w:szCs w:val="24"/>
        </w:rPr>
        <w:t>El</w:t>
      </w:r>
      <w:proofErr w:type="spellEnd"/>
      <w:r w:rsidRPr="00AE2B55">
        <w:rPr>
          <w:rFonts w:ascii="Times New Roman" w:hAnsi="Times New Roman" w:cs="Times New Roman"/>
          <w:sz w:val="24"/>
          <w:szCs w:val="24"/>
        </w:rPr>
        <w:t xml:space="preserve"> hombre, sostenido por la gracia divina, responde a la Revelación de Dios con la Verdad, en cuanto garantizada por Él, que es la Verdad misma.</w:t>
      </w:r>
    </w:p>
    <w:p w:rsidR="00BA634E" w:rsidRPr="00AE2B55" w:rsidRDefault="00BA634E" w:rsidP="00877909">
      <w:pPr>
        <w:pStyle w:val="scripturebanner1"/>
        <w:numPr>
          <w:ilvl w:val="1"/>
          <w:numId w:val="42"/>
        </w:numPr>
        <w:shd w:val="clear" w:color="auto" w:fill="FFFFFF"/>
        <w:spacing w:line="360" w:lineRule="auto"/>
        <w:jc w:val="both"/>
        <w:rPr>
          <w:b/>
          <w:bCs/>
        </w:rPr>
      </w:pPr>
      <w:r w:rsidRPr="00AE2B55">
        <w:rPr>
          <w:b/>
          <w:bCs/>
        </w:rPr>
        <w:t xml:space="preserve">La Importancia </w:t>
      </w:r>
      <w:r w:rsidR="004823C0" w:rsidRPr="00AE2B55">
        <w:rPr>
          <w:b/>
          <w:bCs/>
        </w:rPr>
        <w:t xml:space="preserve">de ambos </w:t>
      </w:r>
      <w:r w:rsidRPr="00AE2B55">
        <w:rPr>
          <w:b/>
          <w:bCs/>
        </w:rPr>
        <w:t>Testamento</w:t>
      </w:r>
      <w:r w:rsidR="004823C0" w:rsidRPr="00AE2B55">
        <w:rPr>
          <w:b/>
          <w:bCs/>
        </w:rPr>
        <w:t>s:</w:t>
      </w:r>
    </w:p>
    <w:p w:rsidR="00BA634E" w:rsidRPr="00AE2B55" w:rsidRDefault="00BA634E" w:rsidP="00877909">
      <w:pPr>
        <w:pStyle w:val="lesson"/>
        <w:shd w:val="clear" w:color="auto" w:fill="FFFFFF"/>
        <w:spacing w:line="360" w:lineRule="auto"/>
        <w:jc w:val="both"/>
      </w:pPr>
      <w:r w:rsidRPr="00AE2B55">
        <w:t>.</w:t>
      </w:r>
      <w:r w:rsidRPr="00AE2B55">
        <w:rPr>
          <w:rStyle w:val="apple-converted-space"/>
          <w:rFonts w:eastAsiaTheme="majorEastAsia"/>
        </w:rPr>
        <w:t> </w:t>
      </w:r>
      <w:r w:rsidR="0015515B">
        <w:rPr>
          <w:rStyle w:val="apple-converted-space"/>
          <w:rFonts w:eastAsiaTheme="majorEastAsia"/>
        </w:rPr>
        <w:tab/>
      </w:r>
      <w:r w:rsidRPr="00AE2B55">
        <w:t xml:space="preserve">Para cualquiera que conozca el Nuevo Testamento también se conoce el valor </w:t>
      </w:r>
      <w:r w:rsidR="008A4F25" w:rsidRPr="00AE2B55">
        <w:t>del</w:t>
      </w:r>
      <w:r w:rsidRPr="00AE2B55">
        <w:t xml:space="preserve"> Antiguo Testamento.</w:t>
      </w:r>
      <w:r w:rsidRPr="00AE2B55">
        <w:rPr>
          <w:rStyle w:val="apple-converted-space"/>
          <w:rFonts w:eastAsiaTheme="majorEastAsia"/>
        </w:rPr>
        <w:t> </w:t>
      </w:r>
      <w:r w:rsidRPr="00AE2B55">
        <w:t>Si corremos por el Antiguo Testamento, que podría estar revelando nuestra falta de conocimiento y el amor del Nuevo Testamento también.</w:t>
      </w:r>
      <w:r w:rsidRPr="00AE2B55">
        <w:rPr>
          <w:rStyle w:val="apple-converted-space"/>
          <w:rFonts w:eastAsiaTheme="majorEastAsia"/>
        </w:rPr>
        <w:t> </w:t>
      </w:r>
      <w:r w:rsidR="004823C0" w:rsidRPr="00AE2B55">
        <w:t xml:space="preserve"> </w:t>
      </w:r>
      <w:r w:rsidRPr="00AE2B55">
        <w:t>El Antiguo Testamento es también la Palabra de Dios al igual que el Nuevo Testamento.</w:t>
      </w:r>
      <w:r w:rsidRPr="00AE2B55">
        <w:rPr>
          <w:rStyle w:val="apple-converted-space"/>
          <w:rFonts w:eastAsiaTheme="majorEastAsia"/>
        </w:rPr>
        <w:t> </w:t>
      </w:r>
      <w:r w:rsidRPr="00AE2B55">
        <w:t>Dios nos habla también a través del Antiguo Testamento.</w:t>
      </w:r>
      <w:r w:rsidRPr="00AE2B55">
        <w:rPr>
          <w:rStyle w:val="apple-converted-space"/>
          <w:rFonts w:eastAsiaTheme="majorEastAsia"/>
        </w:rPr>
        <w:t> </w:t>
      </w:r>
      <w:r w:rsidRPr="00AE2B55">
        <w:t>2 Timoteo 3:16 dice: "Toda la Escritura es inspirada por Dios".</w:t>
      </w:r>
      <w:r w:rsidRPr="00AE2B55">
        <w:rPr>
          <w:rStyle w:val="apple-converted-space"/>
          <w:rFonts w:eastAsiaTheme="majorEastAsia"/>
        </w:rPr>
        <w:t> </w:t>
      </w:r>
      <w:r w:rsidRPr="00AE2B55">
        <w:t>Cuando esa carta fue escrita a Timoteo cuáles eran las Escrituras</w:t>
      </w:r>
      <w:proofErr w:type="gramStart"/>
      <w:r w:rsidR="00375EDF" w:rsidRPr="00AE2B55">
        <w:t>?</w:t>
      </w:r>
      <w:proofErr w:type="gramEnd"/>
      <w:r w:rsidR="00375EDF" w:rsidRPr="00AE2B55">
        <w:t xml:space="preserve"> Los</w:t>
      </w:r>
      <w:r w:rsidRPr="00AE2B55">
        <w:t xml:space="preserve"> libros del Antiguo Testamento.</w:t>
      </w:r>
      <w:r w:rsidRPr="00AE2B55">
        <w:rPr>
          <w:rStyle w:val="apple-converted-space"/>
          <w:rFonts w:eastAsiaTheme="majorEastAsia"/>
        </w:rPr>
        <w:t> </w:t>
      </w:r>
      <w:r w:rsidRPr="00AE2B55">
        <w:t>El Antiguo Testamento es inspirado por Dios al igual que el Nuevo Testamento es inspirado por Dios.</w:t>
      </w:r>
      <w:r w:rsidRPr="00AE2B55">
        <w:rPr>
          <w:rStyle w:val="apple-converted-space"/>
          <w:rFonts w:eastAsiaTheme="majorEastAsia"/>
        </w:rPr>
        <w:t> </w:t>
      </w:r>
      <w:r w:rsidRPr="00AE2B55">
        <w:t xml:space="preserve">Debido a que el Antiguo Testamento es </w:t>
      </w:r>
      <w:r w:rsidR="00375EDF" w:rsidRPr="00AE2B55">
        <w:t>inspirado</w:t>
      </w:r>
      <w:r w:rsidRPr="00AE2B55">
        <w:t xml:space="preserve"> por Dios, es de valor para nosotros, llegamos a conocer a Dios a través del Antiguo Testamento como el Nuevo Testamento.</w:t>
      </w:r>
    </w:p>
    <w:p w:rsidR="00BA634E" w:rsidRPr="00AE2B55" w:rsidRDefault="00BA634E" w:rsidP="00877909">
      <w:pPr>
        <w:pStyle w:val="Ttulo2"/>
        <w:numPr>
          <w:ilvl w:val="0"/>
          <w:numId w:val="44"/>
        </w:numPr>
        <w:shd w:val="clear" w:color="auto" w:fill="FFFFFF"/>
        <w:spacing w:line="360" w:lineRule="auto"/>
        <w:jc w:val="both"/>
        <w:rPr>
          <w:rFonts w:ascii="Times New Roman" w:hAnsi="Times New Roman" w:cs="Times New Roman"/>
          <w:color w:val="auto"/>
          <w:sz w:val="24"/>
          <w:szCs w:val="24"/>
        </w:rPr>
      </w:pPr>
      <w:r w:rsidRPr="00AE2B55">
        <w:rPr>
          <w:rFonts w:ascii="Times New Roman" w:hAnsi="Times New Roman" w:cs="Times New Roman"/>
          <w:color w:val="auto"/>
          <w:sz w:val="24"/>
          <w:szCs w:val="24"/>
        </w:rPr>
        <w:lastRenderedPageBreak/>
        <w:t xml:space="preserve">Jesús leyó </w:t>
      </w:r>
      <w:r w:rsidR="0015515B">
        <w:rPr>
          <w:rFonts w:ascii="Times New Roman" w:hAnsi="Times New Roman" w:cs="Times New Roman"/>
          <w:color w:val="auto"/>
          <w:sz w:val="24"/>
          <w:szCs w:val="24"/>
        </w:rPr>
        <w:t>los Libros del Antiguo Testamento</w:t>
      </w:r>
    </w:p>
    <w:p w:rsidR="00877909" w:rsidRDefault="00BA634E" w:rsidP="00877909">
      <w:pPr>
        <w:pStyle w:val="lesson"/>
        <w:shd w:val="clear" w:color="auto" w:fill="FFFFFF"/>
        <w:spacing w:line="360" w:lineRule="auto"/>
        <w:ind w:firstLine="360"/>
        <w:jc w:val="both"/>
      </w:pPr>
      <w:r w:rsidRPr="00AE2B55">
        <w:t>¿Qué hizo Jesús</w:t>
      </w:r>
      <w:r w:rsidR="00375EDF" w:rsidRPr="00AE2B55">
        <w:t xml:space="preserve"> al leer</w:t>
      </w:r>
      <w:r w:rsidRPr="00AE2B55">
        <w:t xml:space="preserve"> Biblia?</w:t>
      </w:r>
      <w:r w:rsidRPr="00AE2B55">
        <w:rPr>
          <w:rStyle w:val="apple-converted-space"/>
          <w:rFonts w:eastAsiaTheme="majorEastAsia"/>
        </w:rPr>
        <w:t> </w:t>
      </w:r>
      <w:r w:rsidRPr="00AE2B55">
        <w:t>¿Qué hizo Pablo leer</w:t>
      </w:r>
      <w:r w:rsidR="00375EDF" w:rsidRPr="00AE2B55">
        <w:t xml:space="preserve"> la Biblia</w:t>
      </w:r>
      <w:r w:rsidRPr="00AE2B55">
        <w:t>?</w:t>
      </w:r>
      <w:r w:rsidRPr="00AE2B55">
        <w:rPr>
          <w:rStyle w:val="apple-converted-space"/>
          <w:rFonts w:eastAsiaTheme="majorEastAsia"/>
        </w:rPr>
        <w:t> </w:t>
      </w:r>
      <w:r w:rsidRPr="00AE2B55">
        <w:t>Cuando Jesús leyó la Biblia en la sinagoga de Nazaret (Lucas 4:16-20), obviamente no podía leer en Mateo, Marcos, Lucas, Juan, Hechos o Pablo o cualquier otro escrito del Nuevo Testamento, ya que no se han escrito todavía.</w:t>
      </w:r>
      <w:r w:rsidRPr="00AE2B55">
        <w:rPr>
          <w:rStyle w:val="apple-converted-space"/>
          <w:rFonts w:eastAsiaTheme="majorEastAsia"/>
        </w:rPr>
        <w:t> </w:t>
      </w:r>
      <w:r w:rsidRPr="00AE2B55">
        <w:t>Lo que llamamos el Antiguo Testamento no era el Antiguo Testamento para Jesús, para él era la Biblia.</w:t>
      </w:r>
      <w:r w:rsidRPr="00AE2B55">
        <w:rPr>
          <w:rStyle w:val="apple-converted-space"/>
          <w:rFonts w:eastAsiaTheme="majorEastAsia"/>
        </w:rPr>
        <w:t> </w:t>
      </w:r>
      <w:r w:rsidRPr="00AE2B55">
        <w:t>En aquellos Escrituras Jesús encontró sustento para su misión, el ministerio y la oración.</w:t>
      </w:r>
      <w:r w:rsidRPr="00AE2B55">
        <w:rPr>
          <w:rStyle w:val="apple-converted-space"/>
          <w:rFonts w:eastAsiaTheme="majorEastAsia"/>
        </w:rPr>
        <w:t> </w:t>
      </w:r>
      <w:r w:rsidRPr="00AE2B55">
        <w:t xml:space="preserve"> </w:t>
      </w:r>
      <w:proofErr w:type="gramStart"/>
      <w:r w:rsidRPr="00AE2B55">
        <w:t>el</w:t>
      </w:r>
      <w:proofErr w:type="gramEnd"/>
      <w:r w:rsidRPr="00AE2B55">
        <w:t xml:space="preserve"> pasaje de Isaías 61:1-2 citado en Lucas 4:18-19.</w:t>
      </w:r>
      <w:r w:rsidRPr="00AE2B55">
        <w:rPr>
          <w:rStyle w:val="apple-converted-space"/>
          <w:rFonts w:eastAsiaTheme="majorEastAsia"/>
        </w:rPr>
        <w:t> </w:t>
      </w:r>
      <w:r w:rsidRPr="00AE2B55">
        <w:t>Para conocer mejor a Jesús, tarde o temprano nos llevará a la lectura del Antiguo Testamento, ya que era su Biblia.</w:t>
      </w:r>
      <w:r w:rsidR="00223BA2" w:rsidRPr="00AE2B55">
        <w:t xml:space="preserve">  </w:t>
      </w:r>
    </w:p>
    <w:p w:rsidR="00BA634E" w:rsidRPr="00AE2B55" w:rsidRDefault="00223BA2" w:rsidP="00877909">
      <w:pPr>
        <w:pStyle w:val="lesson"/>
        <w:shd w:val="clear" w:color="auto" w:fill="FFFFFF"/>
        <w:spacing w:line="360" w:lineRule="auto"/>
        <w:ind w:firstLine="708"/>
        <w:jc w:val="both"/>
      </w:pPr>
      <w:r w:rsidRPr="00AE2B55">
        <w:t xml:space="preserve">El </w:t>
      </w:r>
      <w:r w:rsidR="00BA634E" w:rsidRPr="00AE2B55">
        <w:t xml:space="preserve"> libro de oraciones de Jesús</w:t>
      </w:r>
      <w:r w:rsidRPr="00AE2B55">
        <w:t xml:space="preserve"> e</w:t>
      </w:r>
      <w:r w:rsidR="00BA634E" w:rsidRPr="00AE2B55">
        <w:t>ra el libro de los Salmos.</w:t>
      </w:r>
      <w:r w:rsidR="00BA634E" w:rsidRPr="00AE2B55">
        <w:rPr>
          <w:rStyle w:val="apple-converted-space"/>
          <w:rFonts w:eastAsiaTheme="majorEastAsia"/>
        </w:rPr>
        <w:t> </w:t>
      </w:r>
      <w:r w:rsidR="00BA634E" w:rsidRPr="00AE2B55">
        <w:t xml:space="preserve">En el Jesús habría encontrado sus propios pensamientos y emociones se refleja, de la alegría al miedo, la desesperación a la acción de gracias, y probablemente habría conocido a la mayoría de ellos de memoria y podría recurrir a un salmo para satisfacer sus necesidades en oración en un momento </w:t>
      </w:r>
      <w:r w:rsidR="0090010E" w:rsidRPr="00AE2B55">
        <w:t>determinado. </w:t>
      </w:r>
      <w:r w:rsidR="00BA634E" w:rsidRPr="00AE2B55">
        <w:t>Por ejemplo, en la cruz, Jesús oró: "Dios mío, Dios mío, ¿por qué me has abandonado?" En Marcos 15:34 que es una cita del Salmo 22:1 y Jesús también oró: "Padre, en tus manos encomiendo mi espíritu "en Lucas 23:46 que viene del Salmo 31:5.</w:t>
      </w:r>
      <w:r w:rsidR="00BA634E" w:rsidRPr="00AE2B55">
        <w:rPr>
          <w:rStyle w:val="apple-converted-space"/>
          <w:rFonts w:eastAsiaTheme="majorEastAsia"/>
        </w:rPr>
        <w:t> </w:t>
      </w:r>
      <w:r w:rsidR="00BA634E" w:rsidRPr="00AE2B55">
        <w:t xml:space="preserve">En la época de Jesús, </w:t>
      </w:r>
      <w:proofErr w:type="spellStart"/>
      <w:r w:rsidR="00BA634E" w:rsidRPr="00AE2B55">
        <w:t>Judios</w:t>
      </w:r>
      <w:proofErr w:type="spellEnd"/>
      <w:r w:rsidR="00BA634E" w:rsidRPr="00AE2B55">
        <w:t xml:space="preserve"> tenido una mañana set y oración de la tarde, que era una oración bíblica.</w:t>
      </w:r>
      <w:r w:rsidR="00BA634E" w:rsidRPr="00AE2B55">
        <w:rPr>
          <w:rStyle w:val="apple-converted-space"/>
          <w:rFonts w:eastAsiaTheme="majorEastAsia"/>
        </w:rPr>
        <w:t> </w:t>
      </w:r>
      <w:r w:rsidR="00BA634E" w:rsidRPr="00AE2B55">
        <w:t xml:space="preserve">Comenzó con lo que llamamos el </w:t>
      </w:r>
      <w:proofErr w:type="spellStart"/>
      <w:r w:rsidR="00BA634E" w:rsidRPr="00AE2B55">
        <w:t>Shema</w:t>
      </w:r>
      <w:proofErr w:type="spellEnd"/>
      <w:r w:rsidR="00BA634E" w:rsidRPr="00AE2B55">
        <w:t xml:space="preserve"> (Deuteronomio 6:4-9) y fue seguido por </w:t>
      </w:r>
      <w:proofErr w:type="spellStart"/>
      <w:r w:rsidR="00BA634E" w:rsidRPr="00AE2B55">
        <w:t>Deut</w:t>
      </w:r>
      <w:proofErr w:type="spellEnd"/>
      <w:r w:rsidR="00BA634E" w:rsidRPr="00AE2B55">
        <w:t xml:space="preserve"> 11:13-21, entonces </w:t>
      </w:r>
      <w:proofErr w:type="spellStart"/>
      <w:r w:rsidR="00BA634E" w:rsidRPr="00AE2B55">
        <w:t>Num</w:t>
      </w:r>
      <w:proofErr w:type="spellEnd"/>
      <w:r w:rsidR="00BA634E" w:rsidRPr="00AE2B55">
        <w:t xml:space="preserve"> 15:37-41 y terminó con una bendición muy largo.</w:t>
      </w:r>
      <w:r w:rsidR="00BA634E" w:rsidRPr="00AE2B55">
        <w:rPr>
          <w:rStyle w:val="apple-converted-space"/>
          <w:rFonts w:eastAsiaTheme="majorEastAsia"/>
        </w:rPr>
        <w:t> </w:t>
      </w:r>
      <w:r w:rsidR="00BA634E" w:rsidRPr="00AE2B55">
        <w:t xml:space="preserve">El </w:t>
      </w:r>
      <w:proofErr w:type="spellStart"/>
      <w:r w:rsidR="00BA634E" w:rsidRPr="00AE2B55">
        <w:t>Shema</w:t>
      </w:r>
      <w:proofErr w:type="spellEnd"/>
      <w:r w:rsidR="00BA634E" w:rsidRPr="00AE2B55">
        <w:t xml:space="preserve"> se llama así porque</w:t>
      </w:r>
      <w:r w:rsidR="00BA634E" w:rsidRPr="00AE2B55">
        <w:rPr>
          <w:rStyle w:val="apple-converted-space"/>
          <w:rFonts w:eastAsiaTheme="majorEastAsia"/>
        </w:rPr>
        <w:t> </w:t>
      </w:r>
      <w:proofErr w:type="spellStart"/>
      <w:r w:rsidR="00BA634E" w:rsidRPr="00AE2B55">
        <w:rPr>
          <w:i/>
          <w:iCs/>
        </w:rPr>
        <w:t>shema</w:t>
      </w:r>
      <w:r w:rsidR="00BA634E" w:rsidRPr="00AE2B55">
        <w:t>es</w:t>
      </w:r>
      <w:proofErr w:type="spellEnd"/>
      <w:r w:rsidR="00BA634E" w:rsidRPr="00AE2B55">
        <w:t xml:space="preserve"> la primera palabra en Deuteronomio 6:4 en hebreo y significa "oír" o "escuchar".</w:t>
      </w:r>
      <w:r w:rsidR="00BA634E" w:rsidRPr="00AE2B55">
        <w:rPr>
          <w:rStyle w:val="apple-converted-space"/>
          <w:rFonts w:eastAsiaTheme="majorEastAsia"/>
        </w:rPr>
        <w:t> </w:t>
      </w:r>
      <w:r w:rsidR="00BA634E" w:rsidRPr="00AE2B55">
        <w:t>Sabiendo que el Antiguo Testamento era la fuente de gran parte de la oración de Jesús, naturalmente nos lleva a querer descubrir las riquezas de las Escrituras que Jesús nutre espiritualmente.</w:t>
      </w:r>
    </w:p>
    <w:p w:rsidR="00BA634E" w:rsidRPr="00AE2B55" w:rsidRDefault="00BA634E" w:rsidP="00877909">
      <w:pPr>
        <w:pStyle w:val="Ttulo2"/>
        <w:numPr>
          <w:ilvl w:val="0"/>
          <w:numId w:val="44"/>
        </w:numPr>
        <w:shd w:val="clear" w:color="auto" w:fill="FFFFFF"/>
        <w:spacing w:line="360" w:lineRule="auto"/>
        <w:jc w:val="both"/>
        <w:rPr>
          <w:rFonts w:ascii="Times New Roman" w:hAnsi="Times New Roman" w:cs="Times New Roman"/>
          <w:color w:val="auto"/>
          <w:sz w:val="24"/>
          <w:szCs w:val="24"/>
        </w:rPr>
      </w:pPr>
      <w:r w:rsidRPr="00AE2B55">
        <w:rPr>
          <w:rFonts w:ascii="Times New Roman" w:hAnsi="Times New Roman" w:cs="Times New Roman"/>
          <w:color w:val="auto"/>
          <w:sz w:val="24"/>
          <w:szCs w:val="24"/>
        </w:rPr>
        <w:lastRenderedPageBreak/>
        <w:t>La continuidad del Antiguo y Nuevo Testamento</w:t>
      </w:r>
    </w:p>
    <w:p w:rsidR="00BA634E" w:rsidRPr="00AE2B55" w:rsidRDefault="008A4F25" w:rsidP="00877909">
      <w:pPr>
        <w:pStyle w:val="lesson"/>
        <w:shd w:val="clear" w:color="auto" w:fill="FFFFFF"/>
        <w:spacing w:line="360" w:lineRule="auto"/>
        <w:ind w:firstLine="360"/>
        <w:jc w:val="both"/>
      </w:pPr>
      <w:r w:rsidRPr="00AE2B55">
        <w:t>E</w:t>
      </w:r>
      <w:r w:rsidR="00BA634E" w:rsidRPr="00AE2B55">
        <w:t xml:space="preserve">l Dios del Antiguo Testamento y el Dios del Nuevo Testamento </w:t>
      </w:r>
      <w:r w:rsidRPr="00AE2B55">
        <w:t>e</w:t>
      </w:r>
      <w:r w:rsidR="00BA634E" w:rsidRPr="00AE2B55">
        <w:t>s el mismo Dios en ambos Testamentos.</w:t>
      </w:r>
      <w:r w:rsidR="00BA634E" w:rsidRPr="00AE2B55">
        <w:rPr>
          <w:rStyle w:val="apple-converted-space"/>
          <w:rFonts w:eastAsiaTheme="majorEastAsia"/>
        </w:rPr>
        <w:t> </w:t>
      </w:r>
      <w:proofErr w:type="spellStart"/>
      <w:r w:rsidR="00BA634E" w:rsidRPr="00AE2B55">
        <w:t>Yahvé</w:t>
      </w:r>
      <w:proofErr w:type="spellEnd"/>
      <w:r w:rsidR="00BA634E" w:rsidRPr="00AE2B55">
        <w:t xml:space="preserve"> en el Antiguo Testamento es el Padre de Jesús, a quien Jesús llama Abba.</w:t>
      </w:r>
      <w:r w:rsidR="00BA634E" w:rsidRPr="00AE2B55">
        <w:rPr>
          <w:rStyle w:val="apple-converted-space"/>
          <w:rFonts w:eastAsiaTheme="majorEastAsia"/>
        </w:rPr>
        <w:t> </w:t>
      </w:r>
      <w:r w:rsidR="00BA634E" w:rsidRPr="00AE2B55">
        <w:t>Así como la justicia de Dios en el Antiguo Testamento.</w:t>
      </w:r>
      <w:r w:rsidR="00BA634E" w:rsidRPr="00AE2B55">
        <w:rPr>
          <w:rStyle w:val="apple-converted-space"/>
          <w:rFonts w:eastAsiaTheme="majorEastAsia"/>
        </w:rPr>
        <w:t> </w:t>
      </w:r>
      <w:r w:rsidRPr="00AE2B55">
        <w:rPr>
          <w:rStyle w:val="apple-converted-space"/>
          <w:rFonts w:eastAsiaTheme="majorEastAsia"/>
        </w:rPr>
        <w:t>E</w:t>
      </w:r>
      <w:r w:rsidR="00BA634E" w:rsidRPr="00AE2B55">
        <w:t>l pensamiento Antiguo Testamento tipo, lo que permitió batallas, al pensamiento del Nuevo Testamento de Jesús, que nos invita a amar a nuestros enemigos.</w:t>
      </w:r>
    </w:p>
    <w:p w:rsidR="00877909" w:rsidRDefault="008A4F25" w:rsidP="00877909">
      <w:pPr>
        <w:pStyle w:val="lesson"/>
        <w:shd w:val="clear" w:color="auto" w:fill="FFFFFF"/>
        <w:spacing w:line="360" w:lineRule="auto"/>
        <w:jc w:val="both"/>
        <w:rPr>
          <w:rStyle w:val="text2"/>
          <w:shd w:val="clear" w:color="auto" w:fill="FFFFFF"/>
        </w:rPr>
      </w:pPr>
      <w:r w:rsidRPr="00AE2B55">
        <w:t xml:space="preserve">Sin los personajes, leyes, pactos y promesas escritas en el Antiguo Testamento. No </w:t>
      </w:r>
      <w:proofErr w:type="spellStart"/>
      <w:r w:rsidRPr="00AE2B55">
        <w:t>tuvieramos</w:t>
      </w:r>
      <w:proofErr w:type="spellEnd"/>
      <w:r w:rsidRPr="00AE2B55">
        <w:t xml:space="preserve">  en Nuevo testamento, ya que no </w:t>
      </w:r>
      <w:proofErr w:type="spellStart"/>
      <w:r w:rsidRPr="00AE2B55">
        <w:t>podriamos</w:t>
      </w:r>
      <w:proofErr w:type="spellEnd"/>
      <w:r w:rsidRPr="00AE2B55">
        <w:t xml:space="preserve"> entender porque este  </w:t>
      </w:r>
      <w:proofErr w:type="spellStart"/>
      <w:r w:rsidRPr="00AE2B55">
        <w:t>Mesias</w:t>
      </w:r>
      <w:proofErr w:type="spellEnd"/>
      <w:r w:rsidRPr="00AE2B55">
        <w:t xml:space="preserve"> </w:t>
      </w:r>
      <w:proofErr w:type="spellStart"/>
      <w:r w:rsidRPr="00AE2B55">
        <w:t>vendria</w:t>
      </w:r>
      <w:proofErr w:type="spellEnd"/>
      <w:r w:rsidRPr="00AE2B55">
        <w:t xml:space="preserve"> (</w:t>
      </w:r>
      <w:proofErr w:type="spellStart"/>
      <w:r w:rsidRPr="00AE2B55">
        <w:t>Isaias</w:t>
      </w:r>
      <w:proofErr w:type="spellEnd"/>
      <w:r w:rsidRPr="00AE2B55">
        <w:t xml:space="preserve"> 53) </w:t>
      </w:r>
      <w:proofErr w:type="spellStart"/>
      <w:r w:rsidRPr="00AE2B55">
        <w:t>atravez</w:t>
      </w:r>
      <w:proofErr w:type="spellEnd"/>
      <w:r w:rsidRPr="00AE2B55">
        <w:t xml:space="preserve"> de muchas </w:t>
      </w:r>
      <w:proofErr w:type="spellStart"/>
      <w:r w:rsidRPr="00AE2B55">
        <w:t>profecias</w:t>
      </w:r>
      <w:proofErr w:type="spellEnd"/>
      <w:r w:rsidRPr="00AE2B55">
        <w:t xml:space="preserve"> detalladas que se dieron </w:t>
      </w:r>
      <w:proofErr w:type="spellStart"/>
      <w:r w:rsidRPr="00AE2B55">
        <w:t>conr</w:t>
      </w:r>
      <w:proofErr w:type="spellEnd"/>
      <w:r w:rsidR="007E400D" w:rsidRPr="00AE2B55">
        <w:t xml:space="preserve"> </w:t>
      </w:r>
      <w:proofErr w:type="spellStart"/>
      <w:r w:rsidRPr="00AE2B55">
        <w:t>especto</w:t>
      </w:r>
      <w:proofErr w:type="spellEnd"/>
      <w:r w:rsidRPr="00AE2B55">
        <w:t xml:space="preserve"> a </w:t>
      </w:r>
      <w:proofErr w:type="gramStart"/>
      <w:r w:rsidRPr="00AE2B55">
        <w:rPr>
          <w:shd w:val="clear" w:color="auto" w:fill="DCDCDC"/>
        </w:rPr>
        <w:t>Él</w:t>
      </w:r>
      <w:r w:rsidRPr="00AE2B55">
        <w:t xml:space="preserve"> </w:t>
      </w:r>
      <w:r w:rsidR="007E400D" w:rsidRPr="00AE2B55">
        <w:t>,</w:t>
      </w:r>
      <w:proofErr w:type="gramEnd"/>
      <w:r w:rsidR="007E400D" w:rsidRPr="00AE2B55">
        <w:t xml:space="preserve"> su lugar de nacimiento ( Miqueas 5:2), sin el Antiguo Testamento tampoco </w:t>
      </w:r>
      <w:proofErr w:type="spellStart"/>
      <w:r w:rsidR="007E400D" w:rsidRPr="00AE2B55">
        <w:t>entenderiamos</w:t>
      </w:r>
      <w:proofErr w:type="spellEnd"/>
      <w:r w:rsidR="007E400D" w:rsidRPr="00AE2B55">
        <w:t xml:space="preserve"> las costumbres </w:t>
      </w:r>
      <w:proofErr w:type="spellStart"/>
      <w:r w:rsidR="007E400D" w:rsidRPr="00AE2B55">
        <w:t>judias</w:t>
      </w:r>
      <w:proofErr w:type="spellEnd"/>
      <w:r w:rsidR="007E400D" w:rsidRPr="00AE2B55">
        <w:t xml:space="preserve"> que se </w:t>
      </w:r>
      <w:proofErr w:type="spellStart"/>
      <w:r w:rsidR="007E400D" w:rsidRPr="00AE2B55">
        <w:t>mensionan</w:t>
      </w:r>
      <w:proofErr w:type="spellEnd"/>
      <w:r w:rsidR="007E400D" w:rsidRPr="00AE2B55">
        <w:t xml:space="preserve"> en el Nuevo Testamento,</w:t>
      </w:r>
      <w:r w:rsidR="00877909">
        <w:t xml:space="preserve"> </w:t>
      </w:r>
      <w:r w:rsidR="007E400D" w:rsidRPr="00AE2B55">
        <w:rPr>
          <w:rStyle w:val="text2"/>
          <w:shd w:val="clear" w:color="auto" w:fill="FFFFFF"/>
        </w:rPr>
        <w:t xml:space="preserve">En </w:t>
      </w:r>
      <w:r w:rsidR="00BA634E" w:rsidRPr="00AE2B55">
        <w:rPr>
          <w:rStyle w:val="text2"/>
          <w:shd w:val="clear" w:color="auto" w:fill="FFFFFF"/>
        </w:rPr>
        <w:t xml:space="preserve"> los dos </w:t>
      </w:r>
      <w:r w:rsidR="0090010E" w:rsidRPr="00AE2B55">
        <w:rPr>
          <w:rStyle w:val="text2"/>
          <w:shd w:val="clear" w:color="auto" w:fill="FFFFFF"/>
        </w:rPr>
        <w:t>testamentos,</w:t>
      </w:r>
      <w:r w:rsidR="007E400D" w:rsidRPr="00AE2B55">
        <w:rPr>
          <w:rStyle w:val="text2"/>
          <w:shd w:val="clear" w:color="auto" w:fill="FFFFFF"/>
        </w:rPr>
        <w:t xml:space="preserve"> </w:t>
      </w:r>
      <w:proofErr w:type="spellStart"/>
      <w:r w:rsidR="007E400D" w:rsidRPr="00AE2B55">
        <w:rPr>
          <w:rStyle w:val="text2"/>
          <w:shd w:val="clear" w:color="auto" w:fill="FFFFFF"/>
        </w:rPr>
        <w:t>esta</w:t>
      </w:r>
      <w:proofErr w:type="spellEnd"/>
      <w:r w:rsidR="007E400D" w:rsidRPr="00AE2B55">
        <w:rPr>
          <w:rStyle w:val="text2"/>
          <w:shd w:val="clear" w:color="auto" w:fill="FFFFFF"/>
        </w:rPr>
        <w:t xml:space="preserve"> el </w:t>
      </w:r>
      <w:r w:rsidR="00BA634E" w:rsidRPr="00AE2B55">
        <w:rPr>
          <w:rStyle w:val="text2"/>
          <w:shd w:val="clear" w:color="auto" w:fill="FFFFFF"/>
        </w:rPr>
        <w:t xml:space="preserve">Plan especial de Dios de la salvación comienza con los </w:t>
      </w:r>
      <w:proofErr w:type="spellStart"/>
      <w:r w:rsidR="00BA634E" w:rsidRPr="00AE2B55">
        <w:rPr>
          <w:rStyle w:val="text2"/>
          <w:shd w:val="clear" w:color="auto" w:fill="FFFFFF"/>
        </w:rPr>
        <w:t>Judios</w:t>
      </w:r>
      <w:proofErr w:type="spellEnd"/>
      <w:r w:rsidR="00BA634E" w:rsidRPr="00AE2B55">
        <w:rPr>
          <w:rStyle w:val="text2"/>
          <w:shd w:val="clear" w:color="auto" w:fill="FFFFFF"/>
        </w:rPr>
        <w:t>.</w:t>
      </w:r>
      <w:r w:rsidR="00BA634E" w:rsidRPr="00AE2B55">
        <w:rPr>
          <w:rStyle w:val="apple-converted-space"/>
          <w:shd w:val="clear" w:color="auto" w:fill="FFFFFF"/>
        </w:rPr>
        <w:t> </w:t>
      </w:r>
      <w:r w:rsidR="00BA634E" w:rsidRPr="00AE2B55">
        <w:rPr>
          <w:rStyle w:val="text2"/>
          <w:shd w:val="clear" w:color="auto" w:fill="FFFFFF"/>
        </w:rPr>
        <w:t>Todavía los incluye.</w:t>
      </w:r>
      <w:r w:rsidR="00BA634E" w:rsidRPr="00AE2B55">
        <w:rPr>
          <w:rStyle w:val="apple-converted-space"/>
          <w:shd w:val="clear" w:color="auto" w:fill="FFFFFF"/>
        </w:rPr>
        <w:t> </w:t>
      </w:r>
      <w:r w:rsidR="00BA634E" w:rsidRPr="00AE2B55">
        <w:rPr>
          <w:rStyle w:val="text2"/>
          <w:shd w:val="clear" w:color="auto" w:fill="FFFFFF"/>
        </w:rPr>
        <w:t>No hay lugar para el "anti-judaísmo".</w:t>
      </w:r>
      <w:r w:rsidR="00BA634E" w:rsidRPr="00AE2B55">
        <w:rPr>
          <w:rStyle w:val="apple-converted-space"/>
          <w:shd w:val="clear" w:color="auto" w:fill="FFFFFF"/>
        </w:rPr>
        <w:t> </w:t>
      </w:r>
      <w:r w:rsidR="00BA634E" w:rsidRPr="00AE2B55">
        <w:rPr>
          <w:rStyle w:val="text2"/>
          <w:shd w:val="clear" w:color="auto" w:fill="FFFFFF"/>
        </w:rPr>
        <w:t>La Biblia cristiana, por sí sola, no es completa.</w:t>
      </w:r>
      <w:r w:rsidR="00BA634E" w:rsidRPr="00AE2B55">
        <w:rPr>
          <w:rStyle w:val="apple-converted-space"/>
          <w:shd w:val="clear" w:color="auto" w:fill="FFFFFF"/>
        </w:rPr>
        <w:t> </w:t>
      </w:r>
      <w:r w:rsidR="00BA634E" w:rsidRPr="00AE2B55">
        <w:rPr>
          <w:rStyle w:val="text2"/>
          <w:shd w:val="clear" w:color="auto" w:fill="FFFFFF"/>
        </w:rPr>
        <w:t xml:space="preserve">La Biblia judía es </w:t>
      </w:r>
      <w:r w:rsidR="0090010E" w:rsidRPr="00AE2B55">
        <w:rPr>
          <w:rStyle w:val="text2"/>
          <w:shd w:val="clear" w:color="auto" w:fill="FFFFFF"/>
        </w:rPr>
        <w:t>necesaria</w:t>
      </w:r>
      <w:r w:rsidR="00BA634E" w:rsidRPr="00AE2B55">
        <w:rPr>
          <w:rStyle w:val="text2"/>
          <w:shd w:val="clear" w:color="auto" w:fill="FFFFFF"/>
        </w:rPr>
        <w:t xml:space="preserve"> en primer lugar.</w:t>
      </w:r>
      <w:r w:rsidR="00BA634E" w:rsidRPr="00AE2B55">
        <w:rPr>
          <w:rStyle w:val="apple-converted-space"/>
          <w:shd w:val="clear" w:color="auto" w:fill="FFFFFF"/>
        </w:rPr>
        <w:t> </w:t>
      </w:r>
      <w:r w:rsidR="00BA634E" w:rsidRPr="00AE2B55">
        <w:rPr>
          <w:rStyle w:val="text2"/>
          <w:shd w:val="clear" w:color="auto" w:fill="FFFFFF"/>
        </w:rPr>
        <w:t>"Sin su conformidad a las Sagradas Escrituras del pueblo judío, (la Biblia cristiana) no podía ser presentada como la realización del proyecto de Dios."</w:t>
      </w:r>
      <w:r w:rsidR="00BA634E" w:rsidRPr="00AE2B55">
        <w:rPr>
          <w:rStyle w:val="apple-converted-space"/>
          <w:shd w:val="clear" w:color="auto" w:fill="FFFFFF"/>
        </w:rPr>
        <w:t> </w:t>
      </w:r>
      <w:r w:rsidR="00BA634E" w:rsidRPr="00AE2B55">
        <w:rPr>
          <w:rStyle w:val="text2"/>
          <w:shd w:val="clear" w:color="auto" w:fill="FFFFFF"/>
        </w:rPr>
        <w:t>Así los cristianos persisten en ver los dos testamentos como perteneciente en un todo coherente.</w:t>
      </w:r>
      <w:r w:rsidR="00BA634E" w:rsidRPr="00AE2B55">
        <w:rPr>
          <w:rStyle w:val="apple-converted-space"/>
          <w:shd w:val="clear" w:color="auto" w:fill="FFFFFF"/>
        </w:rPr>
        <w:t> </w:t>
      </w:r>
      <w:r w:rsidR="00BA634E" w:rsidRPr="00AE2B55">
        <w:rPr>
          <w:shd w:val="clear" w:color="auto" w:fill="FFFFFF"/>
        </w:rPr>
        <w:br/>
      </w:r>
      <w:r w:rsidR="00BA634E" w:rsidRPr="00AE2B55">
        <w:rPr>
          <w:shd w:val="clear" w:color="auto" w:fill="FFFFFF"/>
        </w:rPr>
        <w:br/>
      </w:r>
      <w:r w:rsidR="00877909">
        <w:rPr>
          <w:rStyle w:val="text2"/>
          <w:shd w:val="clear" w:color="auto" w:fill="FFFFFF"/>
        </w:rPr>
        <w:t xml:space="preserve">            </w:t>
      </w:r>
      <w:r w:rsidR="00BA634E" w:rsidRPr="00AE2B55">
        <w:rPr>
          <w:rStyle w:val="text2"/>
          <w:shd w:val="clear" w:color="auto" w:fill="FFFFFF"/>
        </w:rPr>
        <w:t xml:space="preserve">¿Cuántas veces la frase "según las Escrituras" </w:t>
      </w:r>
      <w:r w:rsidR="007E400D" w:rsidRPr="00AE2B55">
        <w:rPr>
          <w:rStyle w:val="text2"/>
          <w:shd w:val="clear" w:color="auto" w:fill="FFFFFF"/>
        </w:rPr>
        <w:t>aparece</w:t>
      </w:r>
      <w:r w:rsidR="00BA634E" w:rsidRPr="00AE2B55">
        <w:rPr>
          <w:rStyle w:val="text2"/>
          <w:shd w:val="clear" w:color="auto" w:fill="FFFFFF"/>
        </w:rPr>
        <w:t xml:space="preserve"> en el Nuevo Testamento?</w:t>
      </w:r>
      <w:r w:rsidR="00BA634E" w:rsidRPr="00AE2B55">
        <w:rPr>
          <w:rStyle w:val="apple-converted-space"/>
          <w:shd w:val="clear" w:color="auto" w:fill="FFFFFF"/>
        </w:rPr>
        <w:t> </w:t>
      </w:r>
      <w:r w:rsidR="00BA634E" w:rsidRPr="00AE2B55">
        <w:rPr>
          <w:rStyle w:val="text2"/>
          <w:shd w:val="clear" w:color="auto" w:fill="FFFFFF"/>
        </w:rPr>
        <w:t>"La fe cristiana, entonces no sólo se basa en hechos, sino también sobre la conformidad de estos eventos con la revelación contenida en las Sagradas Escrituras del pueblo judío".</w:t>
      </w:r>
      <w:r w:rsidR="00BA634E" w:rsidRPr="00AE2B55">
        <w:rPr>
          <w:rStyle w:val="apple-converted-space"/>
          <w:shd w:val="clear" w:color="auto" w:fill="FFFFFF"/>
        </w:rPr>
        <w:t> </w:t>
      </w:r>
      <w:r w:rsidR="00BA634E" w:rsidRPr="00AE2B55">
        <w:rPr>
          <w:rStyle w:val="text2"/>
          <w:shd w:val="clear" w:color="auto" w:fill="FFFFFF"/>
        </w:rPr>
        <w:t>Al leer sobre la vida y muerte de Cristo, no podemos imaginar su coherencia si no sabemos cómo se relaciona con el Antiguo Testamento.</w:t>
      </w:r>
      <w:r w:rsidR="00BA634E" w:rsidRPr="00AE2B55">
        <w:rPr>
          <w:rStyle w:val="apple-converted-space"/>
          <w:shd w:val="clear" w:color="auto" w:fill="FFFFFF"/>
        </w:rPr>
        <w:t> </w:t>
      </w:r>
      <w:r w:rsidR="00BA634E" w:rsidRPr="00AE2B55">
        <w:rPr>
          <w:shd w:val="clear" w:color="auto" w:fill="FFFFFF"/>
        </w:rPr>
        <w:br/>
      </w:r>
      <w:r w:rsidR="00BA634E" w:rsidRPr="00AE2B55">
        <w:rPr>
          <w:shd w:val="clear" w:color="auto" w:fill="FFFFFF"/>
        </w:rPr>
        <w:br/>
      </w:r>
    </w:p>
    <w:p w:rsidR="001522CF" w:rsidRDefault="00BA634E" w:rsidP="001522CF">
      <w:pPr>
        <w:pStyle w:val="lesson"/>
        <w:shd w:val="clear" w:color="auto" w:fill="FFFFFF"/>
        <w:spacing w:line="360" w:lineRule="auto"/>
        <w:ind w:firstLine="708"/>
        <w:jc w:val="both"/>
        <w:rPr>
          <w:rStyle w:val="Textoennegrita"/>
          <w:rFonts w:eastAsiaTheme="majorEastAsia"/>
          <w:b w:val="0"/>
        </w:rPr>
      </w:pPr>
      <w:r w:rsidRPr="00AE2B55">
        <w:rPr>
          <w:rStyle w:val="text2"/>
          <w:shd w:val="clear" w:color="auto" w:fill="FFFFFF"/>
        </w:rPr>
        <w:lastRenderedPageBreak/>
        <w:t>El Nuevo Testamento usa el Antiguo Testamento porque ve su autoridad.</w:t>
      </w:r>
      <w:r w:rsidRPr="00AE2B55">
        <w:rPr>
          <w:rStyle w:val="apple-converted-space"/>
          <w:shd w:val="clear" w:color="auto" w:fill="FFFFFF"/>
        </w:rPr>
        <w:t> </w:t>
      </w:r>
      <w:r w:rsidRPr="00AE2B55">
        <w:rPr>
          <w:rStyle w:val="text2"/>
          <w:shd w:val="clear" w:color="auto" w:fill="FFFFFF"/>
        </w:rPr>
        <w:t>Es también lo es la "palabra de Dios".</w:t>
      </w:r>
      <w:r w:rsidRPr="00AE2B55">
        <w:rPr>
          <w:rStyle w:val="apple-converted-space"/>
          <w:shd w:val="clear" w:color="auto" w:fill="FFFFFF"/>
        </w:rPr>
        <w:t> </w:t>
      </w:r>
      <w:r w:rsidRPr="00AE2B55">
        <w:rPr>
          <w:rStyle w:val="text2"/>
          <w:shd w:val="clear" w:color="auto" w:fill="FFFFFF"/>
        </w:rPr>
        <w:t>La escritura judía.</w:t>
      </w:r>
      <w:r w:rsidRPr="00AE2B55">
        <w:rPr>
          <w:rStyle w:val="apple-converted-space"/>
          <w:shd w:val="clear" w:color="auto" w:fill="FFFFFF"/>
        </w:rPr>
        <w:t> </w:t>
      </w:r>
      <w:r w:rsidRPr="00AE2B55">
        <w:rPr>
          <w:rStyle w:val="text2"/>
          <w:shd w:val="clear" w:color="auto" w:fill="FFFFFF"/>
        </w:rPr>
        <w:t>El Nuevo Testamento simplemente afirma que se cumple en términos del Antiguo Testamento.</w:t>
      </w:r>
      <w:r w:rsidRPr="00AE2B55">
        <w:rPr>
          <w:rStyle w:val="apple-converted-space"/>
          <w:shd w:val="clear" w:color="auto" w:fill="FFFFFF"/>
        </w:rPr>
        <w:t> </w:t>
      </w:r>
      <w:r w:rsidRPr="00AE2B55">
        <w:rPr>
          <w:rStyle w:val="text2"/>
          <w:shd w:val="clear" w:color="auto" w:fill="FFFFFF"/>
        </w:rPr>
        <w:t>Pero no hay desarrollo en el Antiguo Testamento.</w:t>
      </w:r>
      <w:r w:rsidRPr="00AE2B55">
        <w:rPr>
          <w:rStyle w:val="apple-converted-space"/>
          <w:shd w:val="clear" w:color="auto" w:fill="FFFFFF"/>
        </w:rPr>
        <w:t> </w:t>
      </w:r>
      <w:r w:rsidRPr="00AE2B55">
        <w:rPr>
          <w:rStyle w:val="text2"/>
          <w:shd w:val="clear" w:color="auto" w:fill="FFFFFF"/>
        </w:rPr>
        <w:t>Cristo cumplió en todos los aspectos</w:t>
      </w:r>
      <w:r w:rsidR="00223BA2" w:rsidRPr="00AE2B55">
        <w:rPr>
          <w:rStyle w:val="text2"/>
          <w:shd w:val="clear" w:color="auto" w:fill="FFFFFF"/>
        </w:rPr>
        <w:t>.</w:t>
      </w:r>
      <w:r w:rsidR="007E400D" w:rsidRPr="00AE2B55">
        <w:rPr>
          <w:rStyle w:val="text2"/>
          <w:shd w:val="clear" w:color="auto" w:fill="FFFFFF"/>
        </w:rPr>
        <w:t xml:space="preserve"> </w:t>
      </w:r>
      <w:r w:rsidR="00223BA2" w:rsidRPr="00AE2B55">
        <w:rPr>
          <w:rStyle w:val="text2"/>
          <w:shd w:val="clear" w:color="auto" w:fill="FFFFFF"/>
        </w:rPr>
        <w:t>El. </w:t>
      </w:r>
      <w:r w:rsidRPr="00AE2B55">
        <w:rPr>
          <w:rStyle w:val="text2"/>
          <w:shd w:val="clear" w:color="auto" w:fill="FFFFFF"/>
        </w:rPr>
        <w:t xml:space="preserve">Énfasis en el Mesías y los </w:t>
      </w:r>
      <w:proofErr w:type="spellStart"/>
      <w:r w:rsidRPr="00AE2B55">
        <w:rPr>
          <w:rStyle w:val="text2"/>
          <w:shd w:val="clear" w:color="auto" w:fill="FFFFFF"/>
        </w:rPr>
        <w:t>Judios</w:t>
      </w:r>
      <w:proofErr w:type="spellEnd"/>
      <w:r w:rsidRPr="00AE2B55">
        <w:rPr>
          <w:rStyle w:val="text2"/>
          <w:shd w:val="clear" w:color="auto" w:fill="FFFFFF"/>
        </w:rPr>
        <w:t xml:space="preserve"> rechazarlo puede causar una exageración.</w:t>
      </w:r>
      <w:r w:rsidRPr="00AE2B55">
        <w:rPr>
          <w:rStyle w:val="apple-converted-space"/>
          <w:shd w:val="clear" w:color="auto" w:fill="FFFFFF"/>
        </w:rPr>
        <w:t> </w:t>
      </w:r>
      <w:r w:rsidRPr="00AE2B55">
        <w:rPr>
          <w:rStyle w:val="text2"/>
          <w:shd w:val="clear" w:color="auto" w:fill="FFFFFF"/>
        </w:rPr>
        <w:t>Los acontecimientos del Nuevo Testamento son en sí mismos lo que nos hacen mirar hacia atrás en el Antiguo Testamento para explicación.</w:t>
      </w:r>
      <w:r w:rsidRPr="00AE2B55">
        <w:rPr>
          <w:rStyle w:val="apple-converted-space"/>
          <w:shd w:val="clear" w:color="auto" w:fill="FFFFFF"/>
        </w:rPr>
        <w:t> </w:t>
      </w:r>
      <w:r w:rsidRPr="00AE2B55">
        <w:rPr>
          <w:rStyle w:val="text2"/>
          <w:shd w:val="clear" w:color="auto" w:fill="FFFFFF"/>
        </w:rPr>
        <w:t>No es como si el Antiguo Testamento era una hoja de ruta de lo que iba a suceder.</w:t>
      </w:r>
      <w:r w:rsidRPr="00AE2B55">
        <w:rPr>
          <w:rStyle w:val="apple-converted-space"/>
          <w:shd w:val="clear" w:color="auto" w:fill="FFFFFF"/>
        </w:rPr>
        <w:t> </w:t>
      </w:r>
      <w:r w:rsidRPr="00AE2B55">
        <w:rPr>
          <w:rStyle w:val="text2"/>
          <w:shd w:val="clear" w:color="auto" w:fill="FFFFFF"/>
        </w:rPr>
        <w:t>Era el "qué pasó", que nos permite ver el mapa.</w:t>
      </w:r>
      <w:r w:rsidRPr="00AE2B55">
        <w:rPr>
          <w:rStyle w:val="apple-converted-space"/>
          <w:shd w:val="clear" w:color="auto" w:fill="FFFFFF"/>
        </w:rPr>
        <w:t> </w:t>
      </w:r>
      <w:r w:rsidRPr="00AE2B55">
        <w:rPr>
          <w:rStyle w:val="text2"/>
          <w:shd w:val="clear" w:color="auto" w:fill="FFFFFF"/>
        </w:rPr>
        <w:t xml:space="preserve">No es que los </w:t>
      </w:r>
      <w:proofErr w:type="spellStart"/>
      <w:r w:rsidRPr="00AE2B55">
        <w:rPr>
          <w:rStyle w:val="text2"/>
          <w:shd w:val="clear" w:color="auto" w:fill="FFFFFF"/>
        </w:rPr>
        <w:t>Judios</w:t>
      </w:r>
      <w:proofErr w:type="spellEnd"/>
      <w:r w:rsidRPr="00AE2B55">
        <w:rPr>
          <w:rStyle w:val="text2"/>
          <w:shd w:val="clear" w:color="auto" w:fill="FFFFFF"/>
        </w:rPr>
        <w:t xml:space="preserve"> que "no creen en Cristo" no </w:t>
      </w:r>
      <w:proofErr w:type="gramStart"/>
      <w:r w:rsidRPr="00AE2B55">
        <w:rPr>
          <w:rStyle w:val="text2"/>
          <w:shd w:val="clear" w:color="auto" w:fill="FFFFFF"/>
        </w:rPr>
        <w:t>vio</w:t>
      </w:r>
      <w:proofErr w:type="gramEnd"/>
      <w:r w:rsidRPr="00AE2B55">
        <w:rPr>
          <w:rStyle w:val="text2"/>
          <w:shd w:val="clear" w:color="auto" w:fill="FFFFFF"/>
        </w:rPr>
        <w:t xml:space="preserve"> lo que estaba allí.</w:t>
      </w:r>
      <w:r w:rsidRPr="00AE2B55">
        <w:rPr>
          <w:rStyle w:val="apple-converted-space"/>
          <w:shd w:val="clear" w:color="auto" w:fill="FFFFFF"/>
        </w:rPr>
        <w:t> </w:t>
      </w:r>
      <w:r w:rsidRPr="00AE2B55">
        <w:rPr>
          <w:rStyle w:val="text2"/>
          <w:shd w:val="clear" w:color="auto" w:fill="FFFFFF"/>
        </w:rPr>
        <w:t>Fue la experiencia cristiana mirar el texto que finalmente vio lo que estaba "escondido" allí todo el tiempo.</w:t>
      </w:r>
      <w:r w:rsidRPr="00AE2B55">
        <w:rPr>
          <w:rStyle w:val="apple-converted-space"/>
          <w:shd w:val="clear" w:color="auto" w:fill="FFFFFF"/>
        </w:rPr>
        <w:t> </w:t>
      </w:r>
      <w:r w:rsidRPr="00AE2B55">
        <w:rPr>
          <w:rStyle w:val="text2"/>
          <w:shd w:val="clear" w:color="auto" w:fill="FFFFFF"/>
        </w:rPr>
        <w:t>Sin embargo, ese significado está ahí.</w:t>
      </w:r>
      <w:r w:rsidRPr="00AE2B55">
        <w:rPr>
          <w:rStyle w:val="apple-converted-space"/>
          <w:shd w:val="clear" w:color="auto" w:fill="FFFFFF"/>
        </w:rPr>
        <w:t> </w:t>
      </w:r>
      <w:r w:rsidRPr="00AE2B55">
        <w:rPr>
          <w:rStyle w:val="text2"/>
          <w:shd w:val="clear" w:color="auto" w:fill="FFFFFF"/>
        </w:rPr>
        <w:t>El cristianismo no "encontrar" algo que no existe en los textos del Antiguo Testamento, de lo contrario los dos testamentos que no tienen nada que ver uno con el otro.</w:t>
      </w:r>
      <w:r w:rsidRPr="00AE2B55">
        <w:rPr>
          <w:rStyle w:val="apple-converted-space"/>
          <w:shd w:val="clear" w:color="auto" w:fill="FFFFFF"/>
        </w:rPr>
        <w:t> </w:t>
      </w:r>
      <w:r w:rsidRPr="00AE2B55">
        <w:rPr>
          <w:shd w:val="clear" w:color="auto" w:fill="FFFFFF"/>
        </w:rPr>
        <w:br/>
      </w:r>
      <w:r w:rsidRPr="00AE2B55">
        <w:rPr>
          <w:shd w:val="clear" w:color="auto" w:fill="FFFFFF"/>
        </w:rPr>
        <w:br/>
      </w:r>
      <w:r w:rsidR="00877909">
        <w:rPr>
          <w:rStyle w:val="text2"/>
          <w:shd w:val="clear" w:color="auto" w:fill="FFFFFF"/>
        </w:rPr>
        <w:t xml:space="preserve">        </w:t>
      </w:r>
      <w:r w:rsidRPr="00AE2B55">
        <w:rPr>
          <w:rStyle w:val="text2"/>
          <w:shd w:val="clear" w:color="auto" w:fill="FFFFFF"/>
        </w:rPr>
        <w:t>Tanto los estudios judíos de la Biblia y de los estudios cristianos de la misma Biblia puede y debe contribuir al esclarecimiento de los demás.</w:t>
      </w:r>
      <w:r w:rsidRPr="00AE2B55">
        <w:rPr>
          <w:rStyle w:val="apple-converted-space"/>
          <w:shd w:val="clear" w:color="auto" w:fill="FFFFFF"/>
        </w:rPr>
        <w:t> </w:t>
      </w:r>
      <w:r w:rsidRPr="00AE2B55">
        <w:rPr>
          <w:rStyle w:val="text2"/>
          <w:shd w:val="clear" w:color="auto" w:fill="FFFFFF"/>
        </w:rPr>
        <w:t>"La Iglesia de Cristo no es una nación."</w:t>
      </w:r>
      <w:r w:rsidRPr="00AE2B55">
        <w:rPr>
          <w:rStyle w:val="apple-converted-space"/>
          <w:shd w:val="clear" w:color="auto" w:fill="FFFFFF"/>
        </w:rPr>
        <w:t> </w:t>
      </w:r>
      <w:r w:rsidRPr="00AE2B55">
        <w:rPr>
          <w:rStyle w:val="text2"/>
          <w:shd w:val="clear" w:color="auto" w:fill="FFFFFF"/>
        </w:rPr>
        <w:t xml:space="preserve">Los cristianos no </w:t>
      </w:r>
      <w:r w:rsidR="00223BA2" w:rsidRPr="00AE2B55">
        <w:rPr>
          <w:rStyle w:val="text2"/>
          <w:shd w:val="clear" w:color="auto" w:fill="FFFFFF"/>
        </w:rPr>
        <w:t>imponían</w:t>
      </w:r>
      <w:r w:rsidRPr="00AE2B55">
        <w:rPr>
          <w:rStyle w:val="text2"/>
          <w:shd w:val="clear" w:color="auto" w:fill="FFFFFF"/>
        </w:rPr>
        <w:t xml:space="preserve"> costumbres judías y las leyes ceremoniales de los cristianos.</w:t>
      </w:r>
      <w:r w:rsidRPr="00AE2B55">
        <w:rPr>
          <w:rStyle w:val="apple-converted-space"/>
          <w:shd w:val="clear" w:color="auto" w:fill="FFFFFF"/>
        </w:rPr>
        <w:t> </w:t>
      </w:r>
      <w:r w:rsidRPr="00AE2B55">
        <w:rPr>
          <w:rStyle w:val="text2"/>
          <w:shd w:val="clear" w:color="auto" w:fill="FFFFFF"/>
        </w:rPr>
        <w:t>Ellos estaban libres de la ley, pero no los mandamientos</w:t>
      </w:r>
      <w:r w:rsidR="007E400D" w:rsidRPr="00AE2B55">
        <w:rPr>
          <w:rStyle w:val="text2"/>
          <w:shd w:val="clear" w:color="auto" w:fill="FFFFFF"/>
        </w:rPr>
        <w:t xml:space="preserve"> </w:t>
      </w:r>
      <w:r w:rsidRPr="00AE2B55">
        <w:rPr>
          <w:rStyle w:val="text2"/>
          <w:shd w:val="clear" w:color="auto" w:fill="FFFFFF"/>
        </w:rPr>
        <w:t>Los dos testamentos son "inseparables".</w:t>
      </w:r>
      <w:r w:rsidRPr="00AE2B55">
        <w:rPr>
          <w:rStyle w:val="apple-converted-space"/>
          <w:shd w:val="clear" w:color="auto" w:fill="FFFFFF"/>
        </w:rPr>
        <w:t> </w:t>
      </w:r>
      <w:r w:rsidRPr="00AE2B55">
        <w:rPr>
          <w:rStyle w:val="text2"/>
          <w:shd w:val="clear" w:color="auto" w:fill="FFFFFF"/>
        </w:rPr>
        <w:t>Algunos quieren abandonar el término "Antiguo Testamento"</w:t>
      </w:r>
      <w:proofErr w:type="gramStart"/>
      <w:r w:rsidRPr="00AE2B55">
        <w:rPr>
          <w:rStyle w:val="text2"/>
          <w:shd w:val="clear" w:color="auto" w:fill="FFFFFF"/>
        </w:rPr>
        <w:t>,.</w:t>
      </w:r>
      <w:proofErr w:type="gramEnd"/>
      <w:r w:rsidRPr="00AE2B55">
        <w:rPr>
          <w:rStyle w:val="apple-converted-space"/>
          <w:shd w:val="clear" w:color="auto" w:fill="FFFFFF"/>
        </w:rPr>
        <w:t> </w:t>
      </w:r>
      <w:r w:rsidRPr="00AE2B55">
        <w:rPr>
          <w:rStyle w:val="text2"/>
          <w:shd w:val="clear" w:color="auto" w:fill="FFFFFF"/>
        </w:rPr>
        <w:t>"El Nuevo Testamento completo se apropia de los grandes temas de la teología de Israel."</w:t>
      </w:r>
      <w:r w:rsidRPr="00AE2B55">
        <w:rPr>
          <w:rStyle w:val="apple-converted-space"/>
          <w:shd w:val="clear" w:color="auto" w:fill="FFFFFF"/>
        </w:rPr>
        <w:t> </w:t>
      </w:r>
      <w:r w:rsidRPr="00AE2B55">
        <w:rPr>
          <w:rStyle w:val="text2"/>
          <w:shd w:val="clear" w:color="auto" w:fill="FFFFFF"/>
        </w:rPr>
        <w:t>Cristo vino a cumplir la ley.</w:t>
      </w:r>
      <w:r w:rsidRPr="00AE2B55">
        <w:rPr>
          <w:rStyle w:val="apple-converted-space"/>
          <w:shd w:val="clear" w:color="auto" w:fill="FFFFFF"/>
        </w:rPr>
        <w:t> </w:t>
      </w:r>
      <w:r w:rsidRPr="00AE2B55">
        <w:rPr>
          <w:shd w:val="clear" w:color="auto" w:fill="FFFFFF"/>
        </w:rPr>
        <w:br/>
      </w:r>
      <w:r w:rsidRPr="00AE2B55">
        <w:rPr>
          <w:rStyle w:val="text2"/>
          <w:shd w:val="clear" w:color="auto" w:fill="FFFFFF"/>
        </w:rPr>
        <w:t>.</w:t>
      </w:r>
      <w:r w:rsidRPr="00AE2B55">
        <w:rPr>
          <w:rStyle w:val="apple-converted-space"/>
          <w:shd w:val="clear" w:color="auto" w:fill="FFFFFF"/>
        </w:rPr>
        <w:t> </w:t>
      </w:r>
      <w:r w:rsidRPr="00AE2B55">
        <w:rPr>
          <w:rStyle w:val="text2"/>
          <w:shd w:val="clear" w:color="auto" w:fill="FFFFFF"/>
        </w:rPr>
        <w:t xml:space="preserve">Pero en ambos casos, los </w:t>
      </w:r>
      <w:proofErr w:type="spellStart"/>
      <w:r w:rsidRPr="00AE2B55">
        <w:rPr>
          <w:rStyle w:val="text2"/>
          <w:shd w:val="clear" w:color="auto" w:fill="FFFFFF"/>
        </w:rPr>
        <w:t>Judios</w:t>
      </w:r>
      <w:proofErr w:type="spellEnd"/>
      <w:r w:rsidRPr="00AE2B55">
        <w:rPr>
          <w:rStyle w:val="text2"/>
          <w:shd w:val="clear" w:color="auto" w:fill="FFFFFF"/>
        </w:rPr>
        <w:t xml:space="preserve"> que leen el Antiguo Testamento, los cristianos la lectura de ambos testamentos, necesitamos fe, sabiduría, bondad, para ver el conjunto</w:t>
      </w:r>
      <w:r w:rsidR="005F13BC" w:rsidRPr="00AE2B55">
        <w:rPr>
          <w:rStyle w:val="text2"/>
          <w:shd w:val="clear" w:color="auto" w:fill="FFFFFF"/>
        </w:rPr>
        <w:t>, t</w:t>
      </w:r>
      <w:r w:rsidRPr="00AE2B55">
        <w:rPr>
          <w:rStyle w:val="text2"/>
          <w:shd w:val="clear" w:color="auto" w:fill="FFFFFF"/>
        </w:rPr>
        <w:t>ambién incluye la gracia, y los misteriosos caminos de Dios.</w:t>
      </w:r>
      <w:r w:rsidRPr="00AE2B55">
        <w:rPr>
          <w:rStyle w:val="apple-converted-space"/>
          <w:shd w:val="clear" w:color="auto" w:fill="FFFFFF"/>
        </w:rPr>
        <w:t> </w:t>
      </w:r>
      <w:r w:rsidRPr="00AE2B55">
        <w:rPr>
          <w:rStyle w:val="text2"/>
          <w:shd w:val="clear" w:color="auto" w:fill="FFFFFF"/>
        </w:rPr>
        <w:t xml:space="preserve">Nosotros no sabemos el día ni la </w:t>
      </w:r>
      <w:proofErr w:type="spellStart"/>
      <w:r w:rsidRPr="00AE2B55">
        <w:rPr>
          <w:rStyle w:val="text2"/>
          <w:shd w:val="clear" w:color="auto" w:fill="FFFFFF"/>
        </w:rPr>
        <w:t>hora.</w:t>
      </w:r>
      <w:r w:rsidR="00BB2024" w:rsidRPr="00AE2B55">
        <w:t>encuentra</w:t>
      </w:r>
      <w:proofErr w:type="spellEnd"/>
      <w:r w:rsidR="00BB2024" w:rsidRPr="00AE2B55">
        <w:t xml:space="preserve"> en ella la narración de una promesa que Dios hizo y cumplió con los hombres.</w:t>
      </w:r>
      <w:r w:rsidR="00A0653A" w:rsidRPr="00AE2B55">
        <w:t xml:space="preserve"> </w:t>
      </w:r>
      <w:r w:rsidR="0052391D" w:rsidRPr="00AE2B55">
        <w:rPr>
          <w:rStyle w:val="Textoennegrita"/>
          <w:rFonts w:eastAsiaTheme="majorEastAsia"/>
          <w:b w:val="0"/>
        </w:rPr>
        <w:t>La</w:t>
      </w:r>
      <w:r w:rsidR="00A0653A" w:rsidRPr="00AE2B55">
        <w:rPr>
          <w:rStyle w:val="Textoennegrita"/>
          <w:rFonts w:eastAsiaTheme="majorEastAsia"/>
          <w:b w:val="0"/>
        </w:rPr>
        <w:t xml:space="preserve"> fe en los hombres </w:t>
      </w:r>
      <w:r w:rsidR="0052391D" w:rsidRPr="00AE2B55">
        <w:rPr>
          <w:rStyle w:val="Textoennegrita"/>
          <w:rFonts w:eastAsiaTheme="majorEastAsia"/>
          <w:b w:val="0"/>
        </w:rPr>
        <w:t xml:space="preserve"> en el </w:t>
      </w:r>
      <w:r w:rsidR="00A0653A" w:rsidRPr="00AE2B55">
        <w:rPr>
          <w:rStyle w:val="Textoennegrita"/>
          <w:rFonts w:eastAsiaTheme="majorEastAsia"/>
          <w:b w:val="0"/>
        </w:rPr>
        <w:t xml:space="preserve">antiguo testamento y en el nuevo testamento  </w:t>
      </w:r>
      <w:proofErr w:type="spellStart"/>
      <w:r w:rsidR="00A0653A" w:rsidRPr="00AE2B55">
        <w:rPr>
          <w:rStyle w:val="Textoennegrita"/>
          <w:rFonts w:eastAsiaTheme="majorEastAsia"/>
          <w:b w:val="0"/>
        </w:rPr>
        <w:t>jesus</w:t>
      </w:r>
      <w:proofErr w:type="spellEnd"/>
      <w:r w:rsidR="00A0653A" w:rsidRPr="00AE2B55">
        <w:rPr>
          <w:rStyle w:val="Textoennegrita"/>
          <w:rFonts w:eastAsiaTheme="majorEastAsia"/>
          <w:b w:val="0"/>
        </w:rPr>
        <w:t xml:space="preserve"> e</w:t>
      </w:r>
      <w:r w:rsidR="0052391D" w:rsidRPr="00AE2B55">
        <w:rPr>
          <w:rStyle w:val="Textoennegrita"/>
          <w:rFonts w:eastAsiaTheme="majorEastAsia"/>
          <w:b w:val="0"/>
        </w:rPr>
        <w:t xml:space="preserve">s la </w:t>
      </w:r>
      <w:r w:rsidR="00811AB4" w:rsidRPr="00AE2B55">
        <w:rPr>
          <w:rStyle w:val="Textoennegrita"/>
          <w:rFonts w:eastAsiaTheme="majorEastAsia"/>
          <w:b w:val="0"/>
        </w:rPr>
        <w:t>confirmación</w:t>
      </w:r>
      <w:r w:rsidR="00AC6FF2" w:rsidRPr="00AE2B55">
        <w:rPr>
          <w:rStyle w:val="Textoennegrita"/>
          <w:rFonts w:eastAsiaTheme="majorEastAsia"/>
          <w:b w:val="0"/>
        </w:rPr>
        <w:t xml:space="preserve">. </w:t>
      </w:r>
    </w:p>
    <w:p w:rsidR="001522CF" w:rsidRDefault="001522CF" w:rsidP="001522CF">
      <w:pPr>
        <w:pStyle w:val="lesson"/>
        <w:shd w:val="clear" w:color="auto" w:fill="FFFFFF"/>
        <w:spacing w:line="360" w:lineRule="auto"/>
        <w:jc w:val="both"/>
        <w:rPr>
          <w:rStyle w:val="Textoennegrita"/>
          <w:rFonts w:eastAsiaTheme="majorEastAsia"/>
          <w:b w:val="0"/>
        </w:rPr>
      </w:pPr>
    </w:p>
    <w:p w:rsidR="001522CF" w:rsidRDefault="001522CF" w:rsidP="001522CF">
      <w:pPr>
        <w:pStyle w:val="lesson"/>
        <w:shd w:val="clear" w:color="auto" w:fill="FFFFFF"/>
        <w:spacing w:line="360" w:lineRule="auto"/>
        <w:ind w:firstLine="708"/>
        <w:jc w:val="both"/>
        <w:rPr>
          <w:rStyle w:val="Textoennegrita"/>
          <w:rFonts w:eastAsiaTheme="majorEastAsia"/>
          <w:b w:val="0"/>
        </w:rPr>
      </w:pPr>
    </w:p>
    <w:p w:rsidR="001522CF" w:rsidRDefault="001522CF" w:rsidP="001522CF">
      <w:pPr>
        <w:pStyle w:val="lesson"/>
        <w:shd w:val="clear" w:color="auto" w:fill="FFFFFF"/>
        <w:spacing w:line="360" w:lineRule="auto"/>
        <w:jc w:val="both"/>
        <w:rPr>
          <w:rStyle w:val="Textoennegrita"/>
          <w:rFonts w:eastAsiaTheme="majorEastAsia"/>
          <w:b w:val="0"/>
        </w:rPr>
      </w:pPr>
    </w:p>
    <w:p w:rsidR="001522CF" w:rsidRDefault="001522CF" w:rsidP="001522CF">
      <w:pPr>
        <w:pStyle w:val="lesson"/>
        <w:shd w:val="clear" w:color="auto" w:fill="FFFFFF"/>
        <w:spacing w:line="360" w:lineRule="auto"/>
        <w:jc w:val="both"/>
        <w:rPr>
          <w:rStyle w:val="Textoennegrita"/>
          <w:rFonts w:eastAsiaTheme="majorEastAsia"/>
          <w:b w:val="0"/>
        </w:rPr>
      </w:pPr>
    </w:p>
    <w:p w:rsidR="001522CF" w:rsidRDefault="001522CF" w:rsidP="001522CF">
      <w:pPr>
        <w:pStyle w:val="lesson"/>
        <w:shd w:val="clear" w:color="auto" w:fill="FFFFFF"/>
        <w:spacing w:line="360" w:lineRule="auto"/>
        <w:jc w:val="both"/>
        <w:rPr>
          <w:rStyle w:val="Textoennegrita"/>
          <w:rFonts w:eastAsiaTheme="majorEastAsia"/>
          <w:b w:val="0"/>
        </w:rPr>
      </w:pPr>
    </w:p>
    <w:p w:rsidR="001522CF" w:rsidRDefault="001522CF" w:rsidP="001522CF">
      <w:pPr>
        <w:pStyle w:val="lesson"/>
        <w:shd w:val="clear" w:color="auto" w:fill="FFFFFF"/>
        <w:spacing w:line="360" w:lineRule="auto"/>
        <w:jc w:val="both"/>
        <w:rPr>
          <w:rStyle w:val="Textoennegrita"/>
          <w:rFonts w:eastAsiaTheme="majorEastAsia"/>
          <w:b w:val="0"/>
        </w:rPr>
      </w:pPr>
    </w:p>
    <w:p w:rsidR="001522CF" w:rsidRDefault="001522CF" w:rsidP="001522CF">
      <w:pPr>
        <w:pStyle w:val="lesson"/>
        <w:shd w:val="clear" w:color="auto" w:fill="FFFFFF"/>
        <w:spacing w:line="360" w:lineRule="auto"/>
        <w:jc w:val="both"/>
        <w:rPr>
          <w:rStyle w:val="Textoennegrita"/>
          <w:rFonts w:eastAsiaTheme="majorEastAsia"/>
          <w:b w:val="0"/>
        </w:rPr>
      </w:pPr>
    </w:p>
    <w:p w:rsidR="001522CF" w:rsidRDefault="001522CF" w:rsidP="001522CF">
      <w:pPr>
        <w:pStyle w:val="lesson"/>
        <w:shd w:val="clear" w:color="auto" w:fill="FFFFFF"/>
        <w:spacing w:line="360" w:lineRule="auto"/>
        <w:jc w:val="both"/>
        <w:rPr>
          <w:rStyle w:val="Textoennegrita"/>
          <w:rFonts w:eastAsiaTheme="majorEastAsia"/>
          <w:b w:val="0"/>
        </w:rPr>
      </w:pPr>
    </w:p>
    <w:p w:rsidR="001522CF" w:rsidRPr="00811AB4" w:rsidRDefault="001522CF" w:rsidP="001522CF">
      <w:pPr>
        <w:pStyle w:val="lesson"/>
        <w:numPr>
          <w:ilvl w:val="0"/>
          <w:numId w:val="44"/>
        </w:numPr>
        <w:shd w:val="clear" w:color="auto" w:fill="FFFFFF"/>
        <w:spacing w:line="360" w:lineRule="auto"/>
        <w:jc w:val="both"/>
        <w:rPr>
          <w:rStyle w:val="Textoennegrita"/>
          <w:rFonts w:eastAsiaTheme="majorEastAsia"/>
        </w:rPr>
      </w:pPr>
      <w:r w:rsidRPr="00811AB4">
        <w:rPr>
          <w:rStyle w:val="Textoennegrita"/>
          <w:rFonts w:eastAsiaTheme="majorEastAsia"/>
        </w:rPr>
        <w:t xml:space="preserve">Gráficos de Confirmaciones </w:t>
      </w:r>
      <w:r>
        <w:rPr>
          <w:rStyle w:val="Textoennegrita"/>
          <w:rFonts w:eastAsiaTheme="majorEastAsia"/>
        </w:rPr>
        <w:t xml:space="preserve">de las </w:t>
      </w:r>
      <w:proofErr w:type="spellStart"/>
      <w:r>
        <w:rPr>
          <w:rStyle w:val="Textoennegrita"/>
          <w:rFonts w:eastAsiaTheme="majorEastAsia"/>
        </w:rPr>
        <w:t>Profecias</w:t>
      </w:r>
      <w:proofErr w:type="spellEnd"/>
      <w:r>
        <w:rPr>
          <w:rStyle w:val="Textoennegrita"/>
          <w:rFonts w:eastAsiaTheme="majorEastAsia"/>
        </w:rPr>
        <w:t xml:space="preserve"> y citas del Antiguo </w:t>
      </w:r>
      <w:proofErr w:type="spellStart"/>
      <w:r>
        <w:rPr>
          <w:rStyle w:val="Textoennegrita"/>
          <w:rFonts w:eastAsiaTheme="majorEastAsia"/>
        </w:rPr>
        <w:t>Testamenten</w:t>
      </w:r>
      <w:proofErr w:type="spellEnd"/>
      <w:r>
        <w:rPr>
          <w:rStyle w:val="Textoennegrita"/>
          <w:rFonts w:eastAsiaTheme="majorEastAsia"/>
        </w:rPr>
        <w:t xml:space="preserve"> el Nuevo Testamento:</w:t>
      </w:r>
    </w:p>
    <w:p w:rsidR="00811AB4" w:rsidRPr="001522CF" w:rsidRDefault="00811AB4" w:rsidP="001522CF">
      <w:pPr>
        <w:pStyle w:val="lesson"/>
        <w:shd w:val="clear" w:color="auto" w:fill="FFFFFF"/>
        <w:spacing w:line="360" w:lineRule="auto"/>
        <w:ind w:firstLine="708"/>
        <w:jc w:val="both"/>
        <w:rPr>
          <w:rFonts w:eastAsiaTheme="majorEastAsia"/>
          <w:b/>
          <w:noProof/>
          <w:lang w:eastAsia="es-VE"/>
        </w:rPr>
      </w:pPr>
    </w:p>
    <w:tbl>
      <w:tblPr>
        <w:tblStyle w:val="Tablaconcuadrcula"/>
        <w:tblpPr w:leftFromText="141" w:rightFromText="141" w:vertAnchor="page" w:horzAnchor="margin" w:tblpY="2056"/>
        <w:tblW w:w="8410" w:type="dxa"/>
        <w:tblLook w:val="04A0"/>
      </w:tblPr>
      <w:tblGrid>
        <w:gridCol w:w="4205"/>
        <w:gridCol w:w="4205"/>
      </w:tblGrid>
      <w:tr w:rsidR="001522CF" w:rsidRPr="00AE2B55" w:rsidTr="001522CF">
        <w:tc>
          <w:tcPr>
            <w:tcW w:w="4205" w:type="dxa"/>
          </w:tcPr>
          <w:p w:rsidR="001522CF" w:rsidRPr="00AE2B55" w:rsidRDefault="001522CF" w:rsidP="001522CF">
            <w:pPr>
              <w:spacing w:line="360" w:lineRule="auto"/>
              <w:jc w:val="both"/>
              <w:rPr>
                <w:rStyle w:val="Textoennegrita"/>
                <w:rFonts w:ascii="Times New Roman" w:hAnsi="Times New Roman" w:cs="Times New Roman"/>
                <w:color w:val="333333"/>
                <w:sz w:val="24"/>
                <w:szCs w:val="24"/>
                <w:bdr w:val="none" w:sz="0" w:space="0" w:color="auto" w:frame="1"/>
              </w:rPr>
            </w:pPr>
            <w:r w:rsidRPr="00AE2B55">
              <w:rPr>
                <w:rStyle w:val="Textoennegrita"/>
                <w:rFonts w:ascii="Times New Roman" w:hAnsi="Times New Roman" w:cs="Times New Roman"/>
                <w:color w:val="333333"/>
                <w:sz w:val="24"/>
                <w:szCs w:val="24"/>
                <w:bdr w:val="none" w:sz="0" w:space="0" w:color="auto" w:frame="1"/>
              </w:rPr>
              <w:t>Cita en el Antiguo Testamento</w:t>
            </w:r>
          </w:p>
          <w:p w:rsidR="001522CF" w:rsidRPr="00AE2B55" w:rsidRDefault="001522CF" w:rsidP="001522CF">
            <w:pPr>
              <w:spacing w:line="360" w:lineRule="auto"/>
              <w:jc w:val="both"/>
              <w:rPr>
                <w:rFonts w:ascii="Times New Roman" w:hAnsi="Times New Roman" w:cs="Times New Roman"/>
                <w:color w:val="333333"/>
                <w:sz w:val="24"/>
                <w:szCs w:val="24"/>
              </w:rPr>
            </w:pPr>
          </w:p>
        </w:tc>
        <w:tc>
          <w:tcPr>
            <w:tcW w:w="4205" w:type="dxa"/>
          </w:tcPr>
          <w:p w:rsidR="001522CF" w:rsidRPr="00AE2B55" w:rsidRDefault="001522CF" w:rsidP="001522CF">
            <w:pPr>
              <w:spacing w:line="360" w:lineRule="auto"/>
              <w:jc w:val="both"/>
              <w:rPr>
                <w:rFonts w:ascii="Times New Roman" w:hAnsi="Times New Roman" w:cs="Times New Roman"/>
                <w:sz w:val="24"/>
                <w:szCs w:val="24"/>
              </w:rPr>
            </w:pPr>
            <w:r w:rsidRPr="00AE2B55">
              <w:rPr>
                <w:rFonts w:ascii="Times New Roman" w:hAnsi="Times New Roman" w:cs="Times New Roman"/>
                <w:sz w:val="24"/>
                <w:szCs w:val="24"/>
              </w:rPr>
              <w:t>Cita en el Nuevo Testamento</w:t>
            </w:r>
          </w:p>
        </w:tc>
      </w:tr>
      <w:tr w:rsidR="001522CF" w:rsidRPr="00AE2B55" w:rsidTr="001522CF">
        <w:tc>
          <w:tcPr>
            <w:tcW w:w="4205" w:type="dxa"/>
          </w:tcPr>
          <w:p w:rsidR="001522CF" w:rsidRPr="00AE2B55" w:rsidRDefault="001522CF" w:rsidP="001522CF">
            <w:pPr>
              <w:spacing w:line="360" w:lineRule="auto"/>
              <w:jc w:val="both"/>
              <w:rPr>
                <w:rStyle w:val="nfasis"/>
                <w:rFonts w:ascii="Times New Roman" w:hAnsi="Times New Roman" w:cs="Times New Roman"/>
                <w:color w:val="333333"/>
                <w:sz w:val="24"/>
                <w:szCs w:val="24"/>
                <w:bdr w:val="none" w:sz="0" w:space="0" w:color="auto" w:frame="1"/>
                <w:vertAlign w:val="superscript"/>
              </w:rPr>
            </w:pPr>
          </w:p>
          <w:p w:rsidR="001522CF" w:rsidRPr="00AE2B55" w:rsidRDefault="001522CF" w:rsidP="001522CF">
            <w:pPr>
              <w:spacing w:line="360" w:lineRule="auto"/>
              <w:jc w:val="both"/>
              <w:rPr>
                <w:rStyle w:val="nfasis"/>
                <w:rFonts w:ascii="Times New Roman" w:hAnsi="Times New Roman" w:cs="Times New Roman"/>
                <w:color w:val="333333"/>
                <w:sz w:val="24"/>
                <w:szCs w:val="24"/>
                <w:bdr w:val="none" w:sz="0" w:space="0" w:color="auto" w:frame="1"/>
                <w:vertAlign w:val="superscript"/>
              </w:rPr>
            </w:pPr>
            <w:r w:rsidRPr="00AE2B55">
              <w:rPr>
                <w:rStyle w:val="Textoennegrita"/>
                <w:rFonts w:ascii="Times New Roman" w:hAnsi="Times New Roman" w:cs="Times New Roman"/>
                <w:color w:val="333333"/>
                <w:sz w:val="24"/>
                <w:szCs w:val="24"/>
                <w:bdr w:val="none" w:sz="0" w:space="0" w:color="auto" w:frame="1"/>
              </w:rPr>
              <w:t>Cita a Isaías 6:9-10</w:t>
            </w:r>
          </w:p>
          <w:p w:rsidR="001522CF" w:rsidRPr="00AE2B55" w:rsidRDefault="001522CF" w:rsidP="001522CF">
            <w:pPr>
              <w:spacing w:line="360" w:lineRule="auto"/>
              <w:jc w:val="both"/>
              <w:rPr>
                <w:rFonts w:ascii="Times New Roman" w:hAnsi="Times New Roman" w:cs="Times New Roman"/>
                <w:color w:val="333333"/>
                <w:sz w:val="24"/>
                <w:szCs w:val="24"/>
              </w:rPr>
            </w:pPr>
            <w:r w:rsidRPr="00AE2B55">
              <w:rPr>
                <w:rStyle w:val="nfasis"/>
                <w:rFonts w:ascii="Times New Roman" w:hAnsi="Times New Roman" w:cs="Times New Roman"/>
                <w:color w:val="333333"/>
                <w:sz w:val="24"/>
                <w:szCs w:val="24"/>
                <w:bdr w:val="none" w:sz="0" w:space="0" w:color="auto" w:frame="1"/>
                <w:vertAlign w:val="superscript"/>
              </w:rPr>
              <w:t> 9</w:t>
            </w:r>
            <w:r w:rsidRPr="00AE2B55">
              <w:rPr>
                <w:rStyle w:val="nfasis"/>
                <w:rFonts w:ascii="Times New Roman" w:hAnsi="Times New Roman" w:cs="Times New Roman"/>
                <w:color w:val="333333"/>
                <w:sz w:val="24"/>
                <w:szCs w:val="24"/>
                <w:bdr w:val="none" w:sz="0" w:space="0" w:color="auto" w:frame="1"/>
              </w:rPr>
              <w:t>Y dijo: Anda, y di a este pueblo: Oíd bien, y no entendáis; ved por cierto, mas no comprendáis.</w:t>
            </w:r>
            <w:r w:rsidRPr="00AE2B55">
              <w:rPr>
                <w:rStyle w:val="nfasis"/>
                <w:rFonts w:ascii="Times New Roman" w:hAnsi="Times New Roman" w:cs="Times New Roman"/>
                <w:color w:val="333333"/>
                <w:sz w:val="24"/>
                <w:szCs w:val="24"/>
                <w:bdr w:val="none" w:sz="0" w:space="0" w:color="auto" w:frame="1"/>
                <w:vertAlign w:val="superscript"/>
              </w:rPr>
              <w:t>10</w:t>
            </w:r>
            <w:r w:rsidRPr="00AE2B55">
              <w:rPr>
                <w:rStyle w:val="nfasis"/>
                <w:rFonts w:ascii="Times New Roman" w:hAnsi="Times New Roman" w:cs="Times New Roman"/>
                <w:color w:val="333333"/>
                <w:sz w:val="24"/>
                <w:szCs w:val="24"/>
                <w:bdr w:val="none" w:sz="0" w:space="0" w:color="auto" w:frame="1"/>
              </w:rPr>
              <w:t>Engruesa el corazón de este pueblo, y agrava sus oídos, y ciega sus ojos, para que no vea con sus ojos, ni oiga con sus oídos, ni su corazón entienda, ni se convierta, y haya para él sanidad.</w:t>
            </w:r>
          </w:p>
        </w:tc>
        <w:tc>
          <w:tcPr>
            <w:tcW w:w="4205" w:type="dxa"/>
          </w:tcPr>
          <w:p w:rsidR="001522CF" w:rsidRPr="00AE2B55" w:rsidRDefault="001522CF" w:rsidP="001522CF">
            <w:pPr>
              <w:spacing w:line="360" w:lineRule="auto"/>
              <w:jc w:val="both"/>
              <w:rPr>
                <w:rFonts w:ascii="Times New Roman" w:hAnsi="Times New Roman" w:cs="Times New Roman"/>
                <w:color w:val="333333"/>
                <w:sz w:val="24"/>
                <w:szCs w:val="24"/>
              </w:rPr>
            </w:pPr>
            <w:r w:rsidRPr="00AE2B55">
              <w:rPr>
                <w:rStyle w:val="Textoennegrita"/>
                <w:rFonts w:ascii="Times New Roman" w:hAnsi="Times New Roman" w:cs="Times New Roman"/>
                <w:color w:val="333333"/>
                <w:sz w:val="24"/>
                <w:szCs w:val="24"/>
                <w:bdr w:val="none" w:sz="0" w:space="0" w:color="auto" w:frame="1"/>
              </w:rPr>
              <w:t xml:space="preserve">Mateo 13:14,15: </w:t>
            </w:r>
            <w:r w:rsidRPr="00AE2B55">
              <w:rPr>
                <w:rStyle w:val="nfasis"/>
                <w:rFonts w:ascii="Times New Roman" w:hAnsi="Times New Roman" w:cs="Times New Roman"/>
                <w:color w:val="333333"/>
                <w:sz w:val="24"/>
                <w:szCs w:val="24"/>
                <w:bdr w:val="none" w:sz="0" w:space="0" w:color="auto" w:frame="1"/>
                <w:vertAlign w:val="superscript"/>
              </w:rPr>
              <w:t>13</w:t>
            </w:r>
            <w:r w:rsidRPr="00AE2B55">
              <w:rPr>
                <w:rStyle w:val="nfasis"/>
                <w:rFonts w:ascii="Times New Roman" w:hAnsi="Times New Roman" w:cs="Times New Roman"/>
                <w:color w:val="333333"/>
                <w:sz w:val="24"/>
                <w:szCs w:val="24"/>
                <w:bdr w:val="none" w:sz="0" w:space="0" w:color="auto" w:frame="1"/>
              </w:rPr>
              <w:t>Por eso les hablo por parábolas: porque viendo no ven, y oyendo no oyen, ni entienden.</w:t>
            </w:r>
            <w:r w:rsidRPr="00AE2B55">
              <w:rPr>
                <w:rStyle w:val="apple-converted-space"/>
                <w:rFonts w:ascii="Times New Roman" w:hAnsi="Times New Roman" w:cs="Times New Roman"/>
                <w:i/>
                <w:iCs/>
                <w:color w:val="333333"/>
                <w:sz w:val="24"/>
                <w:szCs w:val="24"/>
                <w:bdr w:val="none" w:sz="0" w:space="0" w:color="auto" w:frame="1"/>
                <w:vertAlign w:val="superscript"/>
              </w:rPr>
              <w:t> </w:t>
            </w:r>
            <w:r w:rsidRPr="00AE2B55">
              <w:rPr>
                <w:rStyle w:val="nfasis"/>
                <w:rFonts w:ascii="Times New Roman" w:hAnsi="Times New Roman" w:cs="Times New Roman"/>
                <w:color w:val="333333"/>
                <w:sz w:val="24"/>
                <w:szCs w:val="24"/>
                <w:bdr w:val="none" w:sz="0" w:space="0" w:color="auto" w:frame="1"/>
                <w:vertAlign w:val="superscript"/>
              </w:rPr>
              <w:t>14</w:t>
            </w:r>
            <w:r w:rsidRPr="00AE2B55">
              <w:rPr>
                <w:rStyle w:val="nfasis"/>
                <w:rFonts w:ascii="Times New Roman" w:hAnsi="Times New Roman" w:cs="Times New Roman"/>
                <w:color w:val="333333"/>
                <w:sz w:val="24"/>
                <w:szCs w:val="24"/>
                <w:bdr w:val="none" w:sz="0" w:space="0" w:color="auto" w:frame="1"/>
              </w:rPr>
              <w:t xml:space="preserve">De manera que se cumple en ellos la profecía de Isaías, que </w:t>
            </w:r>
            <w:proofErr w:type="spellStart"/>
            <w:r w:rsidRPr="00AE2B55">
              <w:rPr>
                <w:rStyle w:val="nfasis"/>
                <w:rFonts w:ascii="Times New Roman" w:hAnsi="Times New Roman" w:cs="Times New Roman"/>
                <w:color w:val="333333"/>
                <w:sz w:val="24"/>
                <w:szCs w:val="24"/>
                <w:bdr w:val="none" w:sz="0" w:space="0" w:color="auto" w:frame="1"/>
              </w:rPr>
              <w:t>dijo</w:t>
            </w:r>
            <w:proofErr w:type="gramStart"/>
            <w:r w:rsidRPr="00AE2B55">
              <w:rPr>
                <w:rStyle w:val="nfasis"/>
                <w:rFonts w:ascii="Times New Roman" w:hAnsi="Times New Roman" w:cs="Times New Roman"/>
                <w:color w:val="333333"/>
                <w:sz w:val="24"/>
                <w:szCs w:val="24"/>
                <w:bdr w:val="none" w:sz="0" w:space="0" w:color="auto" w:frame="1"/>
              </w:rPr>
              <w:t>:De</w:t>
            </w:r>
            <w:proofErr w:type="spellEnd"/>
            <w:proofErr w:type="gramEnd"/>
            <w:r w:rsidRPr="00AE2B55">
              <w:rPr>
                <w:rStyle w:val="nfasis"/>
                <w:rFonts w:ascii="Times New Roman" w:hAnsi="Times New Roman" w:cs="Times New Roman"/>
                <w:color w:val="333333"/>
                <w:sz w:val="24"/>
                <w:szCs w:val="24"/>
                <w:bdr w:val="none" w:sz="0" w:space="0" w:color="auto" w:frame="1"/>
              </w:rPr>
              <w:t xml:space="preserve"> oído oiréis, y no </w:t>
            </w:r>
            <w:proofErr w:type="spellStart"/>
            <w:r w:rsidRPr="00AE2B55">
              <w:rPr>
                <w:rStyle w:val="nfasis"/>
                <w:rFonts w:ascii="Times New Roman" w:hAnsi="Times New Roman" w:cs="Times New Roman"/>
                <w:color w:val="333333"/>
                <w:sz w:val="24"/>
                <w:szCs w:val="24"/>
                <w:bdr w:val="none" w:sz="0" w:space="0" w:color="auto" w:frame="1"/>
              </w:rPr>
              <w:t>entenderéis;Y</w:t>
            </w:r>
            <w:proofErr w:type="spellEnd"/>
            <w:r w:rsidRPr="00AE2B55">
              <w:rPr>
                <w:rStyle w:val="nfasis"/>
                <w:rFonts w:ascii="Times New Roman" w:hAnsi="Times New Roman" w:cs="Times New Roman"/>
                <w:color w:val="333333"/>
                <w:sz w:val="24"/>
                <w:szCs w:val="24"/>
                <w:bdr w:val="none" w:sz="0" w:space="0" w:color="auto" w:frame="1"/>
              </w:rPr>
              <w:t xml:space="preserve"> viendo veréis, y no percibiréis.</w:t>
            </w:r>
            <w:r w:rsidRPr="00AE2B55">
              <w:rPr>
                <w:rStyle w:val="nfasis"/>
                <w:rFonts w:ascii="Times New Roman" w:hAnsi="Times New Roman" w:cs="Times New Roman"/>
                <w:color w:val="333333"/>
                <w:sz w:val="24"/>
                <w:szCs w:val="24"/>
                <w:bdr w:val="none" w:sz="0" w:space="0" w:color="auto" w:frame="1"/>
                <w:vertAlign w:val="superscript"/>
              </w:rPr>
              <w:t>15</w:t>
            </w:r>
            <w:r w:rsidRPr="00AE2B55">
              <w:rPr>
                <w:rStyle w:val="nfasis"/>
                <w:rFonts w:ascii="Times New Roman" w:hAnsi="Times New Roman" w:cs="Times New Roman"/>
                <w:color w:val="333333"/>
                <w:sz w:val="24"/>
                <w:szCs w:val="24"/>
                <w:bdr w:val="none" w:sz="0" w:space="0" w:color="auto" w:frame="1"/>
              </w:rPr>
              <w:t xml:space="preserve">Porque el corazón de este pueblo se ha </w:t>
            </w:r>
            <w:proofErr w:type="spellStart"/>
            <w:r w:rsidRPr="00AE2B55">
              <w:rPr>
                <w:rStyle w:val="nfasis"/>
                <w:rFonts w:ascii="Times New Roman" w:hAnsi="Times New Roman" w:cs="Times New Roman"/>
                <w:color w:val="333333"/>
                <w:sz w:val="24"/>
                <w:szCs w:val="24"/>
                <w:bdr w:val="none" w:sz="0" w:space="0" w:color="auto" w:frame="1"/>
              </w:rPr>
              <w:t>engrosado,Y</w:t>
            </w:r>
            <w:proofErr w:type="spellEnd"/>
            <w:r w:rsidRPr="00AE2B55">
              <w:rPr>
                <w:rStyle w:val="nfasis"/>
                <w:rFonts w:ascii="Times New Roman" w:hAnsi="Times New Roman" w:cs="Times New Roman"/>
                <w:color w:val="333333"/>
                <w:sz w:val="24"/>
                <w:szCs w:val="24"/>
                <w:bdr w:val="none" w:sz="0" w:space="0" w:color="auto" w:frame="1"/>
              </w:rPr>
              <w:t xml:space="preserve"> con los oídos oyen </w:t>
            </w:r>
            <w:proofErr w:type="spellStart"/>
            <w:r w:rsidRPr="00AE2B55">
              <w:rPr>
                <w:rStyle w:val="nfasis"/>
                <w:rFonts w:ascii="Times New Roman" w:hAnsi="Times New Roman" w:cs="Times New Roman"/>
                <w:color w:val="333333"/>
                <w:sz w:val="24"/>
                <w:szCs w:val="24"/>
                <w:bdr w:val="none" w:sz="0" w:space="0" w:color="auto" w:frame="1"/>
              </w:rPr>
              <w:t>pesadamente,Y</w:t>
            </w:r>
            <w:proofErr w:type="spellEnd"/>
            <w:r w:rsidRPr="00AE2B55">
              <w:rPr>
                <w:rStyle w:val="nfasis"/>
                <w:rFonts w:ascii="Times New Roman" w:hAnsi="Times New Roman" w:cs="Times New Roman"/>
                <w:color w:val="333333"/>
                <w:sz w:val="24"/>
                <w:szCs w:val="24"/>
                <w:bdr w:val="none" w:sz="0" w:space="0" w:color="auto" w:frame="1"/>
              </w:rPr>
              <w:t xml:space="preserve"> han cerrado sus </w:t>
            </w:r>
            <w:proofErr w:type="spellStart"/>
            <w:r w:rsidRPr="00AE2B55">
              <w:rPr>
                <w:rStyle w:val="nfasis"/>
                <w:rFonts w:ascii="Times New Roman" w:hAnsi="Times New Roman" w:cs="Times New Roman"/>
                <w:color w:val="333333"/>
                <w:sz w:val="24"/>
                <w:szCs w:val="24"/>
                <w:bdr w:val="none" w:sz="0" w:space="0" w:color="auto" w:frame="1"/>
              </w:rPr>
              <w:t>ojos;Para</w:t>
            </w:r>
            <w:proofErr w:type="spellEnd"/>
            <w:r w:rsidRPr="00AE2B55">
              <w:rPr>
                <w:rStyle w:val="nfasis"/>
                <w:rFonts w:ascii="Times New Roman" w:hAnsi="Times New Roman" w:cs="Times New Roman"/>
                <w:color w:val="333333"/>
                <w:sz w:val="24"/>
                <w:szCs w:val="24"/>
                <w:bdr w:val="none" w:sz="0" w:space="0" w:color="auto" w:frame="1"/>
              </w:rPr>
              <w:t xml:space="preserve"> que no vean con los </w:t>
            </w:r>
            <w:proofErr w:type="spellStart"/>
            <w:r w:rsidRPr="00AE2B55">
              <w:rPr>
                <w:rStyle w:val="nfasis"/>
                <w:rFonts w:ascii="Times New Roman" w:hAnsi="Times New Roman" w:cs="Times New Roman"/>
                <w:color w:val="333333"/>
                <w:sz w:val="24"/>
                <w:szCs w:val="24"/>
                <w:bdr w:val="none" w:sz="0" w:space="0" w:color="auto" w:frame="1"/>
              </w:rPr>
              <w:t>ojos,Y</w:t>
            </w:r>
            <w:proofErr w:type="spellEnd"/>
            <w:r w:rsidRPr="00AE2B55">
              <w:rPr>
                <w:rStyle w:val="nfasis"/>
                <w:rFonts w:ascii="Times New Roman" w:hAnsi="Times New Roman" w:cs="Times New Roman"/>
                <w:color w:val="333333"/>
                <w:sz w:val="24"/>
                <w:szCs w:val="24"/>
                <w:bdr w:val="none" w:sz="0" w:space="0" w:color="auto" w:frame="1"/>
              </w:rPr>
              <w:t xml:space="preserve"> oigan con los </w:t>
            </w:r>
            <w:proofErr w:type="spellStart"/>
            <w:r w:rsidRPr="00AE2B55">
              <w:rPr>
                <w:rStyle w:val="nfasis"/>
                <w:rFonts w:ascii="Times New Roman" w:hAnsi="Times New Roman" w:cs="Times New Roman"/>
                <w:color w:val="333333"/>
                <w:sz w:val="24"/>
                <w:szCs w:val="24"/>
                <w:bdr w:val="none" w:sz="0" w:space="0" w:color="auto" w:frame="1"/>
              </w:rPr>
              <w:t>oídos,Y</w:t>
            </w:r>
            <w:proofErr w:type="spellEnd"/>
            <w:r w:rsidRPr="00AE2B55">
              <w:rPr>
                <w:rStyle w:val="nfasis"/>
                <w:rFonts w:ascii="Times New Roman" w:hAnsi="Times New Roman" w:cs="Times New Roman"/>
                <w:color w:val="333333"/>
                <w:sz w:val="24"/>
                <w:szCs w:val="24"/>
                <w:bdr w:val="none" w:sz="0" w:space="0" w:color="auto" w:frame="1"/>
              </w:rPr>
              <w:t xml:space="preserve"> con el corazón </w:t>
            </w:r>
            <w:proofErr w:type="spellStart"/>
            <w:r w:rsidRPr="00AE2B55">
              <w:rPr>
                <w:rStyle w:val="nfasis"/>
                <w:rFonts w:ascii="Times New Roman" w:hAnsi="Times New Roman" w:cs="Times New Roman"/>
                <w:color w:val="333333"/>
                <w:sz w:val="24"/>
                <w:szCs w:val="24"/>
                <w:bdr w:val="none" w:sz="0" w:space="0" w:color="auto" w:frame="1"/>
              </w:rPr>
              <w:t>entiendan,Y</w:t>
            </w:r>
            <w:proofErr w:type="spellEnd"/>
            <w:r w:rsidRPr="00AE2B55">
              <w:rPr>
                <w:rStyle w:val="nfasis"/>
                <w:rFonts w:ascii="Times New Roman" w:hAnsi="Times New Roman" w:cs="Times New Roman"/>
                <w:color w:val="333333"/>
                <w:sz w:val="24"/>
                <w:szCs w:val="24"/>
                <w:bdr w:val="none" w:sz="0" w:space="0" w:color="auto" w:frame="1"/>
              </w:rPr>
              <w:t xml:space="preserve"> se conviertan, Y yo los sane.</w:t>
            </w:r>
          </w:p>
        </w:tc>
      </w:tr>
      <w:tr w:rsidR="001522CF" w:rsidRPr="00AE2B55" w:rsidTr="001522CF">
        <w:tc>
          <w:tcPr>
            <w:tcW w:w="4205" w:type="dxa"/>
          </w:tcPr>
          <w:p w:rsidR="001522CF" w:rsidRPr="00AE2B55" w:rsidRDefault="001522CF" w:rsidP="001522CF">
            <w:pPr>
              <w:spacing w:line="360" w:lineRule="auto"/>
              <w:ind w:left="1080" w:hanging="360"/>
              <w:jc w:val="both"/>
              <w:rPr>
                <w:rFonts w:ascii="Times New Roman" w:eastAsia="Times New Roman" w:hAnsi="Times New Roman" w:cs="Times New Roman"/>
                <w:color w:val="000000"/>
                <w:sz w:val="24"/>
                <w:szCs w:val="24"/>
              </w:rPr>
            </w:pPr>
            <w:r w:rsidRPr="00AE2B55">
              <w:rPr>
                <w:rFonts w:ascii="Times New Roman" w:eastAsia="Times New Roman" w:hAnsi="Times New Roman" w:cs="Times New Roman"/>
                <w:color w:val="000000"/>
                <w:sz w:val="24"/>
                <w:szCs w:val="24"/>
                <w:u w:val="single"/>
              </w:rPr>
              <w:t>Profecía:</w:t>
            </w:r>
            <w:r w:rsidRPr="00AE2B55">
              <w:rPr>
                <w:rFonts w:ascii="Times New Roman" w:eastAsia="Times New Roman" w:hAnsi="Times New Roman" w:cs="Times New Roman"/>
                <w:color w:val="000000"/>
                <w:sz w:val="24"/>
                <w:szCs w:val="24"/>
              </w:rPr>
              <w:t> Isaías 9:6-7</w:t>
            </w:r>
          </w:p>
          <w:p w:rsidR="001522CF" w:rsidRPr="00AE2B55" w:rsidRDefault="001522CF" w:rsidP="001522CF">
            <w:pPr>
              <w:spacing w:line="360" w:lineRule="auto"/>
              <w:ind w:left="1080" w:hanging="360"/>
              <w:jc w:val="both"/>
              <w:rPr>
                <w:rFonts w:ascii="Times New Roman" w:eastAsia="Times New Roman" w:hAnsi="Times New Roman" w:cs="Times New Roman"/>
                <w:color w:val="000000"/>
                <w:sz w:val="24"/>
                <w:szCs w:val="24"/>
              </w:rPr>
            </w:pPr>
            <w:r w:rsidRPr="00AE2B55">
              <w:rPr>
                <w:rFonts w:ascii="Times New Roman" w:hAnsi="Times New Roman" w:cs="Times New Roman"/>
                <w:color w:val="000000"/>
                <w:sz w:val="24"/>
                <w:szCs w:val="24"/>
              </w:rPr>
              <w:t>** Porque un niño nos es nacido, hijo nos es dado, y el principado sobre su hombro; y se llamará su nombre Admirable, Consejero, Dios Fuerte, Padre Eterno, Príncipe de Paz. </w:t>
            </w:r>
            <w:r w:rsidRPr="00AE2B55">
              <w:rPr>
                <w:rFonts w:ascii="Times New Roman" w:hAnsi="Times New Roman" w:cs="Times New Roman"/>
                <w:color w:val="000000"/>
                <w:sz w:val="24"/>
                <w:szCs w:val="24"/>
              </w:rPr>
              <w:br/>
              <w:t>** Lo dilatado de su imperio y la paz no tendrán límite, sobre el trono de David y sobre su reino, disponiéndolo y confirmándolo en juicio y en justicia desde ahora y para siempre. El celo de Jehová de los ejércitos hará esto.</w:t>
            </w:r>
          </w:p>
          <w:p w:rsidR="001522CF" w:rsidRPr="00AE2B55" w:rsidRDefault="001522CF" w:rsidP="001522CF">
            <w:pPr>
              <w:spacing w:line="360" w:lineRule="auto"/>
              <w:ind w:left="1080" w:hanging="360"/>
              <w:jc w:val="both"/>
              <w:rPr>
                <w:rStyle w:val="nfasis"/>
                <w:rFonts w:ascii="Times New Roman" w:hAnsi="Times New Roman" w:cs="Times New Roman"/>
                <w:color w:val="333333"/>
                <w:sz w:val="24"/>
                <w:szCs w:val="24"/>
                <w:bdr w:val="none" w:sz="0" w:space="0" w:color="auto" w:frame="1"/>
                <w:vertAlign w:val="superscript"/>
              </w:rPr>
            </w:pPr>
            <w:r w:rsidRPr="00AE2B55">
              <w:rPr>
                <w:rFonts w:ascii="Times New Roman" w:eastAsia="Times New Roman" w:hAnsi="Times New Roman" w:cs="Times New Roman"/>
                <w:color w:val="000000"/>
                <w:sz w:val="24"/>
                <w:szCs w:val="24"/>
              </w:rPr>
              <w:t>       </w:t>
            </w:r>
            <w:r w:rsidRPr="00AE2B55">
              <w:rPr>
                <w:rStyle w:val="nfasis"/>
                <w:rFonts w:ascii="Times New Roman" w:hAnsi="Times New Roman" w:cs="Times New Roman"/>
                <w:color w:val="333333"/>
                <w:sz w:val="24"/>
                <w:szCs w:val="24"/>
                <w:bdr w:val="none" w:sz="0" w:space="0" w:color="auto" w:frame="1"/>
                <w:vertAlign w:val="superscript"/>
              </w:rPr>
              <w:t xml:space="preserve"> </w:t>
            </w:r>
          </w:p>
        </w:tc>
        <w:tc>
          <w:tcPr>
            <w:tcW w:w="4205" w:type="dxa"/>
          </w:tcPr>
          <w:p w:rsidR="001522CF" w:rsidRPr="00AE2B55" w:rsidRDefault="001522CF" w:rsidP="001522CF">
            <w:pPr>
              <w:spacing w:line="360" w:lineRule="auto"/>
              <w:ind w:left="1080" w:hanging="360"/>
              <w:jc w:val="both"/>
              <w:rPr>
                <w:rFonts w:ascii="Times New Roman" w:eastAsia="Times New Roman" w:hAnsi="Times New Roman" w:cs="Times New Roman"/>
                <w:color w:val="000000"/>
                <w:sz w:val="24"/>
                <w:szCs w:val="24"/>
              </w:rPr>
            </w:pPr>
            <w:r w:rsidRPr="00AE2B55">
              <w:rPr>
                <w:rFonts w:ascii="Times New Roman" w:eastAsia="Times New Roman" w:hAnsi="Times New Roman" w:cs="Times New Roman"/>
                <w:color w:val="000000"/>
                <w:sz w:val="24"/>
                <w:szCs w:val="24"/>
                <w:u w:val="single"/>
              </w:rPr>
              <w:t>Cumplimiento:</w:t>
            </w:r>
            <w:r w:rsidRPr="00AE2B55">
              <w:rPr>
                <w:rFonts w:ascii="Times New Roman" w:eastAsia="Times New Roman" w:hAnsi="Times New Roman" w:cs="Times New Roman"/>
                <w:color w:val="000000"/>
                <w:sz w:val="24"/>
                <w:szCs w:val="24"/>
              </w:rPr>
              <w:t> Juan 1:14</w:t>
            </w:r>
          </w:p>
          <w:p w:rsidR="001522CF" w:rsidRPr="00AE2B55" w:rsidRDefault="001522CF" w:rsidP="001522CF">
            <w:pPr>
              <w:spacing w:line="360" w:lineRule="auto"/>
              <w:jc w:val="both"/>
              <w:rPr>
                <w:rStyle w:val="Textoennegrita"/>
                <w:rFonts w:ascii="Times New Roman" w:hAnsi="Times New Roman" w:cs="Times New Roman"/>
                <w:color w:val="333333"/>
                <w:sz w:val="24"/>
                <w:szCs w:val="24"/>
                <w:bdr w:val="none" w:sz="0" w:space="0" w:color="auto" w:frame="1"/>
              </w:rPr>
            </w:pPr>
            <w:r w:rsidRPr="00AE2B55">
              <w:rPr>
                <w:rFonts w:ascii="Times New Roman" w:hAnsi="Times New Roman" w:cs="Times New Roman"/>
                <w:color w:val="000000"/>
                <w:sz w:val="24"/>
                <w:szCs w:val="24"/>
              </w:rPr>
              <w:t>** Y aquel Verbo fue hecho carne, y habitó entre nosotros (y vimos su gloria, gloria como del unigénito del Padre), lleno de gracia y de verdad. </w:t>
            </w:r>
          </w:p>
        </w:tc>
      </w:tr>
      <w:tr w:rsidR="001522CF" w:rsidRPr="00AE2B55" w:rsidTr="001522CF">
        <w:tc>
          <w:tcPr>
            <w:tcW w:w="4205" w:type="dxa"/>
          </w:tcPr>
          <w:p w:rsidR="001522CF" w:rsidRPr="00AE2B55" w:rsidRDefault="001522CF" w:rsidP="001522CF">
            <w:pPr>
              <w:spacing w:line="360" w:lineRule="auto"/>
              <w:jc w:val="both"/>
              <w:rPr>
                <w:rStyle w:val="Textoennegrita"/>
                <w:rFonts w:ascii="Times New Roman" w:hAnsi="Times New Roman" w:cs="Times New Roman"/>
                <w:color w:val="333333"/>
                <w:sz w:val="24"/>
                <w:szCs w:val="24"/>
                <w:bdr w:val="none" w:sz="0" w:space="0" w:color="auto" w:frame="1"/>
              </w:rPr>
            </w:pPr>
            <w:r w:rsidRPr="00AE2B55">
              <w:rPr>
                <w:rStyle w:val="Textoennegrita"/>
                <w:rFonts w:ascii="Times New Roman" w:hAnsi="Times New Roman" w:cs="Times New Roman"/>
                <w:color w:val="333333"/>
                <w:sz w:val="24"/>
                <w:szCs w:val="24"/>
                <w:bdr w:val="none" w:sz="0" w:space="0" w:color="auto" w:frame="1"/>
              </w:rPr>
              <w:lastRenderedPageBreak/>
              <w:t xml:space="preserve">Cita a Isaías 42:1 </w:t>
            </w:r>
          </w:p>
          <w:p w:rsidR="001522CF" w:rsidRPr="00AE2B55" w:rsidRDefault="001522CF" w:rsidP="001522CF">
            <w:pPr>
              <w:spacing w:line="360" w:lineRule="auto"/>
              <w:jc w:val="both"/>
              <w:rPr>
                <w:rFonts w:ascii="Times New Roman" w:hAnsi="Times New Roman" w:cs="Times New Roman"/>
                <w:color w:val="333333"/>
                <w:sz w:val="24"/>
                <w:szCs w:val="24"/>
              </w:rPr>
            </w:pPr>
            <w:r w:rsidRPr="00AE2B55">
              <w:rPr>
                <w:rFonts w:ascii="Times New Roman" w:hAnsi="Times New Roman" w:cs="Times New Roman"/>
                <w:color w:val="000000"/>
                <w:sz w:val="24"/>
                <w:szCs w:val="24"/>
              </w:rPr>
              <w:t>He aquí mi siervo, yo le sostendré; mi escogido, en quien mi alma tiene contentamiento; he puesto sobre él mi Espíritu; él traerá justicia a las naciones.</w:t>
            </w:r>
          </w:p>
        </w:tc>
        <w:tc>
          <w:tcPr>
            <w:tcW w:w="4205" w:type="dxa"/>
          </w:tcPr>
          <w:p w:rsidR="001522CF" w:rsidRPr="00AE2B55" w:rsidRDefault="001522CF" w:rsidP="001522CF">
            <w:pPr>
              <w:spacing w:line="360" w:lineRule="auto"/>
              <w:jc w:val="both"/>
              <w:rPr>
                <w:rStyle w:val="Textoennegrita"/>
                <w:rFonts w:ascii="Times New Roman" w:hAnsi="Times New Roman" w:cs="Times New Roman"/>
                <w:color w:val="333333"/>
                <w:sz w:val="24"/>
                <w:szCs w:val="24"/>
                <w:bdr w:val="none" w:sz="0" w:space="0" w:color="auto" w:frame="1"/>
              </w:rPr>
            </w:pPr>
            <w:r w:rsidRPr="00AE2B55">
              <w:rPr>
                <w:rStyle w:val="Textoennegrita"/>
                <w:rFonts w:ascii="Times New Roman" w:hAnsi="Times New Roman" w:cs="Times New Roman"/>
                <w:color w:val="333333"/>
                <w:sz w:val="24"/>
                <w:szCs w:val="24"/>
                <w:bdr w:val="none" w:sz="0" w:space="0" w:color="auto" w:frame="1"/>
              </w:rPr>
              <w:t xml:space="preserve">Marcos 1:11, </w:t>
            </w:r>
          </w:p>
          <w:p w:rsidR="001522CF" w:rsidRPr="00AE2B55" w:rsidRDefault="001522CF" w:rsidP="001522CF">
            <w:pPr>
              <w:spacing w:line="360" w:lineRule="auto"/>
              <w:jc w:val="both"/>
              <w:rPr>
                <w:rFonts w:ascii="Times New Roman" w:hAnsi="Times New Roman" w:cs="Times New Roman"/>
                <w:color w:val="000000"/>
                <w:sz w:val="24"/>
                <w:szCs w:val="24"/>
              </w:rPr>
            </w:pPr>
            <w:r w:rsidRPr="00AE2B55">
              <w:rPr>
                <w:rFonts w:ascii="Times New Roman" w:hAnsi="Times New Roman" w:cs="Times New Roman"/>
                <w:color w:val="000000"/>
                <w:sz w:val="24"/>
                <w:szCs w:val="24"/>
              </w:rPr>
              <w:t>1:11 Y vino una voz de los cielos que decía: Tú eres mi Hijo amado; en ti tengo complacencia.</w:t>
            </w:r>
          </w:p>
          <w:p w:rsidR="001522CF" w:rsidRPr="00AE2B55" w:rsidRDefault="001522CF" w:rsidP="001522CF">
            <w:pPr>
              <w:spacing w:line="360" w:lineRule="auto"/>
              <w:jc w:val="both"/>
              <w:rPr>
                <w:rFonts w:ascii="Times New Roman" w:hAnsi="Times New Roman" w:cs="Times New Roman"/>
                <w:color w:val="333333"/>
                <w:sz w:val="24"/>
                <w:szCs w:val="24"/>
              </w:rPr>
            </w:pPr>
          </w:p>
        </w:tc>
      </w:tr>
      <w:tr w:rsidR="001522CF" w:rsidRPr="00AE2B55" w:rsidTr="001522CF">
        <w:tc>
          <w:tcPr>
            <w:tcW w:w="4205" w:type="dxa"/>
          </w:tcPr>
          <w:p w:rsidR="001522CF" w:rsidRPr="00AE2B55" w:rsidRDefault="001522CF" w:rsidP="001522CF">
            <w:pPr>
              <w:spacing w:line="360" w:lineRule="auto"/>
              <w:ind w:left="1080" w:hanging="360"/>
              <w:jc w:val="both"/>
              <w:rPr>
                <w:rFonts w:ascii="Times New Roman" w:eastAsia="Times New Roman" w:hAnsi="Times New Roman" w:cs="Times New Roman"/>
                <w:color w:val="000000"/>
                <w:sz w:val="24"/>
                <w:szCs w:val="24"/>
              </w:rPr>
            </w:pPr>
            <w:r w:rsidRPr="00AE2B55">
              <w:rPr>
                <w:rFonts w:ascii="Times New Roman" w:eastAsia="Times New Roman" w:hAnsi="Times New Roman" w:cs="Times New Roman"/>
                <w:color w:val="000000"/>
                <w:sz w:val="24"/>
                <w:szCs w:val="24"/>
              </w:rPr>
              <w:t>Daniel 7:13-14</w:t>
            </w:r>
          </w:p>
          <w:p w:rsidR="001522CF" w:rsidRPr="00AE2B55" w:rsidRDefault="001522CF" w:rsidP="001522CF">
            <w:pPr>
              <w:spacing w:line="360" w:lineRule="auto"/>
              <w:jc w:val="both"/>
              <w:rPr>
                <w:rFonts w:ascii="Times New Roman" w:hAnsi="Times New Roman" w:cs="Times New Roman"/>
                <w:b/>
                <w:bCs/>
                <w:sz w:val="24"/>
                <w:szCs w:val="24"/>
                <w:u w:val="single"/>
              </w:rPr>
            </w:pPr>
            <w:r w:rsidRPr="00AE2B55">
              <w:rPr>
                <w:rFonts w:ascii="Times New Roman" w:hAnsi="Times New Roman" w:cs="Times New Roman"/>
                <w:color w:val="000000"/>
                <w:sz w:val="24"/>
                <w:szCs w:val="24"/>
              </w:rPr>
              <w:t>7:13 Miraba yo en la visión de la noche, y he aquí con las nubes del cielo venía uno como un hijo de hombre, que vino hasta el Anciano de días, y le hicieron acercarse delante de él. </w:t>
            </w:r>
            <w:r w:rsidRPr="00AE2B55">
              <w:rPr>
                <w:rFonts w:ascii="Times New Roman" w:hAnsi="Times New Roman" w:cs="Times New Roman"/>
                <w:color w:val="000000"/>
                <w:sz w:val="24"/>
                <w:szCs w:val="24"/>
              </w:rPr>
              <w:br/>
              <w:t>7:14 Y le fue dado dominio, gloria y reino, para que todos los pueblos, naciones y lenguas le sirvieran; su dominio es dominio eterno, que nunca pasará, y su reino uno que no será destruido. </w:t>
            </w:r>
          </w:p>
        </w:tc>
        <w:tc>
          <w:tcPr>
            <w:tcW w:w="4205" w:type="dxa"/>
          </w:tcPr>
          <w:p w:rsidR="001522CF" w:rsidRPr="00AE2B55" w:rsidRDefault="001522CF" w:rsidP="001522CF">
            <w:pPr>
              <w:spacing w:line="360" w:lineRule="auto"/>
              <w:ind w:left="1080" w:hanging="360"/>
              <w:jc w:val="both"/>
              <w:rPr>
                <w:rFonts w:ascii="Times New Roman" w:hAnsi="Times New Roman" w:cs="Times New Roman"/>
                <w:color w:val="000000"/>
                <w:sz w:val="24"/>
                <w:szCs w:val="24"/>
              </w:rPr>
            </w:pPr>
            <w:r w:rsidRPr="00AE2B55">
              <w:rPr>
                <w:rFonts w:ascii="Times New Roman" w:eastAsia="Times New Roman" w:hAnsi="Times New Roman" w:cs="Times New Roman"/>
                <w:color w:val="000000"/>
                <w:sz w:val="24"/>
                <w:szCs w:val="24"/>
                <w:u w:val="single"/>
              </w:rPr>
              <w:t>Cumplimiento:</w:t>
            </w:r>
            <w:r w:rsidRPr="00AE2B55">
              <w:rPr>
                <w:rFonts w:ascii="Times New Roman" w:eastAsia="Times New Roman" w:hAnsi="Times New Roman" w:cs="Times New Roman"/>
                <w:color w:val="000000"/>
                <w:sz w:val="24"/>
                <w:szCs w:val="24"/>
              </w:rPr>
              <w:t xml:space="preserve"> Juan 1:32-34; </w:t>
            </w:r>
            <w:r w:rsidRPr="00AE2B55">
              <w:rPr>
                <w:rFonts w:ascii="Times New Roman" w:hAnsi="Times New Roman" w:cs="Times New Roman"/>
                <w:color w:val="000000"/>
                <w:sz w:val="24"/>
                <w:szCs w:val="24"/>
              </w:rPr>
              <w:t>1:32 También dio Juan testimonio, diciendo: Vi al Espíritu que descendía del cielo como paloma, y permaneció sobre él. </w:t>
            </w:r>
            <w:r w:rsidRPr="00AE2B55">
              <w:rPr>
                <w:rFonts w:ascii="Times New Roman" w:hAnsi="Times New Roman" w:cs="Times New Roman"/>
                <w:color w:val="000000"/>
                <w:sz w:val="24"/>
                <w:szCs w:val="24"/>
              </w:rPr>
              <w:br/>
              <w:t>1:33 Y yo no le conocía; pero el que me envió a bautizar con agua, aquél me dijo: Sobre quien veas descender el Espíritu y que permanece sobre él, ése es el que bautiza con el Espíritu Santo. </w:t>
            </w:r>
          </w:p>
          <w:p w:rsidR="001522CF" w:rsidRPr="00AE2B55" w:rsidRDefault="001522CF" w:rsidP="001522CF">
            <w:pPr>
              <w:spacing w:line="360" w:lineRule="auto"/>
              <w:ind w:left="1080" w:hanging="360"/>
              <w:jc w:val="both"/>
              <w:rPr>
                <w:rFonts w:ascii="Times New Roman" w:eastAsia="Times New Roman" w:hAnsi="Times New Roman" w:cs="Times New Roman"/>
                <w:color w:val="000000"/>
                <w:sz w:val="24"/>
                <w:szCs w:val="24"/>
              </w:rPr>
            </w:pPr>
            <w:r w:rsidRPr="00AE2B55">
              <w:rPr>
                <w:rFonts w:ascii="Times New Roman" w:eastAsia="Times New Roman" w:hAnsi="Times New Roman" w:cs="Times New Roman"/>
                <w:color w:val="000000"/>
                <w:sz w:val="24"/>
                <w:szCs w:val="24"/>
              </w:rPr>
              <w:t xml:space="preserve"> Mateo 3:16-17; Mateo 26:63-64; Marcos 1:10-11; Marcos 14:61-62; Lucas 1:32-35; Lucas 2:49; Lucas 3:21-22; Juan 1:18; Juan 2:16; Juan 5:17-23; Juan 10:15, 17-18, 25-26, 29-30, 37-38; Hechos 13:32-33; Colosenses 1:15, 17-19; Gálatas1:15-16; Hebreos 1:5; Hebreos 5:5,8; 2 Pedro 1:17-18; Rev. 1:5-6</w:t>
            </w:r>
          </w:p>
          <w:p w:rsidR="001522CF" w:rsidRPr="00AE2B55" w:rsidRDefault="001522CF" w:rsidP="001522CF">
            <w:pPr>
              <w:spacing w:line="360" w:lineRule="auto"/>
              <w:jc w:val="both"/>
              <w:rPr>
                <w:rFonts w:ascii="Times New Roman" w:hAnsi="Times New Roman" w:cs="Times New Roman"/>
                <w:b/>
                <w:bCs/>
                <w:sz w:val="24"/>
                <w:szCs w:val="24"/>
                <w:u w:val="single"/>
              </w:rPr>
            </w:pPr>
          </w:p>
        </w:tc>
      </w:tr>
      <w:tr w:rsidR="001522CF" w:rsidRPr="00AE2B55" w:rsidTr="001522CF">
        <w:tc>
          <w:tcPr>
            <w:tcW w:w="4205" w:type="dxa"/>
          </w:tcPr>
          <w:p w:rsidR="001522CF" w:rsidRPr="00AE2B55" w:rsidRDefault="001522CF" w:rsidP="001522CF">
            <w:pPr>
              <w:spacing w:line="360" w:lineRule="auto"/>
              <w:ind w:left="1080" w:hanging="360"/>
              <w:jc w:val="both"/>
              <w:rPr>
                <w:rFonts w:ascii="Times New Roman" w:eastAsia="Times New Roman" w:hAnsi="Times New Roman" w:cs="Times New Roman"/>
                <w:color w:val="000000"/>
                <w:sz w:val="24"/>
                <w:szCs w:val="24"/>
              </w:rPr>
            </w:pPr>
            <w:r w:rsidRPr="00AE2B55">
              <w:rPr>
                <w:rFonts w:ascii="Times New Roman" w:eastAsia="Times New Roman" w:hAnsi="Times New Roman" w:cs="Times New Roman"/>
                <w:color w:val="000000"/>
                <w:sz w:val="24"/>
                <w:szCs w:val="24"/>
                <w:u w:val="single"/>
              </w:rPr>
              <w:lastRenderedPageBreak/>
              <w:t>Profecía:</w:t>
            </w:r>
            <w:r w:rsidRPr="00AE2B55">
              <w:rPr>
                <w:rFonts w:ascii="Times New Roman" w:eastAsia="Times New Roman" w:hAnsi="Times New Roman" w:cs="Times New Roman"/>
                <w:color w:val="000000"/>
                <w:sz w:val="24"/>
                <w:szCs w:val="24"/>
              </w:rPr>
              <w:t>   Daniel 2:44</w:t>
            </w:r>
          </w:p>
          <w:p w:rsidR="001522CF" w:rsidRPr="00AE2B55" w:rsidRDefault="001522CF" w:rsidP="001522CF">
            <w:pPr>
              <w:spacing w:line="360" w:lineRule="auto"/>
              <w:ind w:left="1080" w:hanging="360"/>
              <w:jc w:val="both"/>
              <w:rPr>
                <w:rFonts w:ascii="Times New Roman" w:eastAsia="Times New Roman" w:hAnsi="Times New Roman" w:cs="Times New Roman"/>
                <w:color w:val="000000"/>
                <w:sz w:val="24"/>
                <w:szCs w:val="24"/>
              </w:rPr>
            </w:pPr>
            <w:r w:rsidRPr="00AE2B55">
              <w:rPr>
                <w:rFonts w:ascii="Times New Roman" w:hAnsi="Times New Roman" w:cs="Times New Roman"/>
                <w:color w:val="000000"/>
                <w:sz w:val="24"/>
                <w:szCs w:val="24"/>
              </w:rPr>
              <w:t>** Y en los días de estos reyes el Dios del cielo levantará un reino que no será jamás destruido, ni será el reino dejado a otro pueblo; desmenuzará y consumirá a todos estos reinos, pero él permanecerá para siempre, </w:t>
            </w:r>
          </w:p>
        </w:tc>
        <w:tc>
          <w:tcPr>
            <w:tcW w:w="4205" w:type="dxa"/>
          </w:tcPr>
          <w:p w:rsidR="001522CF" w:rsidRPr="00AE2B55" w:rsidRDefault="001522CF" w:rsidP="001522CF">
            <w:pPr>
              <w:spacing w:line="360" w:lineRule="auto"/>
              <w:ind w:left="1080" w:hanging="360"/>
              <w:jc w:val="both"/>
              <w:rPr>
                <w:rFonts w:ascii="Times New Roman" w:eastAsia="Times New Roman" w:hAnsi="Times New Roman" w:cs="Times New Roman"/>
                <w:color w:val="000000"/>
                <w:sz w:val="24"/>
                <w:szCs w:val="24"/>
              </w:rPr>
            </w:pPr>
            <w:r w:rsidRPr="00AE2B55">
              <w:rPr>
                <w:rFonts w:ascii="Times New Roman" w:eastAsia="Times New Roman" w:hAnsi="Times New Roman" w:cs="Times New Roman"/>
                <w:color w:val="000000"/>
                <w:sz w:val="24"/>
                <w:szCs w:val="24"/>
                <w:u w:val="single"/>
              </w:rPr>
              <w:t>Cumplimiento:</w:t>
            </w:r>
            <w:r w:rsidRPr="00AE2B55">
              <w:rPr>
                <w:rFonts w:ascii="Times New Roman" w:eastAsia="Times New Roman" w:hAnsi="Times New Roman" w:cs="Times New Roman"/>
                <w:color w:val="000000"/>
                <w:sz w:val="24"/>
                <w:szCs w:val="24"/>
              </w:rPr>
              <w:t xml:space="preserve">   Mateo 28:18-20; Lucas 1:31-33 : </w:t>
            </w:r>
          </w:p>
          <w:p w:rsidR="001522CF" w:rsidRPr="00AE2B55" w:rsidRDefault="001522CF" w:rsidP="001522CF">
            <w:pPr>
              <w:spacing w:line="360" w:lineRule="auto"/>
              <w:ind w:left="1080" w:hanging="360"/>
              <w:jc w:val="both"/>
              <w:rPr>
                <w:rFonts w:ascii="Times New Roman" w:hAnsi="Times New Roman" w:cs="Times New Roman"/>
                <w:color w:val="000000"/>
                <w:sz w:val="24"/>
                <w:szCs w:val="24"/>
              </w:rPr>
            </w:pPr>
            <w:r w:rsidRPr="00AE2B55">
              <w:rPr>
                <w:rFonts w:ascii="Times New Roman" w:hAnsi="Times New Roman" w:cs="Times New Roman"/>
                <w:color w:val="000000"/>
                <w:sz w:val="24"/>
                <w:szCs w:val="24"/>
              </w:rPr>
              <w:t>** Y ahora, concebirás en tu vientre, y darás a luz un hijo, y llamarás su nombre JESÚS</w:t>
            </w:r>
          </w:p>
          <w:p w:rsidR="001522CF" w:rsidRPr="00AE2B55" w:rsidRDefault="001522CF" w:rsidP="001522CF">
            <w:pPr>
              <w:spacing w:line="360" w:lineRule="auto"/>
              <w:ind w:left="1080" w:hanging="360"/>
              <w:jc w:val="both"/>
              <w:rPr>
                <w:rFonts w:ascii="Times New Roman" w:eastAsia="Times New Roman" w:hAnsi="Times New Roman" w:cs="Times New Roman"/>
                <w:color w:val="000000"/>
                <w:sz w:val="24"/>
                <w:szCs w:val="24"/>
                <w:u w:val="single"/>
              </w:rPr>
            </w:pPr>
            <w:proofErr w:type="gramStart"/>
            <w:r w:rsidRPr="00AE2B55">
              <w:rPr>
                <w:rFonts w:ascii="Times New Roman" w:hAnsi="Times New Roman" w:cs="Times New Roman"/>
                <w:color w:val="000000"/>
                <w:sz w:val="24"/>
                <w:szCs w:val="24"/>
              </w:rPr>
              <w:t>.*</w:t>
            </w:r>
            <w:proofErr w:type="gramEnd"/>
            <w:r w:rsidRPr="00AE2B55">
              <w:rPr>
                <w:rFonts w:ascii="Times New Roman" w:hAnsi="Times New Roman" w:cs="Times New Roman"/>
                <w:color w:val="000000"/>
                <w:sz w:val="24"/>
                <w:szCs w:val="24"/>
              </w:rPr>
              <w:t>* Este será grande, y será llamado Hijo del Altísimo; y el Señor Dios le dará el trono de David su padre; </w:t>
            </w:r>
            <w:r w:rsidRPr="00AE2B55">
              <w:rPr>
                <w:rFonts w:ascii="Times New Roman" w:hAnsi="Times New Roman" w:cs="Times New Roman"/>
                <w:color w:val="000000"/>
                <w:sz w:val="24"/>
                <w:szCs w:val="24"/>
              </w:rPr>
              <w:br/>
              <w:t>** y reinará sobre la casa de Jacob para siempre, y su reino no tendrá fin.</w:t>
            </w:r>
          </w:p>
        </w:tc>
      </w:tr>
      <w:tr w:rsidR="001522CF" w:rsidRPr="00AE2B55" w:rsidTr="001522CF">
        <w:tc>
          <w:tcPr>
            <w:tcW w:w="4205" w:type="dxa"/>
          </w:tcPr>
          <w:p w:rsidR="001522CF" w:rsidRPr="00AE2B55" w:rsidRDefault="001522CF" w:rsidP="001522CF">
            <w:pPr>
              <w:spacing w:line="360" w:lineRule="auto"/>
              <w:jc w:val="both"/>
              <w:rPr>
                <w:rFonts w:ascii="Times New Roman" w:eastAsia="Times New Roman" w:hAnsi="Times New Roman" w:cs="Times New Roman"/>
                <w:color w:val="000000"/>
                <w:sz w:val="24"/>
                <w:szCs w:val="24"/>
              </w:rPr>
            </w:pPr>
            <w:r w:rsidRPr="00AE2B55">
              <w:rPr>
                <w:rFonts w:ascii="Times New Roman" w:eastAsia="Times New Roman" w:hAnsi="Times New Roman" w:cs="Times New Roman"/>
                <w:color w:val="000000"/>
                <w:sz w:val="24"/>
                <w:szCs w:val="24"/>
              </w:rPr>
              <w:t>Jeremías 23: 5-6;</w:t>
            </w:r>
          </w:p>
          <w:p w:rsidR="001522CF" w:rsidRPr="00AE2B55" w:rsidRDefault="001522CF" w:rsidP="001522CF">
            <w:pPr>
              <w:spacing w:line="360" w:lineRule="auto"/>
              <w:jc w:val="both"/>
              <w:rPr>
                <w:rFonts w:ascii="Times New Roman" w:hAnsi="Times New Roman" w:cs="Times New Roman"/>
                <w:b/>
                <w:bCs/>
                <w:sz w:val="24"/>
                <w:szCs w:val="24"/>
                <w:u w:val="single"/>
              </w:rPr>
            </w:pPr>
            <w:r w:rsidRPr="00AE2B55">
              <w:rPr>
                <w:rFonts w:ascii="Times New Roman" w:hAnsi="Times New Roman" w:cs="Times New Roman"/>
                <w:color w:val="000000"/>
                <w:sz w:val="24"/>
                <w:szCs w:val="24"/>
              </w:rPr>
              <w:t>** He aquí que vienen días, dice Jehová, en que levantaré a David renuevo justo, y reinará como Rey, el cual será dichoso, y hará juicio y justicia en la tierra.</w:t>
            </w:r>
            <w:r w:rsidRPr="00AE2B55">
              <w:rPr>
                <w:rFonts w:ascii="Times New Roman" w:hAnsi="Times New Roman" w:cs="Times New Roman"/>
                <w:color w:val="000000"/>
                <w:sz w:val="24"/>
                <w:szCs w:val="24"/>
              </w:rPr>
              <w:br/>
              <w:t>** En sus días será salvo Judá, e Israel habitará confiado; y este será su nombre con el cual le llamarán: Jehová, justicia nuestra.</w:t>
            </w:r>
          </w:p>
        </w:tc>
        <w:tc>
          <w:tcPr>
            <w:tcW w:w="4205" w:type="dxa"/>
          </w:tcPr>
          <w:p w:rsidR="001522CF" w:rsidRPr="00AE2B55" w:rsidRDefault="001522CF" w:rsidP="001522CF">
            <w:pPr>
              <w:spacing w:line="360" w:lineRule="auto"/>
              <w:ind w:left="1080" w:hanging="360"/>
              <w:jc w:val="both"/>
              <w:rPr>
                <w:rFonts w:ascii="Times New Roman" w:eastAsia="Times New Roman" w:hAnsi="Times New Roman" w:cs="Times New Roman"/>
                <w:color w:val="000000"/>
                <w:sz w:val="24"/>
                <w:szCs w:val="24"/>
              </w:rPr>
            </w:pPr>
            <w:r w:rsidRPr="00AE2B55">
              <w:rPr>
                <w:rFonts w:ascii="Times New Roman" w:eastAsia="Times New Roman" w:hAnsi="Times New Roman" w:cs="Times New Roman"/>
                <w:color w:val="000000"/>
                <w:sz w:val="24"/>
                <w:szCs w:val="24"/>
              </w:rPr>
              <w:t>    </w:t>
            </w:r>
            <w:r w:rsidRPr="00AE2B55">
              <w:rPr>
                <w:rFonts w:ascii="Times New Roman" w:eastAsia="Times New Roman" w:hAnsi="Times New Roman" w:cs="Times New Roman"/>
                <w:color w:val="000000"/>
                <w:sz w:val="24"/>
                <w:szCs w:val="24"/>
                <w:u w:val="single"/>
              </w:rPr>
              <w:t>Cumplimiento:</w:t>
            </w:r>
            <w:r w:rsidRPr="00AE2B55">
              <w:rPr>
                <w:rFonts w:ascii="Times New Roman" w:eastAsia="Times New Roman" w:hAnsi="Times New Roman" w:cs="Times New Roman"/>
                <w:color w:val="000000"/>
                <w:sz w:val="24"/>
                <w:szCs w:val="24"/>
              </w:rPr>
              <w:t xml:space="preserve"> Mateo 1:1-2, 6, 16-17; </w:t>
            </w:r>
          </w:p>
          <w:p w:rsidR="001522CF" w:rsidRPr="00AE2B55" w:rsidRDefault="001522CF" w:rsidP="001522CF">
            <w:pPr>
              <w:spacing w:line="360" w:lineRule="auto"/>
              <w:ind w:left="1080" w:hanging="360"/>
              <w:jc w:val="both"/>
              <w:rPr>
                <w:rFonts w:ascii="Times New Roman" w:hAnsi="Times New Roman" w:cs="Times New Roman"/>
                <w:color w:val="000000"/>
                <w:sz w:val="24"/>
                <w:szCs w:val="24"/>
              </w:rPr>
            </w:pPr>
            <w:r w:rsidRPr="00AE2B55">
              <w:rPr>
                <w:rFonts w:ascii="Times New Roman" w:eastAsia="Times New Roman" w:hAnsi="Times New Roman" w:cs="Times New Roman"/>
                <w:color w:val="000000"/>
                <w:sz w:val="24"/>
                <w:szCs w:val="24"/>
              </w:rPr>
              <w:t>Lucas 3:31-34</w:t>
            </w:r>
            <w:r w:rsidRPr="00AE2B55">
              <w:rPr>
                <w:rFonts w:ascii="Times New Roman" w:hAnsi="Times New Roman" w:cs="Times New Roman"/>
                <w:color w:val="000000"/>
                <w:sz w:val="24"/>
                <w:szCs w:val="24"/>
              </w:rPr>
              <w:t xml:space="preserve"> </w:t>
            </w:r>
          </w:p>
          <w:p w:rsidR="001522CF" w:rsidRPr="00AE2B55" w:rsidRDefault="001522CF" w:rsidP="001522CF">
            <w:pPr>
              <w:spacing w:line="360" w:lineRule="auto"/>
              <w:ind w:left="1080" w:hanging="360"/>
              <w:jc w:val="both"/>
              <w:rPr>
                <w:rFonts w:ascii="Times New Roman" w:eastAsia="Times New Roman" w:hAnsi="Times New Roman" w:cs="Times New Roman"/>
                <w:color w:val="000000"/>
                <w:sz w:val="24"/>
                <w:szCs w:val="24"/>
              </w:rPr>
            </w:pPr>
            <w:r w:rsidRPr="00AE2B55">
              <w:rPr>
                <w:rFonts w:ascii="Times New Roman" w:hAnsi="Times New Roman" w:cs="Times New Roman"/>
                <w:color w:val="000000"/>
                <w:sz w:val="24"/>
                <w:szCs w:val="24"/>
              </w:rPr>
              <w:t xml:space="preserve">** hijo de Melea, hijo de </w:t>
            </w:r>
            <w:proofErr w:type="spellStart"/>
            <w:r w:rsidRPr="00AE2B55">
              <w:rPr>
                <w:rFonts w:ascii="Times New Roman" w:hAnsi="Times New Roman" w:cs="Times New Roman"/>
                <w:color w:val="000000"/>
                <w:sz w:val="24"/>
                <w:szCs w:val="24"/>
              </w:rPr>
              <w:t>Mainán</w:t>
            </w:r>
            <w:proofErr w:type="spellEnd"/>
            <w:r w:rsidRPr="00AE2B55">
              <w:rPr>
                <w:rFonts w:ascii="Times New Roman" w:hAnsi="Times New Roman" w:cs="Times New Roman"/>
                <w:color w:val="000000"/>
                <w:sz w:val="24"/>
                <w:szCs w:val="24"/>
              </w:rPr>
              <w:t xml:space="preserve">, hijo de </w:t>
            </w:r>
            <w:proofErr w:type="spellStart"/>
            <w:r w:rsidRPr="00AE2B55">
              <w:rPr>
                <w:rFonts w:ascii="Times New Roman" w:hAnsi="Times New Roman" w:cs="Times New Roman"/>
                <w:color w:val="000000"/>
                <w:sz w:val="24"/>
                <w:szCs w:val="24"/>
              </w:rPr>
              <w:t>Matata</w:t>
            </w:r>
            <w:proofErr w:type="spellEnd"/>
            <w:r w:rsidRPr="00AE2B55">
              <w:rPr>
                <w:rFonts w:ascii="Times New Roman" w:hAnsi="Times New Roman" w:cs="Times New Roman"/>
                <w:color w:val="000000"/>
                <w:sz w:val="24"/>
                <w:szCs w:val="24"/>
              </w:rPr>
              <w:t xml:space="preserve">, hijo de </w:t>
            </w:r>
            <w:proofErr w:type="spellStart"/>
            <w:r w:rsidRPr="00AE2B55">
              <w:rPr>
                <w:rFonts w:ascii="Times New Roman" w:hAnsi="Times New Roman" w:cs="Times New Roman"/>
                <w:color w:val="000000"/>
                <w:sz w:val="24"/>
                <w:szCs w:val="24"/>
              </w:rPr>
              <w:t>Natán</w:t>
            </w:r>
            <w:proofErr w:type="spellEnd"/>
            <w:r w:rsidRPr="00AE2B55">
              <w:rPr>
                <w:rFonts w:ascii="Times New Roman" w:hAnsi="Times New Roman" w:cs="Times New Roman"/>
                <w:color w:val="000000"/>
                <w:sz w:val="24"/>
                <w:szCs w:val="24"/>
              </w:rPr>
              <w:t>, </w:t>
            </w:r>
            <w:r w:rsidRPr="00AE2B55">
              <w:rPr>
                <w:rFonts w:ascii="Times New Roman" w:hAnsi="Times New Roman" w:cs="Times New Roman"/>
                <w:color w:val="000000"/>
                <w:sz w:val="24"/>
                <w:szCs w:val="24"/>
              </w:rPr>
              <w:br/>
              <w:t xml:space="preserve">** hijo de David, hijo de </w:t>
            </w:r>
            <w:proofErr w:type="spellStart"/>
            <w:r w:rsidRPr="00AE2B55">
              <w:rPr>
                <w:rFonts w:ascii="Times New Roman" w:hAnsi="Times New Roman" w:cs="Times New Roman"/>
                <w:color w:val="000000"/>
                <w:sz w:val="24"/>
                <w:szCs w:val="24"/>
              </w:rPr>
              <w:t>Isaí</w:t>
            </w:r>
            <w:proofErr w:type="spellEnd"/>
            <w:r w:rsidRPr="00AE2B55">
              <w:rPr>
                <w:rFonts w:ascii="Times New Roman" w:hAnsi="Times New Roman" w:cs="Times New Roman"/>
                <w:color w:val="000000"/>
                <w:sz w:val="24"/>
                <w:szCs w:val="24"/>
              </w:rPr>
              <w:t xml:space="preserve">, hijo de Obed, hijo de </w:t>
            </w:r>
            <w:proofErr w:type="spellStart"/>
            <w:r w:rsidRPr="00AE2B55">
              <w:rPr>
                <w:rFonts w:ascii="Times New Roman" w:hAnsi="Times New Roman" w:cs="Times New Roman"/>
                <w:color w:val="000000"/>
                <w:sz w:val="24"/>
                <w:szCs w:val="24"/>
              </w:rPr>
              <w:t>Booz</w:t>
            </w:r>
            <w:proofErr w:type="spellEnd"/>
            <w:r w:rsidRPr="00AE2B55">
              <w:rPr>
                <w:rFonts w:ascii="Times New Roman" w:hAnsi="Times New Roman" w:cs="Times New Roman"/>
                <w:color w:val="000000"/>
                <w:sz w:val="24"/>
                <w:szCs w:val="24"/>
              </w:rPr>
              <w:t xml:space="preserve">, hijo de Salmón, hijo de </w:t>
            </w:r>
            <w:proofErr w:type="spellStart"/>
            <w:r w:rsidRPr="00AE2B55">
              <w:rPr>
                <w:rFonts w:ascii="Times New Roman" w:hAnsi="Times New Roman" w:cs="Times New Roman"/>
                <w:color w:val="000000"/>
                <w:sz w:val="24"/>
                <w:szCs w:val="24"/>
              </w:rPr>
              <w:t>Naasón</w:t>
            </w:r>
            <w:proofErr w:type="spellEnd"/>
            <w:r w:rsidRPr="00AE2B55">
              <w:rPr>
                <w:rFonts w:ascii="Times New Roman" w:hAnsi="Times New Roman" w:cs="Times New Roman"/>
                <w:color w:val="000000"/>
                <w:sz w:val="24"/>
                <w:szCs w:val="24"/>
              </w:rPr>
              <w:t>, </w:t>
            </w:r>
            <w:r w:rsidRPr="00AE2B55">
              <w:rPr>
                <w:rFonts w:ascii="Times New Roman" w:hAnsi="Times New Roman" w:cs="Times New Roman"/>
                <w:color w:val="000000"/>
                <w:sz w:val="24"/>
                <w:szCs w:val="24"/>
              </w:rPr>
              <w:br/>
              <w:t xml:space="preserve">** hijo de </w:t>
            </w:r>
            <w:proofErr w:type="spellStart"/>
            <w:r w:rsidRPr="00AE2B55">
              <w:rPr>
                <w:rFonts w:ascii="Times New Roman" w:hAnsi="Times New Roman" w:cs="Times New Roman"/>
                <w:color w:val="000000"/>
                <w:sz w:val="24"/>
                <w:szCs w:val="24"/>
              </w:rPr>
              <w:t>Aminadab</w:t>
            </w:r>
            <w:proofErr w:type="spellEnd"/>
            <w:r w:rsidRPr="00AE2B55">
              <w:rPr>
                <w:rFonts w:ascii="Times New Roman" w:hAnsi="Times New Roman" w:cs="Times New Roman"/>
                <w:color w:val="000000"/>
                <w:sz w:val="24"/>
                <w:szCs w:val="24"/>
              </w:rPr>
              <w:t xml:space="preserve">, hijo de </w:t>
            </w:r>
            <w:proofErr w:type="spellStart"/>
            <w:r w:rsidRPr="00AE2B55">
              <w:rPr>
                <w:rFonts w:ascii="Times New Roman" w:hAnsi="Times New Roman" w:cs="Times New Roman"/>
                <w:color w:val="000000"/>
                <w:sz w:val="24"/>
                <w:szCs w:val="24"/>
              </w:rPr>
              <w:t>Aram</w:t>
            </w:r>
            <w:proofErr w:type="spellEnd"/>
            <w:r w:rsidRPr="00AE2B55">
              <w:rPr>
                <w:rFonts w:ascii="Times New Roman" w:hAnsi="Times New Roman" w:cs="Times New Roman"/>
                <w:color w:val="000000"/>
                <w:sz w:val="24"/>
                <w:szCs w:val="24"/>
              </w:rPr>
              <w:t xml:space="preserve">, hijo de </w:t>
            </w:r>
            <w:proofErr w:type="spellStart"/>
            <w:r w:rsidRPr="00AE2B55">
              <w:rPr>
                <w:rFonts w:ascii="Times New Roman" w:hAnsi="Times New Roman" w:cs="Times New Roman"/>
                <w:color w:val="000000"/>
                <w:sz w:val="24"/>
                <w:szCs w:val="24"/>
              </w:rPr>
              <w:t>Esrom</w:t>
            </w:r>
            <w:proofErr w:type="spellEnd"/>
            <w:r w:rsidRPr="00AE2B55">
              <w:rPr>
                <w:rFonts w:ascii="Times New Roman" w:hAnsi="Times New Roman" w:cs="Times New Roman"/>
                <w:color w:val="000000"/>
                <w:sz w:val="24"/>
                <w:szCs w:val="24"/>
              </w:rPr>
              <w:t>, hijo de Fares, hijo de Judá, </w:t>
            </w:r>
            <w:r w:rsidRPr="00AE2B55">
              <w:rPr>
                <w:rFonts w:ascii="Times New Roman" w:hAnsi="Times New Roman" w:cs="Times New Roman"/>
                <w:color w:val="000000"/>
                <w:sz w:val="24"/>
                <w:szCs w:val="24"/>
              </w:rPr>
              <w:br/>
              <w:t xml:space="preserve">** hijo de Jacob, hijo de Isaac, hijo de Abraham, hijo de Taré, hijo de </w:t>
            </w:r>
            <w:proofErr w:type="spellStart"/>
            <w:r w:rsidRPr="00AE2B55">
              <w:rPr>
                <w:rFonts w:ascii="Times New Roman" w:hAnsi="Times New Roman" w:cs="Times New Roman"/>
                <w:color w:val="000000"/>
                <w:sz w:val="24"/>
                <w:szCs w:val="24"/>
              </w:rPr>
              <w:t>Nacor</w:t>
            </w:r>
            <w:proofErr w:type="spellEnd"/>
            <w:r w:rsidRPr="00AE2B55">
              <w:rPr>
                <w:rFonts w:ascii="Times New Roman" w:hAnsi="Times New Roman" w:cs="Times New Roman"/>
                <w:color w:val="000000"/>
                <w:sz w:val="24"/>
                <w:szCs w:val="24"/>
              </w:rPr>
              <w:t>, </w:t>
            </w:r>
          </w:p>
          <w:p w:rsidR="001522CF" w:rsidRPr="00AE2B55" w:rsidRDefault="001522CF" w:rsidP="001522CF">
            <w:pPr>
              <w:spacing w:line="360" w:lineRule="auto"/>
              <w:jc w:val="both"/>
              <w:rPr>
                <w:rFonts w:ascii="Times New Roman" w:eastAsia="Times New Roman" w:hAnsi="Times New Roman" w:cs="Times New Roman"/>
                <w:color w:val="000000"/>
                <w:sz w:val="24"/>
                <w:szCs w:val="24"/>
              </w:rPr>
            </w:pPr>
            <w:r w:rsidRPr="00AE2B55">
              <w:rPr>
                <w:rFonts w:ascii="Times New Roman" w:eastAsia="Times New Roman" w:hAnsi="Times New Roman" w:cs="Times New Roman"/>
                <w:color w:val="000000"/>
                <w:sz w:val="24"/>
                <w:szCs w:val="24"/>
              </w:rPr>
              <w:lastRenderedPageBreak/>
              <w:t> </w:t>
            </w:r>
          </w:p>
          <w:p w:rsidR="001522CF" w:rsidRPr="00AE2B55" w:rsidRDefault="001522CF" w:rsidP="001522CF">
            <w:pPr>
              <w:spacing w:line="360" w:lineRule="auto"/>
              <w:jc w:val="both"/>
              <w:rPr>
                <w:rFonts w:ascii="Times New Roman" w:hAnsi="Times New Roman" w:cs="Times New Roman"/>
                <w:b/>
                <w:bCs/>
                <w:sz w:val="24"/>
                <w:szCs w:val="24"/>
                <w:u w:val="single"/>
              </w:rPr>
            </w:pPr>
          </w:p>
        </w:tc>
      </w:tr>
      <w:tr w:rsidR="001522CF" w:rsidRPr="00AE2B55" w:rsidTr="001522CF">
        <w:tc>
          <w:tcPr>
            <w:tcW w:w="4205" w:type="dxa"/>
          </w:tcPr>
          <w:p w:rsidR="001522CF" w:rsidRPr="00AE2B55" w:rsidRDefault="001522CF" w:rsidP="001522CF">
            <w:pPr>
              <w:spacing w:line="360" w:lineRule="auto"/>
              <w:ind w:left="1080" w:hanging="360"/>
              <w:jc w:val="both"/>
              <w:rPr>
                <w:rFonts w:ascii="Times New Roman" w:eastAsia="Times New Roman" w:hAnsi="Times New Roman" w:cs="Times New Roman"/>
                <w:color w:val="000000"/>
                <w:sz w:val="24"/>
                <w:szCs w:val="24"/>
              </w:rPr>
            </w:pPr>
            <w:r w:rsidRPr="00AE2B55">
              <w:rPr>
                <w:rFonts w:ascii="Times New Roman" w:eastAsia="Times New Roman" w:hAnsi="Times New Roman" w:cs="Times New Roman"/>
                <w:color w:val="000000"/>
                <w:sz w:val="24"/>
                <w:szCs w:val="24"/>
              </w:rPr>
              <w:lastRenderedPageBreak/>
              <w:t>Jeremías 23: 5-6</w:t>
            </w:r>
          </w:p>
          <w:p w:rsidR="001522CF" w:rsidRPr="00AE2B55" w:rsidRDefault="001522CF" w:rsidP="001522CF">
            <w:pPr>
              <w:spacing w:line="360" w:lineRule="auto"/>
              <w:jc w:val="both"/>
              <w:rPr>
                <w:rFonts w:ascii="Times New Roman" w:eastAsia="Times New Roman" w:hAnsi="Times New Roman" w:cs="Times New Roman"/>
                <w:color w:val="000000"/>
                <w:sz w:val="24"/>
                <w:szCs w:val="24"/>
              </w:rPr>
            </w:pPr>
            <w:r w:rsidRPr="00AE2B55">
              <w:rPr>
                <w:rFonts w:ascii="Times New Roman" w:eastAsia="Times New Roman" w:hAnsi="Times New Roman" w:cs="Times New Roman"/>
                <w:color w:val="000000"/>
                <w:sz w:val="24"/>
                <w:szCs w:val="24"/>
              </w:rPr>
              <w:t>**</w:t>
            </w:r>
            <w:r w:rsidRPr="00AE2B55">
              <w:rPr>
                <w:rFonts w:ascii="Times New Roman" w:hAnsi="Times New Roman" w:cs="Times New Roman"/>
                <w:color w:val="000000"/>
                <w:sz w:val="24"/>
                <w:szCs w:val="24"/>
              </w:rPr>
              <w:t xml:space="preserve"> Y </w:t>
            </w:r>
            <w:proofErr w:type="spellStart"/>
            <w:r w:rsidRPr="00AE2B55">
              <w:rPr>
                <w:rFonts w:ascii="Times New Roman" w:hAnsi="Times New Roman" w:cs="Times New Roman"/>
                <w:color w:val="000000"/>
                <w:sz w:val="24"/>
                <w:szCs w:val="24"/>
              </w:rPr>
              <w:t>Ahola</w:t>
            </w:r>
            <w:proofErr w:type="spellEnd"/>
            <w:r w:rsidRPr="00AE2B55">
              <w:rPr>
                <w:rFonts w:ascii="Times New Roman" w:hAnsi="Times New Roman" w:cs="Times New Roman"/>
                <w:color w:val="000000"/>
                <w:sz w:val="24"/>
                <w:szCs w:val="24"/>
              </w:rPr>
              <w:t xml:space="preserve"> cometió fornicación aun estando en mi poder; y se enamoró de sus amantes los asirios, vecinos suyos, </w:t>
            </w:r>
            <w:r w:rsidRPr="00AE2B55">
              <w:rPr>
                <w:rFonts w:ascii="Times New Roman" w:hAnsi="Times New Roman" w:cs="Times New Roman"/>
                <w:color w:val="000000"/>
                <w:sz w:val="24"/>
                <w:szCs w:val="24"/>
              </w:rPr>
              <w:br/>
              <w:t>** vestidos de púrpura, gobernadores y capitanes, jóvenes codiciables todos ellos, jinetes que iban a caballo.</w:t>
            </w:r>
          </w:p>
          <w:p w:rsidR="001522CF" w:rsidRPr="00AE2B55" w:rsidRDefault="001522CF" w:rsidP="001522CF">
            <w:pPr>
              <w:spacing w:line="360" w:lineRule="auto"/>
              <w:jc w:val="both"/>
              <w:rPr>
                <w:rFonts w:ascii="Times New Roman" w:eastAsia="Times New Roman" w:hAnsi="Times New Roman" w:cs="Times New Roman"/>
                <w:color w:val="000000"/>
                <w:sz w:val="24"/>
                <w:szCs w:val="24"/>
              </w:rPr>
            </w:pPr>
          </w:p>
        </w:tc>
        <w:tc>
          <w:tcPr>
            <w:tcW w:w="4205" w:type="dxa"/>
          </w:tcPr>
          <w:p w:rsidR="001522CF" w:rsidRPr="00AE2B55" w:rsidRDefault="001522CF" w:rsidP="001522CF">
            <w:pPr>
              <w:spacing w:line="360" w:lineRule="auto"/>
              <w:ind w:left="1080" w:hanging="360"/>
              <w:jc w:val="both"/>
              <w:rPr>
                <w:rFonts w:ascii="Times New Roman" w:hAnsi="Times New Roman" w:cs="Times New Roman"/>
                <w:color w:val="000000"/>
                <w:sz w:val="24"/>
                <w:szCs w:val="24"/>
              </w:rPr>
            </w:pPr>
            <w:r w:rsidRPr="00AE2B55">
              <w:rPr>
                <w:rFonts w:ascii="Times New Roman" w:eastAsia="Times New Roman" w:hAnsi="Times New Roman" w:cs="Times New Roman"/>
                <w:color w:val="000000"/>
                <w:sz w:val="24"/>
                <w:szCs w:val="24"/>
              </w:rPr>
              <w:t>    </w:t>
            </w:r>
            <w:r w:rsidRPr="00AE2B55">
              <w:rPr>
                <w:rFonts w:ascii="Times New Roman" w:eastAsia="Times New Roman" w:hAnsi="Times New Roman" w:cs="Times New Roman"/>
                <w:color w:val="000000"/>
                <w:sz w:val="24"/>
                <w:szCs w:val="24"/>
                <w:u w:val="single"/>
              </w:rPr>
              <w:t>Cumplimiento:</w:t>
            </w:r>
            <w:r w:rsidRPr="00AE2B55">
              <w:rPr>
                <w:rFonts w:ascii="Times New Roman" w:eastAsia="Times New Roman" w:hAnsi="Times New Roman" w:cs="Times New Roman"/>
                <w:color w:val="000000"/>
                <w:sz w:val="24"/>
                <w:szCs w:val="24"/>
              </w:rPr>
              <w:t> Mateo 1:1-2, 6, 16-17;</w:t>
            </w:r>
            <w:r w:rsidRPr="00AE2B55">
              <w:rPr>
                <w:rFonts w:ascii="Times New Roman" w:hAnsi="Times New Roman" w:cs="Times New Roman"/>
                <w:color w:val="000000"/>
                <w:sz w:val="24"/>
                <w:szCs w:val="24"/>
              </w:rPr>
              <w:t xml:space="preserve"> </w:t>
            </w:r>
          </w:p>
          <w:p w:rsidR="001522CF" w:rsidRPr="00AE2B55" w:rsidRDefault="001522CF" w:rsidP="001522CF">
            <w:pPr>
              <w:spacing w:line="360" w:lineRule="auto"/>
              <w:ind w:left="1080" w:hanging="360"/>
              <w:jc w:val="both"/>
              <w:rPr>
                <w:rFonts w:ascii="Times New Roman" w:eastAsia="Times New Roman" w:hAnsi="Times New Roman" w:cs="Times New Roman"/>
                <w:color w:val="000000"/>
                <w:sz w:val="24"/>
                <w:szCs w:val="24"/>
              </w:rPr>
            </w:pPr>
            <w:r w:rsidRPr="00AE2B55">
              <w:rPr>
                <w:rFonts w:ascii="Times New Roman" w:hAnsi="Times New Roman" w:cs="Times New Roman"/>
                <w:color w:val="000000"/>
                <w:sz w:val="24"/>
                <w:szCs w:val="24"/>
              </w:rPr>
              <w:t>** Libro de la genealogía de Jesucristo, hijo de David, hijo de Abraham.</w:t>
            </w:r>
            <w:r w:rsidRPr="00AE2B55">
              <w:rPr>
                <w:rFonts w:ascii="Times New Roman" w:hAnsi="Times New Roman" w:cs="Times New Roman"/>
                <w:color w:val="000000"/>
                <w:sz w:val="24"/>
                <w:szCs w:val="24"/>
              </w:rPr>
              <w:br/>
              <w:t>** Abraham engendró a Isaac, Isaac a Jacob, y Jacob a Judá y a sus hermanos.</w:t>
            </w:r>
            <w:r w:rsidRPr="00AE2B55">
              <w:rPr>
                <w:rFonts w:ascii="Times New Roman" w:hAnsi="Times New Roman" w:cs="Times New Roman"/>
                <w:color w:val="000000"/>
                <w:sz w:val="24"/>
                <w:szCs w:val="24"/>
              </w:rPr>
              <w:br/>
              <w:t xml:space="preserve">** Judá engendró de </w:t>
            </w:r>
            <w:proofErr w:type="spellStart"/>
            <w:r w:rsidRPr="00AE2B55">
              <w:rPr>
                <w:rFonts w:ascii="Times New Roman" w:hAnsi="Times New Roman" w:cs="Times New Roman"/>
                <w:color w:val="000000"/>
                <w:sz w:val="24"/>
                <w:szCs w:val="24"/>
              </w:rPr>
              <w:t>Tamar</w:t>
            </w:r>
            <w:proofErr w:type="spellEnd"/>
            <w:r w:rsidRPr="00AE2B55">
              <w:rPr>
                <w:rFonts w:ascii="Times New Roman" w:hAnsi="Times New Roman" w:cs="Times New Roman"/>
                <w:color w:val="000000"/>
                <w:sz w:val="24"/>
                <w:szCs w:val="24"/>
              </w:rPr>
              <w:t xml:space="preserve"> a Fares y a Zara, Fares a </w:t>
            </w:r>
            <w:proofErr w:type="spellStart"/>
            <w:r w:rsidRPr="00AE2B55">
              <w:rPr>
                <w:rFonts w:ascii="Times New Roman" w:hAnsi="Times New Roman" w:cs="Times New Roman"/>
                <w:color w:val="000000"/>
                <w:sz w:val="24"/>
                <w:szCs w:val="24"/>
              </w:rPr>
              <w:t>Esrom</w:t>
            </w:r>
            <w:proofErr w:type="spellEnd"/>
            <w:r w:rsidRPr="00AE2B55">
              <w:rPr>
                <w:rFonts w:ascii="Times New Roman" w:hAnsi="Times New Roman" w:cs="Times New Roman"/>
                <w:color w:val="000000"/>
                <w:sz w:val="24"/>
                <w:szCs w:val="24"/>
              </w:rPr>
              <w:t xml:space="preserve">, y </w:t>
            </w:r>
            <w:proofErr w:type="spellStart"/>
            <w:r w:rsidRPr="00AE2B55">
              <w:rPr>
                <w:rFonts w:ascii="Times New Roman" w:hAnsi="Times New Roman" w:cs="Times New Roman"/>
                <w:color w:val="000000"/>
                <w:sz w:val="24"/>
                <w:szCs w:val="24"/>
              </w:rPr>
              <w:t>Esrom</w:t>
            </w:r>
            <w:proofErr w:type="spellEnd"/>
            <w:r w:rsidRPr="00AE2B55">
              <w:rPr>
                <w:rFonts w:ascii="Times New Roman" w:hAnsi="Times New Roman" w:cs="Times New Roman"/>
                <w:color w:val="000000"/>
                <w:sz w:val="24"/>
                <w:szCs w:val="24"/>
              </w:rPr>
              <w:t xml:space="preserve"> a </w:t>
            </w:r>
            <w:proofErr w:type="spellStart"/>
            <w:r w:rsidRPr="00AE2B55">
              <w:rPr>
                <w:rFonts w:ascii="Times New Roman" w:hAnsi="Times New Roman" w:cs="Times New Roman"/>
                <w:color w:val="000000"/>
                <w:sz w:val="24"/>
                <w:szCs w:val="24"/>
              </w:rPr>
              <w:t>Aram</w:t>
            </w:r>
            <w:proofErr w:type="spellEnd"/>
            <w:r w:rsidRPr="00AE2B55">
              <w:rPr>
                <w:rFonts w:ascii="Times New Roman" w:hAnsi="Times New Roman" w:cs="Times New Roman"/>
                <w:color w:val="000000"/>
                <w:sz w:val="24"/>
                <w:szCs w:val="24"/>
              </w:rPr>
              <w:t>.</w:t>
            </w:r>
            <w:r w:rsidRPr="00AE2B55">
              <w:rPr>
                <w:rFonts w:ascii="Times New Roman" w:hAnsi="Times New Roman" w:cs="Times New Roman"/>
                <w:color w:val="000000"/>
                <w:sz w:val="24"/>
                <w:szCs w:val="24"/>
              </w:rPr>
              <w:br/>
              <w:t xml:space="preserve">** </w:t>
            </w:r>
            <w:proofErr w:type="spellStart"/>
            <w:r w:rsidRPr="00AE2B55">
              <w:rPr>
                <w:rFonts w:ascii="Times New Roman" w:hAnsi="Times New Roman" w:cs="Times New Roman"/>
                <w:color w:val="000000"/>
                <w:sz w:val="24"/>
                <w:szCs w:val="24"/>
              </w:rPr>
              <w:t>Aram</w:t>
            </w:r>
            <w:proofErr w:type="spellEnd"/>
            <w:r w:rsidRPr="00AE2B55">
              <w:rPr>
                <w:rFonts w:ascii="Times New Roman" w:hAnsi="Times New Roman" w:cs="Times New Roman"/>
                <w:color w:val="000000"/>
                <w:sz w:val="24"/>
                <w:szCs w:val="24"/>
              </w:rPr>
              <w:t xml:space="preserve"> engendró a </w:t>
            </w:r>
            <w:proofErr w:type="spellStart"/>
            <w:r w:rsidRPr="00AE2B55">
              <w:rPr>
                <w:rFonts w:ascii="Times New Roman" w:hAnsi="Times New Roman" w:cs="Times New Roman"/>
                <w:color w:val="000000"/>
                <w:sz w:val="24"/>
                <w:szCs w:val="24"/>
              </w:rPr>
              <w:t>Aminadab</w:t>
            </w:r>
            <w:proofErr w:type="spellEnd"/>
            <w:r w:rsidRPr="00AE2B55">
              <w:rPr>
                <w:rFonts w:ascii="Times New Roman" w:hAnsi="Times New Roman" w:cs="Times New Roman"/>
                <w:color w:val="000000"/>
                <w:sz w:val="24"/>
                <w:szCs w:val="24"/>
              </w:rPr>
              <w:t xml:space="preserve">, </w:t>
            </w:r>
            <w:proofErr w:type="spellStart"/>
            <w:r w:rsidRPr="00AE2B55">
              <w:rPr>
                <w:rFonts w:ascii="Times New Roman" w:hAnsi="Times New Roman" w:cs="Times New Roman"/>
                <w:color w:val="000000"/>
                <w:sz w:val="24"/>
                <w:szCs w:val="24"/>
              </w:rPr>
              <w:t>Aminadab</w:t>
            </w:r>
            <w:proofErr w:type="spellEnd"/>
            <w:r w:rsidRPr="00AE2B55">
              <w:rPr>
                <w:rFonts w:ascii="Times New Roman" w:hAnsi="Times New Roman" w:cs="Times New Roman"/>
                <w:color w:val="000000"/>
                <w:sz w:val="24"/>
                <w:szCs w:val="24"/>
              </w:rPr>
              <w:t xml:space="preserve"> a </w:t>
            </w:r>
            <w:proofErr w:type="spellStart"/>
            <w:r w:rsidRPr="00AE2B55">
              <w:rPr>
                <w:rFonts w:ascii="Times New Roman" w:hAnsi="Times New Roman" w:cs="Times New Roman"/>
                <w:color w:val="000000"/>
                <w:sz w:val="24"/>
                <w:szCs w:val="24"/>
              </w:rPr>
              <w:t>Naasón</w:t>
            </w:r>
            <w:proofErr w:type="spellEnd"/>
            <w:r w:rsidRPr="00AE2B55">
              <w:rPr>
                <w:rFonts w:ascii="Times New Roman" w:hAnsi="Times New Roman" w:cs="Times New Roman"/>
                <w:color w:val="000000"/>
                <w:sz w:val="24"/>
                <w:szCs w:val="24"/>
              </w:rPr>
              <w:t xml:space="preserve">, y </w:t>
            </w:r>
            <w:proofErr w:type="spellStart"/>
            <w:r w:rsidRPr="00AE2B55">
              <w:rPr>
                <w:rFonts w:ascii="Times New Roman" w:hAnsi="Times New Roman" w:cs="Times New Roman"/>
                <w:color w:val="000000"/>
                <w:sz w:val="24"/>
                <w:szCs w:val="24"/>
              </w:rPr>
              <w:t>Naasón</w:t>
            </w:r>
            <w:proofErr w:type="spellEnd"/>
            <w:r w:rsidRPr="00AE2B55">
              <w:rPr>
                <w:rFonts w:ascii="Times New Roman" w:hAnsi="Times New Roman" w:cs="Times New Roman"/>
                <w:color w:val="000000"/>
                <w:sz w:val="24"/>
                <w:szCs w:val="24"/>
              </w:rPr>
              <w:t xml:space="preserve"> a Salmón.</w:t>
            </w:r>
            <w:r w:rsidRPr="00AE2B55">
              <w:rPr>
                <w:rFonts w:ascii="Times New Roman" w:hAnsi="Times New Roman" w:cs="Times New Roman"/>
                <w:color w:val="000000"/>
                <w:sz w:val="24"/>
                <w:szCs w:val="24"/>
              </w:rPr>
              <w:br/>
              <w:t xml:space="preserve">** Salmón engendró de </w:t>
            </w:r>
            <w:proofErr w:type="spellStart"/>
            <w:r w:rsidRPr="00AE2B55">
              <w:rPr>
                <w:rFonts w:ascii="Times New Roman" w:hAnsi="Times New Roman" w:cs="Times New Roman"/>
                <w:color w:val="000000"/>
                <w:sz w:val="24"/>
                <w:szCs w:val="24"/>
              </w:rPr>
              <w:t>Rahab</w:t>
            </w:r>
            <w:proofErr w:type="spellEnd"/>
            <w:r w:rsidRPr="00AE2B55">
              <w:rPr>
                <w:rFonts w:ascii="Times New Roman" w:hAnsi="Times New Roman" w:cs="Times New Roman"/>
                <w:color w:val="000000"/>
                <w:sz w:val="24"/>
                <w:szCs w:val="24"/>
              </w:rPr>
              <w:t xml:space="preserve"> a </w:t>
            </w:r>
            <w:proofErr w:type="spellStart"/>
            <w:r w:rsidRPr="00AE2B55">
              <w:rPr>
                <w:rFonts w:ascii="Times New Roman" w:hAnsi="Times New Roman" w:cs="Times New Roman"/>
                <w:color w:val="000000"/>
                <w:sz w:val="24"/>
                <w:szCs w:val="24"/>
              </w:rPr>
              <w:t>Booz</w:t>
            </w:r>
            <w:proofErr w:type="spellEnd"/>
            <w:r w:rsidRPr="00AE2B55">
              <w:rPr>
                <w:rFonts w:ascii="Times New Roman" w:hAnsi="Times New Roman" w:cs="Times New Roman"/>
                <w:color w:val="000000"/>
                <w:sz w:val="24"/>
                <w:szCs w:val="24"/>
              </w:rPr>
              <w:t xml:space="preserve">, </w:t>
            </w:r>
            <w:proofErr w:type="spellStart"/>
            <w:r w:rsidRPr="00AE2B55">
              <w:rPr>
                <w:rFonts w:ascii="Times New Roman" w:hAnsi="Times New Roman" w:cs="Times New Roman"/>
                <w:color w:val="000000"/>
                <w:sz w:val="24"/>
                <w:szCs w:val="24"/>
              </w:rPr>
              <w:t>Booz</w:t>
            </w:r>
            <w:proofErr w:type="spellEnd"/>
            <w:r w:rsidRPr="00AE2B55">
              <w:rPr>
                <w:rFonts w:ascii="Times New Roman" w:hAnsi="Times New Roman" w:cs="Times New Roman"/>
                <w:color w:val="000000"/>
                <w:sz w:val="24"/>
                <w:szCs w:val="24"/>
              </w:rPr>
              <w:t xml:space="preserve"> engendró de Rut a Obed, y Obed a </w:t>
            </w:r>
            <w:proofErr w:type="spellStart"/>
            <w:r w:rsidRPr="00AE2B55">
              <w:rPr>
                <w:rFonts w:ascii="Times New Roman" w:hAnsi="Times New Roman" w:cs="Times New Roman"/>
                <w:color w:val="000000"/>
                <w:sz w:val="24"/>
                <w:szCs w:val="24"/>
              </w:rPr>
              <w:t>Isaí</w:t>
            </w:r>
            <w:proofErr w:type="spellEnd"/>
            <w:r w:rsidRPr="00AE2B55">
              <w:rPr>
                <w:rFonts w:ascii="Times New Roman" w:hAnsi="Times New Roman" w:cs="Times New Roman"/>
                <w:color w:val="000000"/>
                <w:sz w:val="24"/>
                <w:szCs w:val="24"/>
              </w:rPr>
              <w:t>.</w:t>
            </w:r>
            <w:r w:rsidRPr="00AE2B55">
              <w:rPr>
                <w:rFonts w:ascii="Times New Roman" w:hAnsi="Times New Roman" w:cs="Times New Roman"/>
                <w:color w:val="000000"/>
                <w:sz w:val="24"/>
                <w:szCs w:val="24"/>
              </w:rPr>
              <w:br/>
              <w:t xml:space="preserve">** </w:t>
            </w:r>
            <w:proofErr w:type="spellStart"/>
            <w:r w:rsidRPr="00AE2B55">
              <w:rPr>
                <w:rFonts w:ascii="Times New Roman" w:hAnsi="Times New Roman" w:cs="Times New Roman"/>
                <w:color w:val="000000"/>
                <w:sz w:val="24"/>
                <w:szCs w:val="24"/>
              </w:rPr>
              <w:t>Isaí</w:t>
            </w:r>
            <w:proofErr w:type="spellEnd"/>
            <w:r w:rsidRPr="00AE2B55">
              <w:rPr>
                <w:rFonts w:ascii="Times New Roman" w:hAnsi="Times New Roman" w:cs="Times New Roman"/>
                <w:color w:val="000000"/>
                <w:sz w:val="24"/>
                <w:szCs w:val="24"/>
              </w:rPr>
              <w:t xml:space="preserve"> engendró al rey David, y el rey David engendró a Salomón de la que fue mujer de </w:t>
            </w:r>
            <w:proofErr w:type="spellStart"/>
            <w:r w:rsidRPr="00AE2B55">
              <w:rPr>
                <w:rFonts w:ascii="Times New Roman" w:hAnsi="Times New Roman" w:cs="Times New Roman"/>
                <w:color w:val="000000"/>
                <w:sz w:val="24"/>
                <w:szCs w:val="24"/>
              </w:rPr>
              <w:t>Urías</w:t>
            </w:r>
            <w:proofErr w:type="spellEnd"/>
            <w:r w:rsidRPr="00AE2B55">
              <w:rPr>
                <w:rFonts w:ascii="Times New Roman" w:hAnsi="Times New Roman" w:cs="Times New Roman"/>
                <w:color w:val="000000"/>
                <w:sz w:val="24"/>
                <w:szCs w:val="24"/>
              </w:rPr>
              <w:t>.</w:t>
            </w:r>
            <w:r w:rsidRPr="00AE2B55">
              <w:rPr>
                <w:rFonts w:ascii="Times New Roman" w:eastAsia="Times New Roman" w:hAnsi="Times New Roman" w:cs="Times New Roman"/>
                <w:color w:val="000000"/>
                <w:sz w:val="24"/>
                <w:szCs w:val="24"/>
              </w:rPr>
              <w:t xml:space="preserve"> Lucas 3:31-34</w:t>
            </w:r>
          </w:p>
          <w:p w:rsidR="001522CF" w:rsidRPr="00AE2B55" w:rsidRDefault="001522CF" w:rsidP="001522CF">
            <w:pPr>
              <w:spacing w:line="360" w:lineRule="auto"/>
              <w:ind w:left="1080" w:hanging="360"/>
              <w:jc w:val="both"/>
              <w:rPr>
                <w:rFonts w:ascii="Times New Roman" w:eastAsia="Times New Roman" w:hAnsi="Times New Roman" w:cs="Times New Roman"/>
                <w:color w:val="000000"/>
                <w:sz w:val="24"/>
                <w:szCs w:val="24"/>
              </w:rPr>
            </w:pPr>
          </w:p>
        </w:tc>
      </w:tr>
      <w:tr w:rsidR="001522CF" w:rsidRPr="00AE2B55" w:rsidTr="001522CF">
        <w:tc>
          <w:tcPr>
            <w:tcW w:w="4205" w:type="dxa"/>
          </w:tcPr>
          <w:p w:rsidR="001522CF" w:rsidRPr="00AE2B55" w:rsidRDefault="001522CF" w:rsidP="001522CF">
            <w:pPr>
              <w:spacing w:line="360" w:lineRule="auto"/>
              <w:jc w:val="both"/>
              <w:rPr>
                <w:rFonts w:ascii="Times New Roman" w:eastAsia="Times New Roman" w:hAnsi="Times New Roman" w:cs="Times New Roman"/>
                <w:color w:val="000000"/>
                <w:sz w:val="24"/>
                <w:szCs w:val="24"/>
              </w:rPr>
            </w:pPr>
            <w:r w:rsidRPr="00AE2B55">
              <w:rPr>
                <w:rFonts w:ascii="Times New Roman" w:eastAsia="Times New Roman" w:hAnsi="Times New Roman" w:cs="Times New Roman"/>
                <w:color w:val="000000"/>
                <w:sz w:val="24"/>
                <w:szCs w:val="24"/>
              </w:rPr>
              <w:t>; Ezequiel 17:24;</w:t>
            </w:r>
          </w:p>
          <w:p w:rsidR="001522CF" w:rsidRPr="00AE2B55" w:rsidRDefault="001522CF" w:rsidP="001522CF">
            <w:pPr>
              <w:spacing w:line="360" w:lineRule="auto"/>
              <w:jc w:val="both"/>
              <w:rPr>
                <w:rFonts w:ascii="Times New Roman" w:hAnsi="Times New Roman" w:cs="Times New Roman"/>
                <w:b/>
                <w:bCs/>
                <w:sz w:val="24"/>
                <w:szCs w:val="24"/>
                <w:u w:val="single"/>
              </w:rPr>
            </w:pPr>
            <w:r w:rsidRPr="00AE2B55">
              <w:rPr>
                <w:rFonts w:ascii="Times New Roman" w:hAnsi="Times New Roman" w:cs="Times New Roman"/>
                <w:color w:val="000000"/>
                <w:sz w:val="24"/>
                <w:szCs w:val="24"/>
              </w:rPr>
              <w:t xml:space="preserve">** Y sabrán todos los árboles del campo que yo Jehová abatí el árbol sublime, levanté el árbol bajo, hice secar el árbol </w:t>
            </w:r>
            <w:r w:rsidRPr="00AE2B55">
              <w:rPr>
                <w:rFonts w:ascii="Times New Roman" w:hAnsi="Times New Roman" w:cs="Times New Roman"/>
                <w:color w:val="000000"/>
                <w:sz w:val="24"/>
                <w:szCs w:val="24"/>
              </w:rPr>
              <w:lastRenderedPageBreak/>
              <w:t>verde, e hice reverdecer el árbol seco. Yo Jehová lo he dicho, y lo haré.</w:t>
            </w:r>
          </w:p>
        </w:tc>
        <w:tc>
          <w:tcPr>
            <w:tcW w:w="4205" w:type="dxa"/>
          </w:tcPr>
          <w:p w:rsidR="001522CF" w:rsidRPr="00AE2B55" w:rsidRDefault="001522CF" w:rsidP="001522CF">
            <w:pPr>
              <w:spacing w:line="360" w:lineRule="auto"/>
              <w:ind w:left="1080" w:hanging="360"/>
              <w:jc w:val="both"/>
              <w:rPr>
                <w:rFonts w:ascii="Times New Roman" w:eastAsia="Times New Roman" w:hAnsi="Times New Roman" w:cs="Times New Roman"/>
                <w:color w:val="000000"/>
                <w:sz w:val="24"/>
                <w:szCs w:val="24"/>
              </w:rPr>
            </w:pPr>
            <w:r w:rsidRPr="00AE2B55">
              <w:rPr>
                <w:rFonts w:ascii="Times New Roman" w:eastAsia="Times New Roman" w:hAnsi="Times New Roman" w:cs="Times New Roman"/>
                <w:color w:val="000000"/>
                <w:sz w:val="24"/>
                <w:szCs w:val="24"/>
                <w:u w:val="single"/>
              </w:rPr>
              <w:lastRenderedPageBreak/>
              <w:t>Cumplimiento:</w:t>
            </w:r>
            <w:r w:rsidRPr="00AE2B55">
              <w:rPr>
                <w:rFonts w:ascii="Times New Roman" w:eastAsia="Times New Roman" w:hAnsi="Times New Roman" w:cs="Times New Roman"/>
                <w:color w:val="000000"/>
                <w:sz w:val="24"/>
                <w:szCs w:val="24"/>
              </w:rPr>
              <w:t> Lucas 1:46-55</w:t>
            </w:r>
          </w:p>
          <w:p w:rsidR="001522CF" w:rsidRPr="00AE2B55" w:rsidRDefault="001522CF" w:rsidP="001522CF">
            <w:pPr>
              <w:spacing w:line="360" w:lineRule="auto"/>
              <w:jc w:val="both"/>
              <w:rPr>
                <w:rFonts w:ascii="Times New Roman" w:hAnsi="Times New Roman" w:cs="Times New Roman"/>
                <w:b/>
                <w:bCs/>
                <w:sz w:val="24"/>
                <w:szCs w:val="24"/>
                <w:u w:val="single"/>
              </w:rPr>
            </w:pPr>
            <w:r w:rsidRPr="00AE2B55">
              <w:rPr>
                <w:rFonts w:ascii="Times New Roman" w:hAnsi="Times New Roman" w:cs="Times New Roman"/>
                <w:color w:val="000000"/>
                <w:sz w:val="24"/>
                <w:szCs w:val="24"/>
              </w:rPr>
              <w:t>** Entonces María dijo:</w:t>
            </w:r>
            <w:r w:rsidRPr="00AE2B55">
              <w:rPr>
                <w:rFonts w:ascii="Times New Roman" w:hAnsi="Times New Roman" w:cs="Times New Roman"/>
                <w:color w:val="000000"/>
                <w:sz w:val="24"/>
                <w:szCs w:val="24"/>
              </w:rPr>
              <w:br/>
            </w:r>
            <w:r w:rsidRPr="00AE2B55">
              <w:rPr>
                <w:rFonts w:ascii="Times New Roman" w:hAnsi="Times New Roman" w:cs="Times New Roman"/>
                <w:i/>
                <w:iCs/>
                <w:color w:val="000000"/>
                <w:sz w:val="24"/>
                <w:szCs w:val="24"/>
              </w:rPr>
              <w:t>Engrandece mi alma al Señor;</w:t>
            </w:r>
            <w:r w:rsidRPr="00AE2B55">
              <w:rPr>
                <w:rFonts w:ascii="Times New Roman" w:hAnsi="Times New Roman" w:cs="Times New Roman"/>
                <w:color w:val="000000"/>
                <w:sz w:val="24"/>
                <w:szCs w:val="24"/>
              </w:rPr>
              <w:br/>
              <w:t>**  </w:t>
            </w:r>
            <w:r w:rsidRPr="00AE2B55">
              <w:rPr>
                <w:rStyle w:val="apple-converted-space"/>
                <w:rFonts w:ascii="Times New Roman" w:hAnsi="Times New Roman" w:cs="Times New Roman"/>
                <w:color w:val="000000"/>
                <w:sz w:val="24"/>
                <w:szCs w:val="24"/>
              </w:rPr>
              <w:t> </w:t>
            </w:r>
            <w:r w:rsidRPr="00AE2B55">
              <w:rPr>
                <w:rFonts w:ascii="Times New Roman" w:hAnsi="Times New Roman" w:cs="Times New Roman"/>
                <w:i/>
                <w:iCs/>
                <w:color w:val="000000"/>
                <w:sz w:val="24"/>
                <w:szCs w:val="24"/>
              </w:rPr>
              <w:t xml:space="preserve">Y mi espíritu se regocija en Dios mi </w:t>
            </w:r>
            <w:r w:rsidRPr="00AE2B55">
              <w:rPr>
                <w:rFonts w:ascii="Times New Roman" w:hAnsi="Times New Roman" w:cs="Times New Roman"/>
                <w:i/>
                <w:iCs/>
                <w:color w:val="000000"/>
                <w:sz w:val="24"/>
                <w:szCs w:val="24"/>
              </w:rPr>
              <w:lastRenderedPageBreak/>
              <w:t>Salvador.</w:t>
            </w:r>
            <w:r w:rsidRPr="00AE2B55">
              <w:rPr>
                <w:rFonts w:ascii="Times New Roman" w:hAnsi="Times New Roman" w:cs="Times New Roman"/>
                <w:color w:val="000000"/>
                <w:sz w:val="24"/>
                <w:szCs w:val="24"/>
              </w:rPr>
              <w:br/>
              <w:t>**  </w:t>
            </w:r>
            <w:r w:rsidRPr="00AE2B55">
              <w:rPr>
                <w:rStyle w:val="apple-converted-space"/>
                <w:rFonts w:ascii="Times New Roman" w:hAnsi="Times New Roman" w:cs="Times New Roman"/>
                <w:color w:val="000000"/>
                <w:sz w:val="24"/>
                <w:szCs w:val="24"/>
              </w:rPr>
              <w:t> </w:t>
            </w:r>
            <w:r w:rsidRPr="00AE2B55">
              <w:rPr>
                <w:rFonts w:ascii="Times New Roman" w:hAnsi="Times New Roman" w:cs="Times New Roman"/>
                <w:i/>
                <w:iCs/>
                <w:color w:val="000000"/>
                <w:sz w:val="24"/>
                <w:szCs w:val="24"/>
              </w:rPr>
              <w:t>Porque ha mirado la bajeza de su sierva; </w:t>
            </w:r>
            <w:r w:rsidRPr="00AE2B55">
              <w:rPr>
                <w:rFonts w:ascii="Times New Roman" w:hAnsi="Times New Roman" w:cs="Times New Roman"/>
                <w:color w:val="000000"/>
                <w:sz w:val="24"/>
                <w:szCs w:val="24"/>
              </w:rPr>
              <w:br/>
            </w:r>
            <w:r w:rsidRPr="00AE2B55">
              <w:rPr>
                <w:rFonts w:ascii="Times New Roman" w:hAnsi="Times New Roman" w:cs="Times New Roman"/>
                <w:i/>
                <w:iCs/>
                <w:color w:val="000000"/>
                <w:sz w:val="24"/>
                <w:szCs w:val="24"/>
              </w:rPr>
              <w:t>Pues he aquí, desde ahora me dirán bienaventurada todas las generaciones. </w:t>
            </w:r>
            <w:r w:rsidRPr="00AE2B55">
              <w:rPr>
                <w:rFonts w:ascii="Times New Roman" w:hAnsi="Times New Roman" w:cs="Times New Roman"/>
                <w:color w:val="000000"/>
                <w:sz w:val="24"/>
                <w:szCs w:val="24"/>
              </w:rPr>
              <w:br/>
              <w:t>**  </w:t>
            </w:r>
            <w:r w:rsidRPr="00AE2B55">
              <w:rPr>
                <w:rStyle w:val="apple-converted-space"/>
                <w:rFonts w:ascii="Times New Roman" w:hAnsi="Times New Roman" w:cs="Times New Roman"/>
                <w:color w:val="000000"/>
                <w:sz w:val="24"/>
                <w:szCs w:val="24"/>
              </w:rPr>
              <w:t> </w:t>
            </w:r>
            <w:r w:rsidRPr="00AE2B55">
              <w:rPr>
                <w:rFonts w:ascii="Times New Roman" w:hAnsi="Times New Roman" w:cs="Times New Roman"/>
                <w:i/>
                <w:iCs/>
                <w:color w:val="000000"/>
                <w:sz w:val="24"/>
                <w:szCs w:val="24"/>
              </w:rPr>
              <w:t>Porque me ha hecho grandes cosas el Poderoso; </w:t>
            </w:r>
            <w:r w:rsidRPr="00AE2B55">
              <w:rPr>
                <w:rFonts w:ascii="Times New Roman" w:hAnsi="Times New Roman" w:cs="Times New Roman"/>
                <w:color w:val="000000"/>
                <w:sz w:val="24"/>
                <w:szCs w:val="24"/>
              </w:rPr>
              <w:br/>
            </w:r>
            <w:r w:rsidRPr="00AE2B55">
              <w:rPr>
                <w:rFonts w:ascii="Times New Roman" w:hAnsi="Times New Roman" w:cs="Times New Roman"/>
                <w:i/>
                <w:iCs/>
                <w:color w:val="000000"/>
                <w:sz w:val="24"/>
                <w:szCs w:val="24"/>
              </w:rPr>
              <w:t>Santo es su nombre, </w:t>
            </w:r>
            <w:r w:rsidRPr="00AE2B55">
              <w:rPr>
                <w:rFonts w:ascii="Times New Roman" w:hAnsi="Times New Roman" w:cs="Times New Roman"/>
                <w:color w:val="000000"/>
                <w:sz w:val="24"/>
                <w:szCs w:val="24"/>
              </w:rPr>
              <w:br/>
              <w:t>**  </w:t>
            </w:r>
            <w:r w:rsidRPr="00AE2B55">
              <w:rPr>
                <w:rStyle w:val="apple-converted-space"/>
                <w:rFonts w:ascii="Times New Roman" w:hAnsi="Times New Roman" w:cs="Times New Roman"/>
                <w:color w:val="000000"/>
                <w:sz w:val="24"/>
                <w:szCs w:val="24"/>
              </w:rPr>
              <w:t> </w:t>
            </w:r>
            <w:r w:rsidRPr="00AE2B55">
              <w:rPr>
                <w:rFonts w:ascii="Times New Roman" w:hAnsi="Times New Roman" w:cs="Times New Roman"/>
                <w:i/>
                <w:iCs/>
                <w:color w:val="000000"/>
                <w:sz w:val="24"/>
                <w:szCs w:val="24"/>
              </w:rPr>
              <w:t>Y su misericordia es de generación en generación </w:t>
            </w:r>
            <w:r w:rsidRPr="00AE2B55">
              <w:rPr>
                <w:rFonts w:ascii="Times New Roman" w:hAnsi="Times New Roman" w:cs="Times New Roman"/>
                <w:color w:val="000000"/>
                <w:sz w:val="24"/>
                <w:szCs w:val="24"/>
              </w:rPr>
              <w:br/>
            </w:r>
            <w:r w:rsidRPr="00AE2B55">
              <w:rPr>
                <w:rFonts w:ascii="Times New Roman" w:hAnsi="Times New Roman" w:cs="Times New Roman"/>
                <w:i/>
                <w:iCs/>
                <w:color w:val="000000"/>
                <w:sz w:val="24"/>
                <w:szCs w:val="24"/>
              </w:rPr>
              <w:t>A los que le temen. </w:t>
            </w:r>
            <w:r w:rsidRPr="00AE2B55">
              <w:rPr>
                <w:rFonts w:ascii="Times New Roman" w:hAnsi="Times New Roman" w:cs="Times New Roman"/>
                <w:color w:val="000000"/>
                <w:sz w:val="24"/>
                <w:szCs w:val="24"/>
              </w:rPr>
              <w:br/>
              <w:t>**  </w:t>
            </w:r>
            <w:r w:rsidRPr="00AE2B55">
              <w:rPr>
                <w:rStyle w:val="apple-converted-space"/>
                <w:rFonts w:ascii="Times New Roman" w:hAnsi="Times New Roman" w:cs="Times New Roman"/>
                <w:color w:val="000000"/>
                <w:sz w:val="24"/>
                <w:szCs w:val="24"/>
              </w:rPr>
              <w:t> </w:t>
            </w:r>
            <w:r w:rsidRPr="00AE2B55">
              <w:rPr>
                <w:rFonts w:ascii="Times New Roman" w:hAnsi="Times New Roman" w:cs="Times New Roman"/>
                <w:i/>
                <w:iCs/>
                <w:color w:val="000000"/>
                <w:sz w:val="24"/>
                <w:szCs w:val="24"/>
              </w:rPr>
              <w:t>Hizo proezas con su brazo; </w:t>
            </w:r>
            <w:r w:rsidRPr="00AE2B55">
              <w:rPr>
                <w:rFonts w:ascii="Times New Roman" w:hAnsi="Times New Roman" w:cs="Times New Roman"/>
                <w:color w:val="000000"/>
                <w:sz w:val="24"/>
                <w:szCs w:val="24"/>
              </w:rPr>
              <w:br/>
            </w:r>
            <w:r w:rsidRPr="00AE2B55">
              <w:rPr>
                <w:rFonts w:ascii="Times New Roman" w:hAnsi="Times New Roman" w:cs="Times New Roman"/>
                <w:i/>
                <w:iCs/>
                <w:color w:val="000000"/>
                <w:sz w:val="24"/>
                <w:szCs w:val="24"/>
              </w:rPr>
              <w:t>Esparció a los soberbios en el pensamiento de sus corazones.</w:t>
            </w:r>
            <w:r w:rsidRPr="00AE2B55">
              <w:rPr>
                <w:rFonts w:ascii="Times New Roman" w:hAnsi="Times New Roman" w:cs="Times New Roman"/>
                <w:color w:val="000000"/>
                <w:sz w:val="24"/>
                <w:szCs w:val="24"/>
              </w:rPr>
              <w:br/>
              <w:t>**  </w:t>
            </w:r>
            <w:r w:rsidRPr="00AE2B55">
              <w:rPr>
                <w:rStyle w:val="apple-converted-space"/>
                <w:rFonts w:ascii="Times New Roman" w:hAnsi="Times New Roman" w:cs="Times New Roman"/>
                <w:color w:val="000000"/>
                <w:sz w:val="24"/>
                <w:szCs w:val="24"/>
              </w:rPr>
              <w:t> </w:t>
            </w:r>
            <w:r w:rsidRPr="00AE2B55">
              <w:rPr>
                <w:rFonts w:ascii="Times New Roman" w:hAnsi="Times New Roman" w:cs="Times New Roman"/>
                <w:i/>
                <w:iCs/>
                <w:color w:val="000000"/>
                <w:sz w:val="24"/>
                <w:szCs w:val="24"/>
              </w:rPr>
              <w:t>Quitó de los tronos a los poderosos, </w:t>
            </w:r>
            <w:r w:rsidRPr="00AE2B55">
              <w:rPr>
                <w:rFonts w:ascii="Times New Roman" w:hAnsi="Times New Roman" w:cs="Times New Roman"/>
                <w:color w:val="000000"/>
                <w:sz w:val="24"/>
                <w:szCs w:val="24"/>
              </w:rPr>
              <w:br/>
            </w:r>
            <w:r w:rsidRPr="00AE2B55">
              <w:rPr>
                <w:rFonts w:ascii="Times New Roman" w:hAnsi="Times New Roman" w:cs="Times New Roman"/>
                <w:i/>
                <w:iCs/>
                <w:color w:val="000000"/>
                <w:sz w:val="24"/>
                <w:szCs w:val="24"/>
              </w:rPr>
              <w:t>Y exaltó a los humildes. </w:t>
            </w:r>
            <w:r w:rsidRPr="00AE2B55">
              <w:rPr>
                <w:rFonts w:ascii="Times New Roman" w:hAnsi="Times New Roman" w:cs="Times New Roman"/>
                <w:color w:val="000000"/>
                <w:sz w:val="24"/>
                <w:szCs w:val="24"/>
              </w:rPr>
              <w:br/>
              <w:t>**  </w:t>
            </w:r>
            <w:r w:rsidRPr="00AE2B55">
              <w:rPr>
                <w:rStyle w:val="apple-converted-space"/>
                <w:rFonts w:ascii="Times New Roman" w:hAnsi="Times New Roman" w:cs="Times New Roman"/>
                <w:color w:val="000000"/>
                <w:sz w:val="24"/>
                <w:szCs w:val="24"/>
              </w:rPr>
              <w:t> </w:t>
            </w:r>
            <w:r w:rsidRPr="00AE2B55">
              <w:rPr>
                <w:rFonts w:ascii="Times New Roman" w:hAnsi="Times New Roman" w:cs="Times New Roman"/>
                <w:i/>
                <w:iCs/>
                <w:color w:val="000000"/>
                <w:sz w:val="24"/>
                <w:szCs w:val="24"/>
              </w:rPr>
              <w:t>A los hambrientos colmó de bienes, </w:t>
            </w:r>
            <w:r w:rsidRPr="00AE2B55">
              <w:rPr>
                <w:rFonts w:ascii="Times New Roman" w:hAnsi="Times New Roman" w:cs="Times New Roman"/>
                <w:color w:val="000000"/>
                <w:sz w:val="24"/>
                <w:szCs w:val="24"/>
              </w:rPr>
              <w:br/>
            </w:r>
            <w:r w:rsidRPr="00AE2B55">
              <w:rPr>
                <w:rFonts w:ascii="Times New Roman" w:hAnsi="Times New Roman" w:cs="Times New Roman"/>
                <w:i/>
                <w:iCs/>
                <w:color w:val="000000"/>
                <w:sz w:val="24"/>
                <w:szCs w:val="24"/>
              </w:rPr>
              <w:t>Y a los ricos envió vacíos.</w:t>
            </w:r>
            <w:r w:rsidRPr="00AE2B55">
              <w:rPr>
                <w:rFonts w:ascii="Times New Roman" w:hAnsi="Times New Roman" w:cs="Times New Roman"/>
                <w:color w:val="000000"/>
                <w:sz w:val="24"/>
                <w:szCs w:val="24"/>
              </w:rPr>
              <w:br/>
              <w:t>**  </w:t>
            </w:r>
            <w:r w:rsidRPr="00AE2B55">
              <w:rPr>
                <w:rStyle w:val="apple-converted-space"/>
                <w:rFonts w:ascii="Times New Roman" w:hAnsi="Times New Roman" w:cs="Times New Roman"/>
                <w:color w:val="000000"/>
                <w:sz w:val="24"/>
                <w:szCs w:val="24"/>
              </w:rPr>
              <w:t> </w:t>
            </w:r>
            <w:r w:rsidRPr="00AE2B55">
              <w:rPr>
                <w:rFonts w:ascii="Times New Roman" w:hAnsi="Times New Roman" w:cs="Times New Roman"/>
                <w:i/>
                <w:iCs/>
                <w:color w:val="000000"/>
                <w:sz w:val="24"/>
                <w:szCs w:val="24"/>
              </w:rPr>
              <w:t>Socorrió a Israel su siervo, </w:t>
            </w:r>
            <w:r w:rsidRPr="00AE2B55">
              <w:rPr>
                <w:rFonts w:ascii="Times New Roman" w:hAnsi="Times New Roman" w:cs="Times New Roman"/>
                <w:color w:val="000000"/>
                <w:sz w:val="24"/>
                <w:szCs w:val="24"/>
              </w:rPr>
              <w:br/>
            </w:r>
            <w:r w:rsidRPr="00AE2B55">
              <w:rPr>
                <w:rFonts w:ascii="Times New Roman" w:hAnsi="Times New Roman" w:cs="Times New Roman"/>
                <w:i/>
                <w:iCs/>
                <w:color w:val="000000"/>
                <w:sz w:val="24"/>
                <w:szCs w:val="24"/>
              </w:rPr>
              <w:t>Acordándose de la misericordia </w:t>
            </w:r>
            <w:r w:rsidRPr="00AE2B55">
              <w:rPr>
                <w:rFonts w:ascii="Times New Roman" w:hAnsi="Times New Roman" w:cs="Times New Roman"/>
                <w:color w:val="000000"/>
                <w:sz w:val="24"/>
                <w:szCs w:val="24"/>
              </w:rPr>
              <w:br/>
              <w:t>**  </w:t>
            </w:r>
            <w:r w:rsidRPr="00AE2B55">
              <w:rPr>
                <w:rStyle w:val="apple-converted-space"/>
                <w:rFonts w:ascii="Times New Roman" w:hAnsi="Times New Roman" w:cs="Times New Roman"/>
                <w:color w:val="000000"/>
                <w:sz w:val="24"/>
                <w:szCs w:val="24"/>
              </w:rPr>
              <w:t> </w:t>
            </w:r>
            <w:r w:rsidRPr="00AE2B55">
              <w:rPr>
                <w:rFonts w:ascii="Times New Roman" w:hAnsi="Times New Roman" w:cs="Times New Roman"/>
                <w:i/>
                <w:iCs/>
                <w:color w:val="000000"/>
                <w:sz w:val="24"/>
                <w:szCs w:val="24"/>
              </w:rPr>
              <w:t>De la cual habló a nuestros padres, </w:t>
            </w:r>
            <w:r w:rsidRPr="00AE2B55">
              <w:rPr>
                <w:rFonts w:ascii="Times New Roman" w:hAnsi="Times New Roman" w:cs="Times New Roman"/>
                <w:color w:val="000000"/>
                <w:sz w:val="24"/>
                <w:szCs w:val="24"/>
              </w:rPr>
              <w:br/>
            </w:r>
            <w:r w:rsidRPr="00AE2B55">
              <w:rPr>
                <w:rFonts w:ascii="Times New Roman" w:hAnsi="Times New Roman" w:cs="Times New Roman"/>
                <w:i/>
                <w:iCs/>
                <w:color w:val="000000"/>
                <w:sz w:val="24"/>
                <w:szCs w:val="24"/>
              </w:rPr>
              <w:t>Para con Abraham y su descendencia para siempre.</w:t>
            </w:r>
          </w:p>
        </w:tc>
      </w:tr>
      <w:tr w:rsidR="001522CF" w:rsidRPr="00AE2B55" w:rsidTr="001522CF">
        <w:trPr>
          <w:trHeight w:val="970"/>
        </w:trPr>
        <w:tc>
          <w:tcPr>
            <w:tcW w:w="4205" w:type="dxa"/>
          </w:tcPr>
          <w:p w:rsidR="001522CF" w:rsidRPr="00AE2B55" w:rsidRDefault="001522CF" w:rsidP="001522CF">
            <w:pPr>
              <w:spacing w:line="360" w:lineRule="auto"/>
              <w:ind w:left="1080" w:hanging="360"/>
              <w:jc w:val="both"/>
              <w:rPr>
                <w:rFonts w:ascii="Times New Roman" w:eastAsia="Times New Roman" w:hAnsi="Times New Roman" w:cs="Times New Roman"/>
                <w:color w:val="000000"/>
                <w:sz w:val="24"/>
                <w:szCs w:val="24"/>
              </w:rPr>
            </w:pPr>
            <w:r w:rsidRPr="00AE2B55">
              <w:rPr>
                <w:rFonts w:ascii="Times New Roman" w:eastAsia="Times New Roman" w:hAnsi="Times New Roman" w:cs="Times New Roman"/>
                <w:color w:val="000000"/>
                <w:sz w:val="24"/>
                <w:szCs w:val="24"/>
              </w:rPr>
              <w:lastRenderedPageBreak/>
              <w:t>Ezequiel 34:23-24</w:t>
            </w:r>
          </w:p>
          <w:p w:rsidR="001522CF" w:rsidRPr="00AE2B55" w:rsidRDefault="001522CF" w:rsidP="001522CF">
            <w:pPr>
              <w:spacing w:line="360" w:lineRule="auto"/>
              <w:ind w:left="1080" w:hanging="360"/>
              <w:jc w:val="both"/>
              <w:rPr>
                <w:rFonts w:ascii="Times New Roman" w:eastAsia="Times New Roman" w:hAnsi="Times New Roman" w:cs="Times New Roman"/>
                <w:color w:val="000000"/>
                <w:sz w:val="24"/>
                <w:szCs w:val="24"/>
              </w:rPr>
            </w:pPr>
          </w:p>
        </w:tc>
        <w:tc>
          <w:tcPr>
            <w:tcW w:w="4205" w:type="dxa"/>
          </w:tcPr>
          <w:p w:rsidR="001522CF" w:rsidRPr="00AE2B55" w:rsidRDefault="001522CF" w:rsidP="001522CF">
            <w:pPr>
              <w:spacing w:line="360" w:lineRule="auto"/>
              <w:ind w:left="1080" w:hanging="360"/>
              <w:jc w:val="both"/>
              <w:rPr>
                <w:rFonts w:ascii="Times New Roman" w:eastAsia="Times New Roman" w:hAnsi="Times New Roman" w:cs="Times New Roman"/>
                <w:color w:val="000000"/>
                <w:sz w:val="24"/>
                <w:szCs w:val="24"/>
              </w:rPr>
            </w:pPr>
            <w:r w:rsidRPr="00AE2B55">
              <w:rPr>
                <w:rFonts w:ascii="Times New Roman" w:eastAsia="Times New Roman" w:hAnsi="Times New Roman" w:cs="Times New Roman"/>
                <w:color w:val="000000"/>
                <w:sz w:val="24"/>
                <w:szCs w:val="24"/>
              </w:rPr>
              <w:t>        </w:t>
            </w:r>
            <w:r w:rsidRPr="00AE2B55">
              <w:rPr>
                <w:rFonts w:ascii="Times New Roman" w:eastAsia="Times New Roman" w:hAnsi="Times New Roman" w:cs="Times New Roman"/>
                <w:color w:val="000000"/>
                <w:sz w:val="24"/>
                <w:szCs w:val="24"/>
                <w:u w:val="single"/>
              </w:rPr>
              <w:t>Cumplimiento:</w:t>
            </w:r>
            <w:r w:rsidRPr="00AE2B55">
              <w:rPr>
                <w:rFonts w:ascii="Times New Roman" w:eastAsia="Times New Roman" w:hAnsi="Times New Roman" w:cs="Times New Roman"/>
                <w:color w:val="000000"/>
                <w:sz w:val="24"/>
                <w:szCs w:val="24"/>
              </w:rPr>
              <w:t> Mateo 2:1-2; Mateo 27:29, 37; Juan 18:39, Juan 19: 2-3, 14-15, 19-22</w:t>
            </w:r>
          </w:p>
          <w:p w:rsidR="001522CF" w:rsidRPr="00AE2B55" w:rsidRDefault="001522CF" w:rsidP="001522CF">
            <w:pPr>
              <w:spacing w:line="360" w:lineRule="auto"/>
              <w:ind w:left="1080" w:hanging="360"/>
              <w:jc w:val="both"/>
              <w:rPr>
                <w:rFonts w:ascii="Times New Roman" w:eastAsia="Times New Roman" w:hAnsi="Times New Roman" w:cs="Times New Roman"/>
                <w:color w:val="000000"/>
                <w:sz w:val="24"/>
                <w:szCs w:val="24"/>
                <w:u w:val="single"/>
              </w:rPr>
            </w:pPr>
          </w:p>
        </w:tc>
      </w:tr>
    </w:tbl>
    <w:p w:rsidR="001522CF" w:rsidRDefault="001522CF" w:rsidP="001522CF">
      <w:pPr>
        <w:pStyle w:val="lesson"/>
        <w:shd w:val="clear" w:color="auto" w:fill="FFFFFF"/>
        <w:spacing w:line="360" w:lineRule="auto"/>
        <w:ind w:firstLine="708"/>
        <w:jc w:val="both"/>
        <w:rPr>
          <w:rStyle w:val="Textoennegrita"/>
          <w:rFonts w:eastAsiaTheme="majorEastAsia"/>
          <w:b w:val="0"/>
        </w:rPr>
      </w:pPr>
    </w:p>
    <w:p w:rsidR="00811AB4" w:rsidRDefault="00811AB4" w:rsidP="00811AB4">
      <w:pPr>
        <w:pStyle w:val="lesson"/>
        <w:shd w:val="clear" w:color="auto" w:fill="FFFFFF"/>
        <w:spacing w:line="360" w:lineRule="auto"/>
        <w:ind w:firstLine="708"/>
        <w:jc w:val="both"/>
        <w:rPr>
          <w:rStyle w:val="Textoennegrita"/>
          <w:rFonts w:eastAsiaTheme="majorEastAsia"/>
          <w:b w:val="0"/>
        </w:rPr>
      </w:pPr>
    </w:p>
    <w:p w:rsidR="00AE166D" w:rsidRDefault="001522CF" w:rsidP="001C3099">
      <w:pPr>
        <w:spacing w:line="360" w:lineRule="auto"/>
        <w:jc w:val="center"/>
        <w:rPr>
          <w:rStyle w:val="Textoennegrita"/>
          <w:rFonts w:ascii="Times New Roman" w:eastAsiaTheme="majorEastAsia" w:hAnsi="Times New Roman" w:cs="Times New Roman"/>
          <w:sz w:val="24"/>
          <w:szCs w:val="24"/>
        </w:rPr>
      </w:pPr>
      <w:r w:rsidRPr="001522CF">
        <w:rPr>
          <w:rStyle w:val="Textoennegrita"/>
          <w:rFonts w:ascii="Times New Roman" w:eastAsiaTheme="majorEastAsia" w:hAnsi="Times New Roman" w:cs="Times New Roman"/>
          <w:sz w:val="24"/>
          <w:szCs w:val="24"/>
        </w:rPr>
        <w:lastRenderedPageBreak/>
        <w:t>Bibliografía</w:t>
      </w:r>
    </w:p>
    <w:p w:rsidR="001C3099" w:rsidRPr="00AE2B55" w:rsidRDefault="001C3099" w:rsidP="001C3099">
      <w:pPr>
        <w:shd w:val="clear" w:color="auto" w:fill="FFFFFF"/>
        <w:spacing w:line="225" w:lineRule="atLeast"/>
        <w:jc w:val="both"/>
        <w:rPr>
          <w:rStyle w:val="CitaHTML"/>
          <w:rFonts w:ascii="Times New Roman" w:hAnsi="Times New Roman" w:cs="Times New Roman"/>
          <w:sz w:val="24"/>
          <w:szCs w:val="24"/>
        </w:rPr>
      </w:pPr>
    </w:p>
    <w:p w:rsidR="001C3099" w:rsidRPr="00AE2B55" w:rsidRDefault="001C3099" w:rsidP="001C3099">
      <w:pPr>
        <w:pStyle w:val="Ttulo3"/>
        <w:numPr>
          <w:ilvl w:val="0"/>
          <w:numId w:val="34"/>
        </w:numPr>
        <w:shd w:val="clear" w:color="auto" w:fill="FFFFFF"/>
        <w:spacing w:before="0" w:beforeAutospacing="0" w:after="0" w:afterAutospacing="0"/>
        <w:jc w:val="both"/>
        <w:rPr>
          <w:b w:val="0"/>
          <w:bCs w:val="0"/>
          <w:sz w:val="24"/>
          <w:szCs w:val="24"/>
        </w:rPr>
      </w:pPr>
      <w:hyperlink r:id="rId9" w:history="1">
        <w:r w:rsidRPr="00AE2B55">
          <w:rPr>
            <w:rStyle w:val="Hipervnculo"/>
            <w:rFonts w:eastAsiaTheme="majorEastAsia"/>
            <w:b w:val="0"/>
            <w:bCs w:val="0"/>
            <w:color w:val="auto"/>
            <w:sz w:val="24"/>
            <w:szCs w:val="24"/>
            <w:u w:val="none"/>
          </w:rPr>
          <w:t>El</w:t>
        </w:r>
        <w:r w:rsidRPr="00AE2B55">
          <w:rPr>
            <w:rStyle w:val="apple-converted-space"/>
            <w:rFonts w:eastAsiaTheme="majorEastAsia"/>
            <w:b w:val="0"/>
            <w:bCs w:val="0"/>
            <w:sz w:val="24"/>
            <w:szCs w:val="24"/>
          </w:rPr>
          <w:t> </w:t>
        </w:r>
        <w:r w:rsidRPr="00AE2B55">
          <w:rPr>
            <w:rStyle w:val="nfasis"/>
            <w:rFonts w:eastAsiaTheme="majorEastAsia"/>
            <w:b w:val="0"/>
            <w:sz w:val="24"/>
            <w:szCs w:val="24"/>
          </w:rPr>
          <w:t>Antiguo Testamento en el Nuevo Testamento</w:t>
        </w:r>
      </w:hyperlink>
    </w:p>
    <w:p w:rsidR="001C3099" w:rsidRPr="00AE2B55" w:rsidRDefault="001C3099" w:rsidP="001C3099">
      <w:pPr>
        <w:shd w:val="clear" w:color="auto" w:fill="FFFFFF"/>
        <w:spacing w:line="225" w:lineRule="atLeast"/>
        <w:jc w:val="both"/>
        <w:rPr>
          <w:rFonts w:ascii="Times New Roman" w:hAnsi="Times New Roman" w:cs="Times New Roman"/>
          <w:sz w:val="24"/>
          <w:szCs w:val="24"/>
        </w:rPr>
      </w:pPr>
      <w:r w:rsidRPr="00AE2B55">
        <w:rPr>
          <w:rStyle w:val="CitaHTML"/>
          <w:rFonts w:ascii="Times New Roman" w:hAnsi="Times New Roman" w:cs="Times New Roman"/>
          <w:sz w:val="24"/>
          <w:szCs w:val="24"/>
        </w:rPr>
        <w:t xml:space="preserve">             www.w65stchurchofchrist.org/11The_Old_Testament_in_New_Testa.</w:t>
      </w:r>
    </w:p>
    <w:p w:rsidR="001C3099" w:rsidRPr="001C3099" w:rsidRDefault="001C3099" w:rsidP="001C3099">
      <w:pPr>
        <w:jc w:val="both"/>
        <w:rPr>
          <w:rFonts w:ascii="Times New Roman" w:hAnsi="Times New Roman" w:cs="Times New Roman"/>
          <w:sz w:val="24"/>
          <w:szCs w:val="24"/>
        </w:rPr>
      </w:pPr>
    </w:p>
    <w:p w:rsidR="001C3099" w:rsidRPr="00AE2B55" w:rsidRDefault="001C3099" w:rsidP="001C3099">
      <w:pPr>
        <w:pStyle w:val="Ttulo3"/>
        <w:numPr>
          <w:ilvl w:val="0"/>
          <w:numId w:val="34"/>
        </w:numPr>
        <w:shd w:val="clear" w:color="auto" w:fill="FFFFFF"/>
        <w:spacing w:before="0"/>
        <w:jc w:val="both"/>
        <w:rPr>
          <w:b w:val="0"/>
          <w:bCs w:val="0"/>
          <w:sz w:val="24"/>
          <w:szCs w:val="24"/>
        </w:rPr>
      </w:pPr>
      <w:r w:rsidRPr="00AE2B55">
        <w:rPr>
          <w:b w:val="0"/>
          <w:color w:val="17365D" w:themeColor="text2" w:themeShade="BF"/>
          <w:sz w:val="24"/>
          <w:szCs w:val="24"/>
        </w:rPr>
        <w:t> </w:t>
      </w:r>
      <w:hyperlink r:id="rId10" w:history="1">
        <w:r w:rsidRPr="00AE2B55">
          <w:rPr>
            <w:rStyle w:val="Hipervnculo"/>
            <w:b w:val="0"/>
            <w:color w:val="auto"/>
            <w:sz w:val="24"/>
            <w:szCs w:val="24"/>
            <w:u w:val="none"/>
          </w:rPr>
          <w:t>El reino profetizado por</w:t>
        </w:r>
        <w:r w:rsidRPr="00AE2B55">
          <w:rPr>
            <w:rStyle w:val="apple-converted-space"/>
            <w:rFonts w:eastAsiaTheme="majorEastAsia"/>
            <w:b w:val="0"/>
            <w:sz w:val="24"/>
            <w:szCs w:val="24"/>
          </w:rPr>
          <w:t> </w:t>
        </w:r>
        <w:r w:rsidRPr="00AE2B55">
          <w:rPr>
            <w:rStyle w:val="nfasis"/>
            <w:rFonts w:eastAsiaTheme="majorEastAsia"/>
            <w:b w:val="0"/>
            <w:sz w:val="24"/>
            <w:szCs w:val="24"/>
          </w:rPr>
          <w:t>Isaías</w:t>
        </w:r>
      </w:hyperlink>
    </w:p>
    <w:p w:rsidR="001C3099" w:rsidRPr="00AE2B55" w:rsidRDefault="001C3099" w:rsidP="001C3099">
      <w:pPr>
        <w:shd w:val="clear" w:color="auto" w:fill="FFFFFF"/>
        <w:spacing w:line="225" w:lineRule="atLeast"/>
        <w:jc w:val="both"/>
        <w:rPr>
          <w:rFonts w:ascii="Times New Roman" w:hAnsi="Times New Roman" w:cs="Times New Roman"/>
          <w:sz w:val="24"/>
          <w:szCs w:val="24"/>
        </w:rPr>
      </w:pPr>
      <w:r w:rsidRPr="00AE2B55">
        <w:rPr>
          <w:rStyle w:val="CitaHTML"/>
          <w:rFonts w:ascii="Times New Roman" w:hAnsi="Times New Roman" w:cs="Times New Roman"/>
          <w:sz w:val="24"/>
          <w:szCs w:val="24"/>
        </w:rPr>
        <w:t xml:space="preserve">            www.amigoval.com/WP/Sermones/s2507.html</w:t>
      </w:r>
    </w:p>
    <w:p w:rsidR="001C3099" w:rsidRPr="00AE2B55" w:rsidRDefault="001C3099" w:rsidP="001C3099">
      <w:pPr>
        <w:shd w:val="clear" w:color="auto" w:fill="FFFFFF"/>
        <w:spacing w:line="225" w:lineRule="atLeast"/>
        <w:jc w:val="both"/>
        <w:rPr>
          <w:rStyle w:val="CitaHTML"/>
          <w:rFonts w:ascii="Times New Roman" w:hAnsi="Times New Roman" w:cs="Times New Roman"/>
          <w:sz w:val="24"/>
          <w:szCs w:val="24"/>
        </w:rPr>
      </w:pPr>
      <w:r w:rsidRPr="00AE2B55">
        <w:rPr>
          <w:rFonts w:ascii="Times New Roman" w:hAnsi="Times New Roman" w:cs="Times New Roman"/>
          <w:sz w:val="24"/>
          <w:szCs w:val="24"/>
        </w:rPr>
        <w:t xml:space="preserve">             </w:t>
      </w:r>
      <w:hyperlink r:id="rId11" w:history="1">
        <w:r w:rsidRPr="00AE2B55">
          <w:rPr>
            <w:rStyle w:val="Hipervnculo"/>
            <w:rFonts w:ascii="Times New Roman" w:hAnsi="Times New Roman" w:cs="Times New Roman"/>
            <w:color w:val="auto"/>
            <w:sz w:val="24"/>
            <w:szCs w:val="24"/>
            <w:u w:val="none"/>
          </w:rPr>
          <w:t>www.indubiblia.org/isaias-1</w:t>
        </w:r>
      </w:hyperlink>
    </w:p>
    <w:p w:rsidR="00AE166D" w:rsidRPr="00AE2B55" w:rsidRDefault="00AE166D" w:rsidP="00877909">
      <w:pPr>
        <w:spacing w:line="360" w:lineRule="auto"/>
        <w:jc w:val="both"/>
        <w:rPr>
          <w:rFonts w:ascii="Times New Roman" w:hAnsi="Times New Roman" w:cs="Times New Roman"/>
          <w:sz w:val="24"/>
          <w:szCs w:val="24"/>
          <w:u w:val="single"/>
        </w:rPr>
      </w:pPr>
    </w:p>
    <w:p w:rsidR="00134FF5" w:rsidRDefault="00134FF5" w:rsidP="00877909">
      <w:pPr>
        <w:spacing w:line="360" w:lineRule="auto"/>
        <w:jc w:val="both"/>
        <w:rPr>
          <w:rFonts w:ascii="Times New Roman" w:hAnsi="Times New Roman" w:cs="Times New Roman"/>
          <w:sz w:val="24"/>
          <w:szCs w:val="24"/>
          <w:u w:val="single"/>
        </w:rPr>
      </w:pPr>
    </w:p>
    <w:p w:rsidR="00650D15" w:rsidRDefault="00650D15" w:rsidP="00877909">
      <w:pPr>
        <w:spacing w:line="360" w:lineRule="auto"/>
        <w:jc w:val="both"/>
        <w:rPr>
          <w:rFonts w:ascii="Times New Roman" w:hAnsi="Times New Roman" w:cs="Times New Roman"/>
          <w:sz w:val="24"/>
          <w:szCs w:val="24"/>
          <w:u w:val="single"/>
        </w:rPr>
      </w:pPr>
    </w:p>
    <w:p w:rsidR="00650D15" w:rsidRDefault="00650D15" w:rsidP="00877909">
      <w:pPr>
        <w:spacing w:line="360" w:lineRule="auto"/>
        <w:jc w:val="both"/>
        <w:rPr>
          <w:rFonts w:ascii="Times New Roman" w:hAnsi="Times New Roman" w:cs="Times New Roman"/>
          <w:sz w:val="24"/>
          <w:szCs w:val="24"/>
          <w:u w:val="single"/>
        </w:rPr>
      </w:pPr>
    </w:p>
    <w:p w:rsidR="00650D15" w:rsidRDefault="00650D15" w:rsidP="00877909">
      <w:pPr>
        <w:spacing w:line="360" w:lineRule="auto"/>
        <w:jc w:val="both"/>
        <w:rPr>
          <w:rFonts w:ascii="Times New Roman" w:hAnsi="Times New Roman" w:cs="Times New Roman"/>
          <w:sz w:val="24"/>
          <w:szCs w:val="24"/>
          <w:u w:val="single"/>
        </w:rPr>
      </w:pPr>
    </w:p>
    <w:p w:rsidR="00650D15" w:rsidRDefault="00650D15" w:rsidP="00877909">
      <w:pPr>
        <w:spacing w:line="360" w:lineRule="auto"/>
        <w:jc w:val="both"/>
        <w:rPr>
          <w:rFonts w:ascii="Times New Roman" w:hAnsi="Times New Roman" w:cs="Times New Roman"/>
          <w:sz w:val="24"/>
          <w:szCs w:val="24"/>
          <w:u w:val="single"/>
        </w:rPr>
      </w:pPr>
    </w:p>
    <w:p w:rsidR="00650D15" w:rsidRDefault="00650D15" w:rsidP="00877909">
      <w:pPr>
        <w:spacing w:line="360" w:lineRule="auto"/>
        <w:jc w:val="both"/>
        <w:rPr>
          <w:rFonts w:ascii="Times New Roman" w:hAnsi="Times New Roman" w:cs="Times New Roman"/>
          <w:sz w:val="24"/>
          <w:szCs w:val="24"/>
          <w:u w:val="single"/>
        </w:rPr>
      </w:pPr>
    </w:p>
    <w:p w:rsidR="00650D15" w:rsidRDefault="00650D15" w:rsidP="00877909">
      <w:pPr>
        <w:spacing w:line="360" w:lineRule="auto"/>
        <w:jc w:val="both"/>
        <w:rPr>
          <w:rFonts w:ascii="Times New Roman" w:hAnsi="Times New Roman" w:cs="Times New Roman"/>
          <w:sz w:val="24"/>
          <w:szCs w:val="24"/>
          <w:u w:val="single"/>
        </w:rPr>
      </w:pPr>
    </w:p>
    <w:p w:rsidR="00650D15" w:rsidRDefault="00650D15" w:rsidP="00877909">
      <w:pPr>
        <w:spacing w:line="360" w:lineRule="auto"/>
        <w:jc w:val="both"/>
        <w:rPr>
          <w:rFonts w:ascii="Times New Roman" w:hAnsi="Times New Roman" w:cs="Times New Roman"/>
          <w:sz w:val="24"/>
          <w:szCs w:val="24"/>
          <w:u w:val="single"/>
        </w:rPr>
      </w:pPr>
    </w:p>
    <w:p w:rsidR="00650D15" w:rsidRDefault="00650D15" w:rsidP="00877909">
      <w:pPr>
        <w:spacing w:line="360" w:lineRule="auto"/>
        <w:jc w:val="both"/>
        <w:rPr>
          <w:rFonts w:ascii="Times New Roman" w:hAnsi="Times New Roman" w:cs="Times New Roman"/>
          <w:sz w:val="24"/>
          <w:szCs w:val="24"/>
          <w:u w:val="single"/>
        </w:rPr>
      </w:pPr>
    </w:p>
    <w:p w:rsidR="00650D15" w:rsidRDefault="00650D15" w:rsidP="00877909">
      <w:pPr>
        <w:spacing w:line="360" w:lineRule="auto"/>
        <w:jc w:val="both"/>
        <w:rPr>
          <w:rFonts w:ascii="Times New Roman" w:hAnsi="Times New Roman" w:cs="Times New Roman"/>
          <w:sz w:val="24"/>
          <w:szCs w:val="24"/>
          <w:u w:val="single"/>
        </w:rPr>
      </w:pPr>
    </w:p>
    <w:p w:rsidR="00650D15" w:rsidRDefault="00650D15" w:rsidP="00877909">
      <w:pPr>
        <w:spacing w:line="360" w:lineRule="auto"/>
        <w:jc w:val="both"/>
        <w:rPr>
          <w:rFonts w:ascii="Times New Roman" w:hAnsi="Times New Roman" w:cs="Times New Roman"/>
          <w:sz w:val="24"/>
          <w:szCs w:val="24"/>
          <w:u w:val="single"/>
        </w:rPr>
      </w:pPr>
    </w:p>
    <w:p w:rsidR="00C26BD1" w:rsidRPr="00650D15" w:rsidRDefault="00650D15" w:rsidP="00650D15">
      <w:pPr>
        <w:jc w:val="center"/>
        <w:rPr>
          <w:rFonts w:ascii="Times New Roman" w:hAnsi="Times New Roman" w:cs="Times New Roman"/>
          <w:b/>
          <w:sz w:val="24"/>
          <w:szCs w:val="24"/>
        </w:rPr>
      </w:pPr>
      <w:r w:rsidRPr="00650D15">
        <w:rPr>
          <w:rFonts w:ascii="Times New Roman" w:hAnsi="Times New Roman" w:cs="Times New Roman"/>
          <w:b/>
          <w:sz w:val="24"/>
          <w:szCs w:val="24"/>
        </w:rPr>
        <w:t>Conclusión</w:t>
      </w:r>
    </w:p>
    <w:p w:rsidR="00366AC3" w:rsidRDefault="00366AC3" w:rsidP="00877909">
      <w:pPr>
        <w:shd w:val="clear" w:color="auto" w:fill="FFFFFF"/>
        <w:spacing w:line="225" w:lineRule="atLeast"/>
        <w:jc w:val="both"/>
        <w:rPr>
          <w:rStyle w:val="CitaHTML"/>
          <w:rFonts w:ascii="Times New Roman" w:hAnsi="Times New Roman" w:cs="Times New Roman"/>
          <w:sz w:val="24"/>
          <w:szCs w:val="24"/>
        </w:rPr>
      </w:pPr>
    </w:p>
    <w:p w:rsidR="004B3325" w:rsidRDefault="004B3325" w:rsidP="004B3325">
      <w:pPr>
        <w:shd w:val="clear" w:color="auto" w:fill="FFFFFF"/>
        <w:spacing w:line="225" w:lineRule="atLeast"/>
        <w:ind w:left="360" w:firstLine="708"/>
        <w:jc w:val="both"/>
        <w:rPr>
          <w:rStyle w:val="CitaHTML"/>
          <w:rFonts w:ascii="Times New Roman" w:hAnsi="Times New Roman" w:cs="Times New Roman"/>
          <w:i w:val="0"/>
          <w:sz w:val="24"/>
          <w:szCs w:val="24"/>
        </w:rPr>
      </w:pPr>
      <w:r>
        <w:rPr>
          <w:rStyle w:val="CitaHTML"/>
          <w:rFonts w:ascii="Times New Roman" w:hAnsi="Times New Roman" w:cs="Times New Roman"/>
          <w:i w:val="0"/>
          <w:sz w:val="24"/>
          <w:szCs w:val="24"/>
        </w:rPr>
        <w:lastRenderedPageBreak/>
        <w:t>Por lo tanto después de haber realizado este trabajo se concluye:</w:t>
      </w:r>
    </w:p>
    <w:p w:rsidR="004B3325" w:rsidRDefault="004B3325" w:rsidP="004B3325">
      <w:pPr>
        <w:pStyle w:val="Prrafodelista"/>
        <w:numPr>
          <w:ilvl w:val="0"/>
          <w:numId w:val="45"/>
        </w:numPr>
        <w:shd w:val="clear" w:color="auto" w:fill="FFFFFF"/>
        <w:spacing w:line="225" w:lineRule="atLeast"/>
        <w:jc w:val="both"/>
        <w:rPr>
          <w:rStyle w:val="CitaHTML"/>
          <w:rFonts w:ascii="Times New Roman" w:hAnsi="Times New Roman" w:cs="Times New Roman"/>
          <w:i w:val="0"/>
          <w:sz w:val="24"/>
          <w:szCs w:val="24"/>
        </w:rPr>
      </w:pPr>
      <w:r>
        <w:rPr>
          <w:rStyle w:val="CitaHTML"/>
          <w:rFonts w:ascii="Times New Roman" w:hAnsi="Times New Roman" w:cs="Times New Roman"/>
          <w:i w:val="0"/>
          <w:sz w:val="24"/>
          <w:szCs w:val="24"/>
        </w:rPr>
        <w:t>Q</w:t>
      </w:r>
      <w:r w:rsidRPr="004B3325">
        <w:rPr>
          <w:rStyle w:val="CitaHTML"/>
          <w:rFonts w:ascii="Times New Roman" w:hAnsi="Times New Roman" w:cs="Times New Roman"/>
          <w:i w:val="0"/>
          <w:sz w:val="24"/>
          <w:szCs w:val="24"/>
        </w:rPr>
        <w:t>ue los profetas mayores representaron la confirmación por parte de Dios de que su palabra es veras, se cumple y no  pasara.</w:t>
      </w:r>
    </w:p>
    <w:p w:rsidR="004B3325" w:rsidRDefault="004B3325" w:rsidP="004B3325">
      <w:pPr>
        <w:pStyle w:val="Prrafodelista"/>
        <w:shd w:val="clear" w:color="auto" w:fill="FFFFFF"/>
        <w:spacing w:line="225" w:lineRule="atLeast"/>
        <w:ind w:left="1068"/>
        <w:jc w:val="both"/>
        <w:rPr>
          <w:rStyle w:val="CitaHTML"/>
          <w:rFonts w:ascii="Times New Roman" w:hAnsi="Times New Roman" w:cs="Times New Roman"/>
          <w:i w:val="0"/>
          <w:sz w:val="24"/>
          <w:szCs w:val="24"/>
        </w:rPr>
      </w:pPr>
    </w:p>
    <w:p w:rsidR="004B3325" w:rsidRDefault="004B3325" w:rsidP="004B3325">
      <w:pPr>
        <w:pStyle w:val="Prrafodelista"/>
        <w:numPr>
          <w:ilvl w:val="0"/>
          <w:numId w:val="45"/>
        </w:numPr>
        <w:shd w:val="clear" w:color="auto" w:fill="FFFFFF"/>
        <w:spacing w:line="225" w:lineRule="atLeast"/>
        <w:jc w:val="both"/>
        <w:rPr>
          <w:rStyle w:val="CitaHTML"/>
          <w:rFonts w:ascii="Times New Roman" w:hAnsi="Times New Roman" w:cs="Times New Roman"/>
          <w:i w:val="0"/>
          <w:sz w:val="24"/>
          <w:szCs w:val="24"/>
        </w:rPr>
      </w:pPr>
      <w:r>
        <w:rPr>
          <w:rStyle w:val="CitaHTML"/>
          <w:rFonts w:ascii="Times New Roman" w:hAnsi="Times New Roman" w:cs="Times New Roman"/>
          <w:i w:val="0"/>
          <w:sz w:val="24"/>
          <w:szCs w:val="24"/>
        </w:rPr>
        <w:t>Que Jesucristo es el hijo de Dios revelado a los hombres y que 400 años antes de su nacimiento se confirmo como se desarrollaría.</w:t>
      </w:r>
    </w:p>
    <w:p w:rsidR="004B3325" w:rsidRPr="004B3325" w:rsidRDefault="004B3325" w:rsidP="004B3325">
      <w:pPr>
        <w:pStyle w:val="Prrafodelista"/>
        <w:rPr>
          <w:rStyle w:val="CitaHTML"/>
          <w:rFonts w:ascii="Times New Roman" w:hAnsi="Times New Roman" w:cs="Times New Roman"/>
          <w:i w:val="0"/>
          <w:sz w:val="24"/>
          <w:szCs w:val="24"/>
        </w:rPr>
      </w:pPr>
    </w:p>
    <w:p w:rsidR="004B3325" w:rsidRDefault="004B3325" w:rsidP="004B3325">
      <w:pPr>
        <w:pStyle w:val="Prrafodelista"/>
        <w:numPr>
          <w:ilvl w:val="0"/>
          <w:numId w:val="45"/>
        </w:numPr>
        <w:shd w:val="clear" w:color="auto" w:fill="FFFFFF"/>
        <w:spacing w:line="225" w:lineRule="atLeast"/>
        <w:jc w:val="both"/>
        <w:rPr>
          <w:rStyle w:val="CitaHTML"/>
          <w:rFonts w:ascii="Times New Roman" w:hAnsi="Times New Roman" w:cs="Times New Roman"/>
          <w:i w:val="0"/>
          <w:sz w:val="24"/>
          <w:szCs w:val="24"/>
        </w:rPr>
      </w:pPr>
      <w:r>
        <w:rPr>
          <w:rStyle w:val="CitaHTML"/>
          <w:rFonts w:ascii="Times New Roman" w:hAnsi="Times New Roman" w:cs="Times New Roman"/>
          <w:i w:val="0"/>
          <w:sz w:val="24"/>
          <w:szCs w:val="24"/>
        </w:rPr>
        <w:t>Que la inspiración, revelación e iluminación del Espíritu Santo es genuina.</w:t>
      </w:r>
    </w:p>
    <w:p w:rsidR="004B3325" w:rsidRPr="004B3325" w:rsidRDefault="004B3325" w:rsidP="004B3325">
      <w:pPr>
        <w:pStyle w:val="Prrafodelista"/>
        <w:rPr>
          <w:rStyle w:val="CitaHTML"/>
          <w:rFonts w:ascii="Times New Roman" w:hAnsi="Times New Roman" w:cs="Times New Roman"/>
          <w:i w:val="0"/>
          <w:sz w:val="24"/>
          <w:szCs w:val="24"/>
        </w:rPr>
      </w:pPr>
    </w:p>
    <w:p w:rsidR="004B3325" w:rsidRDefault="004B3325" w:rsidP="004B3325">
      <w:pPr>
        <w:pStyle w:val="Prrafodelista"/>
        <w:numPr>
          <w:ilvl w:val="0"/>
          <w:numId w:val="45"/>
        </w:numPr>
        <w:shd w:val="clear" w:color="auto" w:fill="FFFFFF"/>
        <w:spacing w:line="225" w:lineRule="atLeast"/>
        <w:jc w:val="both"/>
        <w:rPr>
          <w:rStyle w:val="CitaHTML"/>
          <w:rFonts w:ascii="Times New Roman" w:hAnsi="Times New Roman" w:cs="Times New Roman"/>
          <w:i w:val="0"/>
          <w:sz w:val="24"/>
          <w:szCs w:val="24"/>
        </w:rPr>
      </w:pPr>
      <w:r>
        <w:rPr>
          <w:rStyle w:val="CitaHTML"/>
          <w:rFonts w:ascii="Times New Roman" w:hAnsi="Times New Roman" w:cs="Times New Roman"/>
          <w:i w:val="0"/>
          <w:sz w:val="24"/>
          <w:szCs w:val="24"/>
        </w:rPr>
        <w:t>Que el regreso de Jesucristo</w:t>
      </w:r>
      <w:r w:rsidR="009C6F6D">
        <w:rPr>
          <w:rStyle w:val="CitaHTML"/>
          <w:rFonts w:ascii="Times New Roman" w:hAnsi="Times New Roman" w:cs="Times New Roman"/>
          <w:i w:val="0"/>
          <w:sz w:val="24"/>
          <w:szCs w:val="24"/>
        </w:rPr>
        <w:t xml:space="preserve"> a la tierra es inminente. </w:t>
      </w:r>
    </w:p>
    <w:p w:rsidR="004B3325" w:rsidRPr="004B3325" w:rsidRDefault="004B3325" w:rsidP="004B3325">
      <w:pPr>
        <w:pStyle w:val="Prrafodelista"/>
        <w:shd w:val="clear" w:color="auto" w:fill="FFFFFF"/>
        <w:spacing w:line="225" w:lineRule="atLeast"/>
        <w:ind w:left="1068"/>
        <w:jc w:val="both"/>
        <w:rPr>
          <w:rStyle w:val="CitaHTML"/>
          <w:rFonts w:ascii="Times New Roman" w:hAnsi="Times New Roman" w:cs="Times New Roman"/>
          <w:i w:val="0"/>
          <w:sz w:val="24"/>
          <w:szCs w:val="24"/>
        </w:rPr>
      </w:pPr>
    </w:p>
    <w:sectPr w:rsidR="004B3325" w:rsidRPr="004B3325" w:rsidSect="00C26BD1">
      <w:footerReference w:type="default" r:id="rId12"/>
      <w:pgSz w:w="12240" w:h="15840" w:code="1"/>
      <w:pgMar w:top="1701" w:right="1701" w:bottom="1701" w:left="226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3E4D" w:rsidRDefault="000F3E4D" w:rsidP="00C0009D">
      <w:pPr>
        <w:spacing w:after="0" w:line="240" w:lineRule="auto"/>
      </w:pPr>
      <w:r>
        <w:separator/>
      </w:r>
    </w:p>
  </w:endnote>
  <w:endnote w:type="continuationSeparator" w:id="0">
    <w:p w:rsidR="000F3E4D" w:rsidRDefault="000F3E4D" w:rsidP="00C0009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539844"/>
      <w:docPartObj>
        <w:docPartGallery w:val="Page Numbers (Bottom of Page)"/>
        <w:docPartUnique/>
      </w:docPartObj>
    </w:sdtPr>
    <w:sdtContent>
      <w:p w:rsidR="009A1288" w:rsidRDefault="002D3740">
        <w:pPr>
          <w:pStyle w:val="Piedepgina"/>
        </w:pPr>
        <w:r w:rsidRPr="002D3740">
          <w:rPr>
            <w:noProof/>
            <w:lang w:val="es-ES" w:eastAsia="zh-TW"/>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3077" type="#_x0000_t185" style="position:absolute;margin-left:0;margin-top:0;width:44.45pt;height:18.8pt;z-index:251661312;mso-width-percent:100;mso-position-horizontal:center;mso-position-horizontal-relative:margin;mso-position-vertical:center;mso-position-vertical-relative:bottom-margin-area;mso-width-percent:100;mso-width-relative:margin;mso-height-relative:bottom-margin-area" filled="t" fillcolor="white [3212]" strokecolor="gray [1629]" strokeweight="2.25pt">
              <v:textbox inset=",0,,0">
                <w:txbxContent>
                  <w:p w:rsidR="009A1288" w:rsidRDefault="002D3740">
                    <w:pPr>
                      <w:jc w:val="center"/>
                      <w:rPr>
                        <w:lang w:val="es-ES"/>
                      </w:rPr>
                    </w:pPr>
                    <w:r>
                      <w:rPr>
                        <w:lang w:val="es-ES"/>
                      </w:rPr>
                      <w:fldChar w:fldCharType="begin"/>
                    </w:r>
                    <w:r w:rsidR="009A1288">
                      <w:rPr>
                        <w:lang w:val="es-ES"/>
                      </w:rPr>
                      <w:instrText xml:space="preserve"> PAGE    \* MERGEFORMAT </w:instrText>
                    </w:r>
                    <w:r>
                      <w:rPr>
                        <w:lang w:val="es-ES"/>
                      </w:rPr>
                      <w:fldChar w:fldCharType="separate"/>
                    </w:r>
                    <w:r w:rsidR="009C6F6D" w:rsidRPr="009C6F6D">
                      <w:rPr>
                        <w:noProof/>
                      </w:rPr>
                      <w:t>20</w:t>
                    </w:r>
                    <w:r>
                      <w:rPr>
                        <w:lang w:val="es-ES"/>
                      </w:rPr>
                      <w:fldChar w:fldCharType="end"/>
                    </w:r>
                  </w:p>
                </w:txbxContent>
              </v:textbox>
              <w10:wrap anchorx="margin" anchory="page"/>
            </v:shape>
          </w:pict>
        </w:r>
        <w:r w:rsidRPr="002D3740">
          <w:rPr>
            <w:noProof/>
            <w:lang w:val="es-ES" w:eastAsia="zh-TW"/>
          </w:rPr>
          <w:pict>
            <v:shapetype id="_x0000_t32" coordsize="21600,21600" o:spt="32" o:oned="t" path="m,l21600,21600e" filled="f">
              <v:path arrowok="t" fillok="f" o:connecttype="none"/>
              <o:lock v:ext="edit" shapetype="t"/>
            </v:shapetype>
            <v:shape id="_x0000_s3076" type="#_x0000_t32" style="position:absolute;margin-left:0;margin-top:0;width:434.5pt;height:0;z-index:251660288;mso-position-horizontal:center;mso-position-horizontal-relative:margin;mso-position-vertical:center;mso-position-vertical-relative:bottom-margin-area;mso-height-relative:bottom-margin-area;v-text-anchor:middle" o:connectortype="straight" strokecolor="gray [1629]" strokeweight="1pt">
              <w10:wrap anchorx="margin" anchory="page"/>
            </v:shape>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3E4D" w:rsidRDefault="000F3E4D" w:rsidP="00C0009D">
      <w:pPr>
        <w:spacing w:after="0" w:line="240" w:lineRule="auto"/>
      </w:pPr>
      <w:r>
        <w:separator/>
      </w:r>
    </w:p>
  </w:footnote>
  <w:footnote w:type="continuationSeparator" w:id="0">
    <w:p w:rsidR="000F3E4D" w:rsidRDefault="000F3E4D" w:rsidP="00C0009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95B2F"/>
    <w:multiLevelType w:val="multilevel"/>
    <w:tmpl w:val="F5964780"/>
    <w:lvl w:ilvl="0">
      <w:start w:val="1"/>
      <w:numFmt w:val="upperRoman"/>
      <w:lvlText w:val="%1."/>
      <w:lvlJc w:val="right"/>
      <w:pPr>
        <w:ind w:left="720" w:hanging="360"/>
      </w:p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
    <w:nsid w:val="02A06227"/>
    <w:multiLevelType w:val="hybridMultilevel"/>
    <w:tmpl w:val="83EC9A46"/>
    <w:lvl w:ilvl="0" w:tplc="E53CACD8">
      <w:numFmt w:val="bullet"/>
      <w:lvlText w:val="-"/>
      <w:lvlJc w:val="left"/>
      <w:pPr>
        <w:ind w:left="720" w:hanging="360"/>
      </w:pPr>
      <w:rPr>
        <w:rFonts w:ascii="Arial" w:eastAsia="Times New Roman" w:hAnsi="Arial" w:cs="Arial" w:hint="default"/>
        <w: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nsid w:val="0484674B"/>
    <w:multiLevelType w:val="multilevel"/>
    <w:tmpl w:val="0854E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552567D"/>
    <w:multiLevelType w:val="multilevel"/>
    <w:tmpl w:val="9C12F6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A976DD9"/>
    <w:multiLevelType w:val="hybridMultilevel"/>
    <w:tmpl w:val="DAE667B4"/>
    <w:lvl w:ilvl="0" w:tplc="040A000B">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nsid w:val="0D2D1E63"/>
    <w:multiLevelType w:val="hybridMultilevel"/>
    <w:tmpl w:val="E7B22C96"/>
    <w:lvl w:ilvl="0" w:tplc="040A000B">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nsid w:val="0E38273A"/>
    <w:multiLevelType w:val="hybridMultilevel"/>
    <w:tmpl w:val="C8B6618C"/>
    <w:lvl w:ilvl="0" w:tplc="804C4EB4">
      <w:start w:val="1"/>
      <w:numFmt w:val="decimal"/>
      <w:lvlText w:val="%1."/>
      <w:lvlJc w:val="left"/>
      <w:pPr>
        <w:ind w:left="1068" w:hanging="360"/>
      </w:pPr>
      <w:rPr>
        <w:rFonts w:hint="default"/>
      </w:rPr>
    </w:lvl>
    <w:lvl w:ilvl="1" w:tplc="200A0019" w:tentative="1">
      <w:start w:val="1"/>
      <w:numFmt w:val="lowerLetter"/>
      <w:lvlText w:val="%2."/>
      <w:lvlJc w:val="left"/>
      <w:pPr>
        <w:ind w:left="1788" w:hanging="360"/>
      </w:pPr>
    </w:lvl>
    <w:lvl w:ilvl="2" w:tplc="200A001B" w:tentative="1">
      <w:start w:val="1"/>
      <w:numFmt w:val="lowerRoman"/>
      <w:lvlText w:val="%3."/>
      <w:lvlJc w:val="right"/>
      <w:pPr>
        <w:ind w:left="2508" w:hanging="180"/>
      </w:pPr>
    </w:lvl>
    <w:lvl w:ilvl="3" w:tplc="200A000F" w:tentative="1">
      <w:start w:val="1"/>
      <w:numFmt w:val="decimal"/>
      <w:lvlText w:val="%4."/>
      <w:lvlJc w:val="left"/>
      <w:pPr>
        <w:ind w:left="3228" w:hanging="360"/>
      </w:pPr>
    </w:lvl>
    <w:lvl w:ilvl="4" w:tplc="200A0019" w:tentative="1">
      <w:start w:val="1"/>
      <w:numFmt w:val="lowerLetter"/>
      <w:lvlText w:val="%5."/>
      <w:lvlJc w:val="left"/>
      <w:pPr>
        <w:ind w:left="3948" w:hanging="360"/>
      </w:pPr>
    </w:lvl>
    <w:lvl w:ilvl="5" w:tplc="200A001B" w:tentative="1">
      <w:start w:val="1"/>
      <w:numFmt w:val="lowerRoman"/>
      <w:lvlText w:val="%6."/>
      <w:lvlJc w:val="right"/>
      <w:pPr>
        <w:ind w:left="4668" w:hanging="180"/>
      </w:pPr>
    </w:lvl>
    <w:lvl w:ilvl="6" w:tplc="200A000F" w:tentative="1">
      <w:start w:val="1"/>
      <w:numFmt w:val="decimal"/>
      <w:lvlText w:val="%7."/>
      <w:lvlJc w:val="left"/>
      <w:pPr>
        <w:ind w:left="5388" w:hanging="360"/>
      </w:pPr>
    </w:lvl>
    <w:lvl w:ilvl="7" w:tplc="200A0019" w:tentative="1">
      <w:start w:val="1"/>
      <w:numFmt w:val="lowerLetter"/>
      <w:lvlText w:val="%8."/>
      <w:lvlJc w:val="left"/>
      <w:pPr>
        <w:ind w:left="6108" w:hanging="360"/>
      </w:pPr>
    </w:lvl>
    <w:lvl w:ilvl="8" w:tplc="200A001B" w:tentative="1">
      <w:start w:val="1"/>
      <w:numFmt w:val="lowerRoman"/>
      <w:lvlText w:val="%9."/>
      <w:lvlJc w:val="right"/>
      <w:pPr>
        <w:ind w:left="6828" w:hanging="180"/>
      </w:pPr>
    </w:lvl>
  </w:abstractNum>
  <w:abstractNum w:abstractNumId="7">
    <w:nsid w:val="152970FF"/>
    <w:multiLevelType w:val="hybridMultilevel"/>
    <w:tmpl w:val="7498571C"/>
    <w:lvl w:ilvl="0" w:tplc="040A000B">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nsid w:val="1AB6669C"/>
    <w:multiLevelType w:val="hybridMultilevel"/>
    <w:tmpl w:val="67D49D0A"/>
    <w:lvl w:ilvl="0" w:tplc="737E41E6">
      <w:numFmt w:val="bullet"/>
      <w:lvlText w:val="-"/>
      <w:lvlJc w:val="left"/>
      <w:pPr>
        <w:ind w:left="720" w:hanging="360"/>
      </w:pPr>
      <w:rPr>
        <w:rFonts w:ascii="Arial" w:eastAsiaTheme="minorEastAsia"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nsid w:val="1D190D6B"/>
    <w:multiLevelType w:val="multilevel"/>
    <w:tmpl w:val="D032C77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09B16C4"/>
    <w:multiLevelType w:val="multilevel"/>
    <w:tmpl w:val="0DC00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90E26A0"/>
    <w:multiLevelType w:val="multilevel"/>
    <w:tmpl w:val="750E002C"/>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440" w:hanging="720"/>
      </w:pPr>
      <w:rPr>
        <w:rFonts w:hint="default"/>
        <w:b/>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12">
    <w:nsid w:val="2A065189"/>
    <w:multiLevelType w:val="hybridMultilevel"/>
    <w:tmpl w:val="7D94F582"/>
    <w:lvl w:ilvl="0" w:tplc="040A000B">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nsid w:val="2A193FE0"/>
    <w:multiLevelType w:val="hybridMultilevel"/>
    <w:tmpl w:val="797870E4"/>
    <w:lvl w:ilvl="0" w:tplc="040A000B">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nsid w:val="2ACB6A0B"/>
    <w:multiLevelType w:val="hybridMultilevel"/>
    <w:tmpl w:val="1176380E"/>
    <w:lvl w:ilvl="0" w:tplc="200A0001">
      <w:start w:val="1"/>
      <w:numFmt w:val="bullet"/>
      <w:lvlText w:val=""/>
      <w:lvlJc w:val="left"/>
      <w:pPr>
        <w:ind w:left="2448" w:hanging="360"/>
      </w:pPr>
      <w:rPr>
        <w:rFonts w:ascii="Symbol" w:hAnsi="Symbol" w:hint="default"/>
      </w:rPr>
    </w:lvl>
    <w:lvl w:ilvl="1" w:tplc="200A0003" w:tentative="1">
      <w:start w:val="1"/>
      <w:numFmt w:val="bullet"/>
      <w:lvlText w:val="o"/>
      <w:lvlJc w:val="left"/>
      <w:pPr>
        <w:ind w:left="3168" w:hanging="360"/>
      </w:pPr>
      <w:rPr>
        <w:rFonts w:ascii="Courier New" w:hAnsi="Courier New" w:cs="Courier New" w:hint="default"/>
      </w:rPr>
    </w:lvl>
    <w:lvl w:ilvl="2" w:tplc="200A0005" w:tentative="1">
      <w:start w:val="1"/>
      <w:numFmt w:val="bullet"/>
      <w:lvlText w:val=""/>
      <w:lvlJc w:val="left"/>
      <w:pPr>
        <w:ind w:left="3888" w:hanging="360"/>
      </w:pPr>
      <w:rPr>
        <w:rFonts w:ascii="Wingdings" w:hAnsi="Wingdings" w:hint="default"/>
      </w:rPr>
    </w:lvl>
    <w:lvl w:ilvl="3" w:tplc="200A0001" w:tentative="1">
      <w:start w:val="1"/>
      <w:numFmt w:val="bullet"/>
      <w:lvlText w:val=""/>
      <w:lvlJc w:val="left"/>
      <w:pPr>
        <w:ind w:left="4608" w:hanging="360"/>
      </w:pPr>
      <w:rPr>
        <w:rFonts w:ascii="Symbol" w:hAnsi="Symbol" w:hint="default"/>
      </w:rPr>
    </w:lvl>
    <w:lvl w:ilvl="4" w:tplc="200A0003" w:tentative="1">
      <w:start w:val="1"/>
      <w:numFmt w:val="bullet"/>
      <w:lvlText w:val="o"/>
      <w:lvlJc w:val="left"/>
      <w:pPr>
        <w:ind w:left="5328" w:hanging="360"/>
      </w:pPr>
      <w:rPr>
        <w:rFonts w:ascii="Courier New" w:hAnsi="Courier New" w:cs="Courier New" w:hint="default"/>
      </w:rPr>
    </w:lvl>
    <w:lvl w:ilvl="5" w:tplc="200A0005" w:tentative="1">
      <w:start w:val="1"/>
      <w:numFmt w:val="bullet"/>
      <w:lvlText w:val=""/>
      <w:lvlJc w:val="left"/>
      <w:pPr>
        <w:ind w:left="6048" w:hanging="360"/>
      </w:pPr>
      <w:rPr>
        <w:rFonts w:ascii="Wingdings" w:hAnsi="Wingdings" w:hint="default"/>
      </w:rPr>
    </w:lvl>
    <w:lvl w:ilvl="6" w:tplc="200A0001" w:tentative="1">
      <w:start w:val="1"/>
      <w:numFmt w:val="bullet"/>
      <w:lvlText w:val=""/>
      <w:lvlJc w:val="left"/>
      <w:pPr>
        <w:ind w:left="6768" w:hanging="360"/>
      </w:pPr>
      <w:rPr>
        <w:rFonts w:ascii="Symbol" w:hAnsi="Symbol" w:hint="default"/>
      </w:rPr>
    </w:lvl>
    <w:lvl w:ilvl="7" w:tplc="200A0003" w:tentative="1">
      <w:start w:val="1"/>
      <w:numFmt w:val="bullet"/>
      <w:lvlText w:val="o"/>
      <w:lvlJc w:val="left"/>
      <w:pPr>
        <w:ind w:left="7488" w:hanging="360"/>
      </w:pPr>
      <w:rPr>
        <w:rFonts w:ascii="Courier New" w:hAnsi="Courier New" w:cs="Courier New" w:hint="default"/>
      </w:rPr>
    </w:lvl>
    <w:lvl w:ilvl="8" w:tplc="200A0005" w:tentative="1">
      <w:start w:val="1"/>
      <w:numFmt w:val="bullet"/>
      <w:lvlText w:val=""/>
      <w:lvlJc w:val="left"/>
      <w:pPr>
        <w:ind w:left="8208" w:hanging="360"/>
      </w:pPr>
      <w:rPr>
        <w:rFonts w:ascii="Wingdings" w:hAnsi="Wingdings" w:hint="default"/>
      </w:rPr>
    </w:lvl>
  </w:abstractNum>
  <w:abstractNum w:abstractNumId="15">
    <w:nsid w:val="2C1C5A15"/>
    <w:multiLevelType w:val="hybridMultilevel"/>
    <w:tmpl w:val="45CC0CD0"/>
    <w:lvl w:ilvl="0" w:tplc="040A000B">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nsid w:val="2C422271"/>
    <w:multiLevelType w:val="hybridMultilevel"/>
    <w:tmpl w:val="0EE6DEDE"/>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7">
    <w:nsid w:val="2E861632"/>
    <w:multiLevelType w:val="multilevel"/>
    <w:tmpl w:val="63620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0804887"/>
    <w:multiLevelType w:val="multilevel"/>
    <w:tmpl w:val="533449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28E37EF"/>
    <w:multiLevelType w:val="hybridMultilevel"/>
    <w:tmpl w:val="F03E1C64"/>
    <w:lvl w:ilvl="0" w:tplc="040A000B">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nsid w:val="359714DF"/>
    <w:multiLevelType w:val="multilevel"/>
    <w:tmpl w:val="E98C3794"/>
    <w:lvl w:ilvl="0">
      <w:start w:val="2"/>
      <w:numFmt w:val="decimal"/>
      <w:lvlText w:val="%1."/>
      <w:lvlJc w:val="left"/>
      <w:pPr>
        <w:ind w:left="360" w:hanging="360"/>
      </w:pPr>
      <w:rPr>
        <w:rFonts w:hint="default"/>
      </w:rPr>
    </w:lvl>
    <w:lvl w:ilvl="1">
      <w:start w:val="1"/>
      <w:numFmt w:val="decimal"/>
      <w:lvlText w:val="%1.%2."/>
      <w:lvlJc w:val="left"/>
      <w:pPr>
        <w:ind w:left="1440" w:hanging="360"/>
      </w:pPr>
      <w:rPr>
        <w:rFonts w:hint="default"/>
        <w:b/>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1">
    <w:nsid w:val="381A7B30"/>
    <w:multiLevelType w:val="multilevel"/>
    <w:tmpl w:val="4D8A31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9221F62"/>
    <w:multiLevelType w:val="multilevel"/>
    <w:tmpl w:val="4A1EC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C3C0440"/>
    <w:multiLevelType w:val="multilevel"/>
    <w:tmpl w:val="6B54DD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00710B0"/>
    <w:multiLevelType w:val="hybridMultilevel"/>
    <w:tmpl w:val="CB58A6D6"/>
    <w:lvl w:ilvl="0" w:tplc="200A0001">
      <w:start w:val="1"/>
      <w:numFmt w:val="bullet"/>
      <w:lvlText w:val=""/>
      <w:lvlJc w:val="left"/>
      <w:pPr>
        <w:ind w:left="1080" w:hanging="360"/>
      </w:pPr>
      <w:rPr>
        <w:rFonts w:ascii="Symbol" w:hAnsi="Symbol" w:hint="default"/>
      </w:rPr>
    </w:lvl>
    <w:lvl w:ilvl="1" w:tplc="200A0003" w:tentative="1">
      <w:start w:val="1"/>
      <w:numFmt w:val="bullet"/>
      <w:lvlText w:val="o"/>
      <w:lvlJc w:val="left"/>
      <w:pPr>
        <w:ind w:left="1800" w:hanging="360"/>
      </w:pPr>
      <w:rPr>
        <w:rFonts w:ascii="Courier New" w:hAnsi="Courier New" w:cs="Courier New" w:hint="default"/>
      </w:rPr>
    </w:lvl>
    <w:lvl w:ilvl="2" w:tplc="200A0005" w:tentative="1">
      <w:start w:val="1"/>
      <w:numFmt w:val="bullet"/>
      <w:lvlText w:val=""/>
      <w:lvlJc w:val="left"/>
      <w:pPr>
        <w:ind w:left="2520" w:hanging="360"/>
      </w:pPr>
      <w:rPr>
        <w:rFonts w:ascii="Wingdings" w:hAnsi="Wingdings" w:hint="default"/>
      </w:rPr>
    </w:lvl>
    <w:lvl w:ilvl="3" w:tplc="200A0001" w:tentative="1">
      <w:start w:val="1"/>
      <w:numFmt w:val="bullet"/>
      <w:lvlText w:val=""/>
      <w:lvlJc w:val="left"/>
      <w:pPr>
        <w:ind w:left="3240" w:hanging="360"/>
      </w:pPr>
      <w:rPr>
        <w:rFonts w:ascii="Symbol" w:hAnsi="Symbol" w:hint="default"/>
      </w:rPr>
    </w:lvl>
    <w:lvl w:ilvl="4" w:tplc="200A0003" w:tentative="1">
      <w:start w:val="1"/>
      <w:numFmt w:val="bullet"/>
      <w:lvlText w:val="o"/>
      <w:lvlJc w:val="left"/>
      <w:pPr>
        <w:ind w:left="3960" w:hanging="360"/>
      </w:pPr>
      <w:rPr>
        <w:rFonts w:ascii="Courier New" w:hAnsi="Courier New" w:cs="Courier New" w:hint="default"/>
      </w:rPr>
    </w:lvl>
    <w:lvl w:ilvl="5" w:tplc="200A0005" w:tentative="1">
      <w:start w:val="1"/>
      <w:numFmt w:val="bullet"/>
      <w:lvlText w:val=""/>
      <w:lvlJc w:val="left"/>
      <w:pPr>
        <w:ind w:left="4680" w:hanging="360"/>
      </w:pPr>
      <w:rPr>
        <w:rFonts w:ascii="Wingdings" w:hAnsi="Wingdings" w:hint="default"/>
      </w:rPr>
    </w:lvl>
    <w:lvl w:ilvl="6" w:tplc="200A0001" w:tentative="1">
      <w:start w:val="1"/>
      <w:numFmt w:val="bullet"/>
      <w:lvlText w:val=""/>
      <w:lvlJc w:val="left"/>
      <w:pPr>
        <w:ind w:left="5400" w:hanging="360"/>
      </w:pPr>
      <w:rPr>
        <w:rFonts w:ascii="Symbol" w:hAnsi="Symbol" w:hint="default"/>
      </w:rPr>
    </w:lvl>
    <w:lvl w:ilvl="7" w:tplc="200A0003" w:tentative="1">
      <w:start w:val="1"/>
      <w:numFmt w:val="bullet"/>
      <w:lvlText w:val="o"/>
      <w:lvlJc w:val="left"/>
      <w:pPr>
        <w:ind w:left="6120" w:hanging="360"/>
      </w:pPr>
      <w:rPr>
        <w:rFonts w:ascii="Courier New" w:hAnsi="Courier New" w:cs="Courier New" w:hint="default"/>
      </w:rPr>
    </w:lvl>
    <w:lvl w:ilvl="8" w:tplc="200A0005" w:tentative="1">
      <w:start w:val="1"/>
      <w:numFmt w:val="bullet"/>
      <w:lvlText w:val=""/>
      <w:lvlJc w:val="left"/>
      <w:pPr>
        <w:ind w:left="6840" w:hanging="360"/>
      </w:pPr>
      <w:rPr>
        <w:rFonts w:ascii="Wingdings" w:hAnsi="Wingdings" w:hint="default"/>
      </w:rPr>
    </w:lvl>
  </w:abstractNum>
  <w:abstractNum w:abstractNumId="25">
    <w:nsid w:val="43B4107A"/>
    <w:multiLevelType w:val="multilevel"/>
    <w:tmpl w:val="B6A2D6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43F601C9"/>
    <w:multiLevelType w:val="multilevel"/>
    <w:tmpl w:val="20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45BE52D3"/>
    <w:multiLevelType w:val="hybridMultilevel"/>
    <w:tmpl w:val="77B24C28"/>
    <w:lvl w:ilvl="0" w:tplc="040A000B">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8">
    <w:nsid w:val="4A1958C9"/>
    <w:multiLevelType w:val="multilevel"/>
    <w:tmpl w:val="B9B26F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4AA96928"/>
    <w:multiLevelType w:val="multilevel"/>
    <w:tmpl w:val="BE2AE7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1597B53"/>
    <w:multiLevelType w:val="multilevel"/>
    <w:tmpl w:val="C5141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34303EB"/>
    <w:multiLevelType w:val="hybridMultilevel"/>
    <w:tmpl w:val="AAA28202"/>
    <w:lvl w:ilvl="0" w:tplc="040A000B">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2">
    <w:nsid w:val="55281862"/>
    <w:multiLevelType w:val="hybridMultilevel"/>
    <w:tmpl w:val="E7BE2588"/>
    <w:lvl w:ilvl="0" w:tplc="040A000B">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3">
    <w:nsid w:val="57442743"/>
    <w:multiLevelType w:val="hybridMultilevel"/>
    <w:tmpl w:val="38C079AC"/>
    <w:lvl w:ilvl="0" w:tplc="66987404">
      <w:numFmt w:val="bullet"/>
      <w:lvlText w:val="–"/>
      <w:lvlJc w:val="left"/>
      <w:pPr>
        <w:ind w:left="720" w:hanging="360"/>
      </w:pPr>
      <w:rPr>
        <w:rFonts w:ascii="Arial" w:eastAsia="Times New Roman"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4">
    <w:nsid w:val="5ACB6504"/>
    <w:multiLevelType w:val="multilevel"/>
    <w:tmpl w:val="150A77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5D264009"/>
    <w:multiLevelType w:val="multilevel"/>
    <w:tmpl w:val="B2F84E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60E27FFE"/>
    <w:multiLevelType w:val="multilevel"/>
    <w:tmpl w:val="0F3A9A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2BB6403"/>
    <w:multiLevelType w:val="hybridMultilevel"/>
    <w:tmpl w:val="098A5382"/>
    <w:lvl w:ilvl="0" w:tplc="040A000B">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8">
    <w:nsid w:val="684C0134"/>
    <w:multiLevelType w:val="multilevel"/>
    <w:tmpl w:val="D1E6E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3264823"/>
    <w:multiLevelType w:val="multilevel"/>
    <w:tmpl w:val="722EF0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754D53CC"/>
    <w:multiLevelType w:val="hybridMultilevel"/>
    <w:tmpl w:val="6C50D6CA"/>
    <w:lvl w:ilvl="0" w:tplc="653E810E">
      <w:start w:val="1"/>
      <w:numFmt w:val="decimal"/>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1">
    <w:nsid w:val="75DE1754"/>
    <w:multiLevelType w:val="multilevel"/>
    <w:tmpl w:val="43743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6ED28D0"/>
    <w:multiLevelType w:val="multilevel"/>
    <w:tmpl w:val="C764B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DEC2101"/>
    <w:multiLevelType w:val="hybridMultilevel"/>
    <w:tmpl w:val="07024D94"/>
    <w:lvl w:ilvl="0" w:tplc="040A000B">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4">
    <w:nsid w:val="7EF72B4E"/>
    <w:multiLevelType w:val="hybridMultilevel"/>
    <w:tmpl w:val="9732F262"/>
    <w:lvl w:ilvl="0" w:tplc="200A000F">
      <w:start w:val="1"/>
      <w:numFmt w:val="decimal"/>
      <w:lvlText w:val="%1."/>
      <w:lvlJc w:val="left"/>
      <w:pPr>
        <w:ind w:left="72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num w:numId="1">
    <w:abstractNumId w:val="42"/>
  </w:num>
  <w:num w:numId="2">
    <w:abstractNumId w:val="22"/>
  </w:num>
  <w:num w:numId="3">
    <w:abstractNumId w:val="28"/>
  </w:num>
  <w:num w:numId="4">
    <w:abstractNumId w:val="3"/>
  </w:num>
  <w:num w:numId="5">
    <w:abstractNumId w:val="38"/>
  </w:num>
  <w:num w:numId="6">
    <w:abstractNumId w:val="30"/>
    <w:lvlOverride w:ilvl="0">
      <w:startOverride w:val="1"/>
    </w:lvlOverride>
  </w:num>
  <w:num w:numId="7">
    <w:abstractNumId w:val="10"/>
  </w:num>
  <w:num w:numId="8">
    <w:abstractNumId w:val="2"/>
    <w:lvlOverride w:ilvl="0">
      <w:startOverride w:val="1"/>
    </w:lvlOverride>
  </w:num>
  <w:num w:numId="9">
    <w:abstractNumId w:val="21"/>
    <w:lvlOverride w:ilvl="0">
      <w:startOverride w:val="1"/>
    </w:lvlOverride>
  </w:num>
  <w:num w:numId="10">
    <w:abstractNumId w:val="18"/>
  </w:num>
  <w:num w:numId="11">
    <w:abstractNumId w:val="29"/>
    <w:lvlOverride w:ilvl="0">
      <w:startOverride w:val="1"/>
    </w:lvlOverride>
  </w:num>
  <w:num w:numId="12">
    <w:abstractNumId w:val="23"/>
  </w:num>
  <w:num w:numId="13">
    <w:abstractNumId w:val="9"/>
  </w:num>
  <w:num w:numId="14">
    <w:abstractNumId w:val="39"/>
    <w:lvlOverride w:ilvl="0">
      <w:startOverride w:val="1"/>
    </w:lvlOverride>
  </w:num>
  <w:num w:numId="15">
    <w:abstractNumId w:val="34"/>
  </w:num>
  <w:num w:numId="16">
    <w:abstractNumId w:val="35"/>
  </w:num>
  <w:num w:numId="17">
    <w:abstractNumId w:val="41"/>
  </w:num>
  <w:num w:numId="18">
    <w:abstractNumId w:val="36"/>
  </w:num>
  <w:num w:numId="19">
    <w:abstractNumId w:val="25"/>
  </w:num>
  <w:num w:numId="20">
    <w:abstractNumId w:val="17"/>
  </w:num>
  <w:num w:numId="21">
    <w:abstractNumId w:val="12"/>
  </w:num>
  <w:num w:numId="22">
    <w:abstractNumId w:val="1"/>
  </w:num>
  <w:num w:numId="23">
    <w:abstractNumId w:val="19"/>
  </w:num>
  <w:num w:numId="24">
    <w:abstractNumId w:val="33"/>
  </w:num>
  <w:num w:numId="25">
    <w:abstractNumId w:val="4"/>
  </w:num>
  <w:num w:numId="26">
    <w:abstractNumId w:val="13"/>
  </w:num>
  <w:num w:numId="27">
    <w:abstractNumId w:val="7"/>
  </w:num>
  <w:num w:numId="28">
    <w:abstractNumId w:val="8"/>
  </w:num>
  <w:num w:numId="29">
    <w:abstractNumId w:val="15"/>
  </w:num>
  <w:num w:numId="30">
    <w:abstractNumId w:val="5"/>
  </w:num>
  <w:num w:numId="31">
    <w:abstractNumId w:val="32"/>
  </w:num>
  <w:num w:numId="32">
    <w:abstractNumId w:val="16"/>
  </w:num>
  <w:num w:numId="33">
    <w:abstractNumId w:val="37"/>
  </w:num>
  <w:num w:numId="34">
    <w:abstractNumId w:val="43"/>
  </w:num>
  <w:num w:numId="35">
    <w:abstractNumId w:val="31"/>
  </w:num>
  <w:num w:numId="36">
    <w:abstractNumId w:val="27"/>
  </w:num>
  <w:num w:numId="37">
    <w:abstractNumId w:val="40"/>
  </w:num>
  <w:num w:numId="38">
    <w:abstractNumId w:val="44"/>
  </w:num>
  <w:num w:numId="39">
    <w:abstractNumId w:val="11"/>
  </w:num>
  <w:num w:numId="40">
    <w:abstractNumId w:val="26"/>
  </w:num>
  <w:num w:numId="41">
    <w:abstractNumId w:val="14"/>
  </w:num>
  <w:num w:numId="42">
    <w:abstractNumId w:val="0"/>
  </w:num>
  <w:num w:numId="43">
    <w:abstractNumId w:val="24"/>
  </w:num>
  <w:num w:numId="44">
    <w:abstractNumId w:val="20"/>
  </w:num>
  <w:num w:numId="4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14338"/>
    <o:shapelayout v:ext="edit">
      <o:idmap v:ext="edit" data="3"/>
      <o:rules v:ext="edit">
        <o:r id="V:Rule2" type="connector" idref="#_x0000_s3076"/>
      </o:rules>
    </o:shapelayout>
  </w:hdrShapeDefaults>
  <w:footnotePr>
    <w:footnote w:id="-1"/>
    <w:footnote w:id="0"/>
  </w:footnotePr>
  <w:endnotePr>
    <w:endnote w:id="-1"/>
    <w:endnote w:id="0"/>
  </w:endnotePr>
  <w:compat>
    <w:useFELayout/>
  </w:compat>
  <w:rsids>
    <w:rsidRoot w:val="00C26BD1"/>
    <w:rsid w:val="000159DD"/>
    <w:rsid w:val="000C35F8"/>
    <w:rsid w:val="000D5C31"/>
    <w:rsid w:val="000D7930"/>
    <w:rsid w:val="000E74AA"/>
    <w:rsid w:val="000F3E4D"/>
    <w:rsid w:val="00134FF5"/>
    <w:rsid w:val="001522CF"/>
    <w:rsid w:val="0015515B"/>
    <w:rsid w:val="00180DC4"/>
    <w:rsid w:val="001A1EBB"/>
    <w:rsid w:val="001A5A2F"/>
    <w:rsid w:val="001C3099"/>
    <w:rsid w:val="001C4B41"/>
    <w:rsid w:val="001D2E53"/>
    <w:rsid w:val="00223BA2"/>
    <w:rsid w:val="002D3740"/>
    <w:rsid w:val="00366AC3"/>
    <w:rsid w:val="00375EDF"/>
    <w:rsid w:val="003A19A2"/>
    <w:rsid w:val="003F4BF3"/>
    <w:rsid w:val="004072FD"/>
    <w:rsid w:val="0044081D"/>
    <w:rsid w:val="00461833"/>
    <w:rsid w:val="004823C0"/>
    <w:rsid w:val="004B3325"/>
    <w:rsid w:val="004C22B8"/>
    <w:rsid w:val="004F651F"/>
    <w:rsid w:val="0052391D"/>
    <w:rsid w:val="00543830"/>
    <w:rsid w:val="00561D82"/>
    <w:rsid w:val="005F13BC"/>
    <w:rsid w:val="00634FC5"/>
    <w:rsid w:val="00650D15"/>
    <w:rsid w:val="00667606"/>
    <w:rsid w:val="00685573"/>
    <w:rsid w:val="00762538"/>
    <w:rsid w:val="007E400D"/>
    <w:rsid w:val="00811AB4"/>
    <w:rsid w:val="00832028"/>
    <w:rsid w:val="0083763B"/>
    <w:rsid w:val="00877909"/>
    <w:rsid w:val="008A4F25"/>
    <w:rsid w:val="008C1561"/>
    <w:rsid w:val="0090010E"/>
    <w:rsid w:val="009027A3"/>
    <w:rsid w:val="0093665C"/>
    <w:rsid w:val="009A1288"/>
    <w:rsid w:val="009C6F6D"/>
    <w:rsid w:val="009D78D3"/>
    <w:rsid w:val="00A0653A"/>
    <w:rsid w:val="00A50B6E"/>
    <w:rsid w:val="00AC6FF2"/>
    <w:rsid w:val="00AE166D"/>
    <w:rsid w:val="00AE2B55"/>
    <w:rsid w:val="00B070F5"/>
    <w:rsid w:val="00BA634E"/>
    <w:rsid w:val="00BB2024"/>
    <w:rsid w:val="00C0009D"/>
    <w:rsid w:val="00C06EF0"/>
    <w:rsid w:val="00C26BD1"/>
    <w:rsid w:val="00CC3BCC"/>
    <w:rsid w:val="00CE4651"/>
    <w:rsid w:val="00D7344F"/>
    <w:rsid w:val="00DF7B25"/>
    <w:rsid w:val="00E11620"/>
    <w:rsid w:val="00E80CB7"/>
    <w:rsid w:val="00E82C04"/>
    <w:rsid w:val="00EB37AE"/>
    <w:rsid w:val="00ED1F0A"/>
    <w:rsid w:val="00ED7275"/>
    <w:rsid w:val="00EF18F2"/>
    <w:rsid w:val="00F36468"/>
    <w:rsid w:val="00FC6093"/>
    <w:rsid w:val="00FD193D"/>
  </w:rsids>
  <m:mathPr>
    <m:mathFont m:val="Cambria Math"/>
    <m:brkBin m:val="before"/>
    <m:brkBinSub m:val="--"/>
    <m:smallFrac m:val="off"/>
    <m:dispDef/>
    <m:lMargin m:val="0"/>
    <m:rMargin m:val="0"/>
    <m:defJc m:val="centerGroup"/>
    <m:wrapIndent m:val="1440"/>
    <m:intLim m:val="subSup"/>
    <m:naryLim m:val="undOvr"/>
  </m:mathPr>
  <w:themeFontLang w:val="es-VE"/>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_tradnl" w:eastAsia="es-ES_trad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2C04"/>
  </w:style>
  <w:style w:type="paragraph" w:styleId="Ttulo1">
    <w:name w:val="heading 1"/>
    <w:basedOn w:val="Normal"/>
    <w:next w:val="Normal"/>
    <w:link w:val="Ttulo1Car"/>
    <w:uiPriority w:val="9"/>
    <w:qFormat/>
    <w:rsid w:val="00BA634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BA63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link w:val="Ttulo3Car"/>
    <w:uiPriority w:val="9"/>
    <w:qFormat/>
    <w:rsid w:val="00BA634E"/>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Ttulo5">
    <w:name w:val="heading 5"/>
    <w:basedOn w:val="Normal"/>
    <w:next w:val="Normal"/>
    <w:link w:val="Ttulo5Car"/>
    <w:uiPriority w:val="9"/>
    <w:semiHidden/>
    <w:unhideWhenUsed/>
    <w:qFormat/>
    <w:rsid w:val="00BA634E"/>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BA634E"/>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26BD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26BD1"/>
    <w:rPr>
      <w:rFonts w:ascii="Tahoma" w:hAnsi="Tahoma" w:cs="Tahoma"/>
      <w:sz w:val="16"/>
      <w:szCs w:val="16"/>
    </w:rPr>
  </w:style>
  <w:style w:type="character" w:customStyle="1" w:styleId="Ttulo1Car">
    <w:name w:val="Título 1 Car"/>
    <w:basedOn w:val="Fuentedeprrafopredeter"/>
    <w:link w:val="Ttulo1"/>
    <w:uiPriority w:val="9"/>
    <w:rsid w:val="00BA634E"/>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BA634E"/>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BA634E"/>
    <w:rPr>
      <w:rFonts w:ascii="Times New Roman" w:eastAsia="Times New Roman" w:hAnsi="Times New Roman" w:cs="Times New Roman"/>
      <w:b/>
      <w:bCs/>
      <w:sz w:val="27"/>
      <w:szCs w:val="27"/>
    </w:rPr>
  </w:style>
  <w:style w:type="character" w:customStyle="1" w:styleId="Ttulo5Car">
    <w:name w:val="Título 5 Car"/>
    <w:basedOn w:val="Fuentedeprrafopredeter"/>
    <w:link w:val="Ttulo5"/>
    <w:uiPriority w:val="9"/>
    <w:semiHidden/>
    <w:rsid w:val="00BA634E"/>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BA634E"/>
    <w:rPr>
      <w:rFonts w:asciiTheme="majorHAnsi" w:eastAsiaTheme="majorEastAsia" w:hAnsiTheme="majorHAnsi" w:cstheme="majorBidi"/>
      <w:i/>
      <w:iCs/>
      <w:color w:val="243F60" w:themeColor="accent1" w:themeShade="7F"/>
    </w:rPr>
  </w:style>
  <w:style w:type="character" w:customStyle="1" w:styleId="apple-converted-space">
    <w:name w:val="apple-converted-space"/>
    <w:basedOn w:val="Fuentedeprrafopredeter"/>
    <w:rsid w:val="00BA634E"/>
  </w:style>
  <w:style w:type="character" w:styleId="Hipervnculo">
    <w:name w:val="Hyperlink"/>
    <w:basedOn w:val="Fuentedeprrafopredeter"/>
    <w:uiPriority w:val="99"/>
    <w:unhideWhenUsed/>
    <w:rsid w:val="00BA634E"/>
    <w:rPr>
      <w:color w:val="0000FF"/>
      <w:u w:val="single"/>
    </w:rPr>
  </w:style>
  <w:style w:type="character" w:styleId="nfasis">
    <w:name w:val="Emphasis"/>
    <w:basedOn w:val="Fuentedeprrafopredeter"/>
    <w:uiPriority w:val="20"/>
    <w:qFormat/>
    <w:rsid w:val="00BA634E"/>
    <w:rPr>
      <w:i/>
      <w:iCs/>
    </w:rPr>
  </w:style>
  <w:style w:type="character" w:styleId="CitaHTML">
    <w:name w:val="HTML Cite"/>
    <w:basedOn w:val="Fuentedeprrafopredeter"/>
    <w:uiPriority w:val="99"/>
    <w:semiHidden/>
    <w:unhideWhenUsed/>
    <w:rsid w:val="00BA634E"/>
    <w:rPr>
      <w:i/>
      <w:iCs/>
    </w:rPr>
  </w:style>
  <w:style w:type="character" w:styleId="Textoennegrita">
    <w:name w:val="Strong"/>
    <w:basedOn w:val="Fuentedeprrafopredeter"/>
    <w:uiPriority w:val="22"/>
    <w:qFormat/>
    <w:rsid w:val="00BA634E"/>
    <w:rPr>
      <w:b/>
      <w:bCs/>
    </w:rPr>
  </w:style>
  <w:style w:type="paragraph" w:styleId="NormalWeb">
    <w:name w:val="Normal (Web)"/>
    <w:basedOn w:val="Normal"/>
    <w:uiPriority w:val="99"/>
    <w:unhideWhenUsed/>
    <w:rsid w:val="00BA634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rossverse">
    <w:name w:val="crossverse"/>
    <w:basedOn w:val="Fuentedeprrafopredeter"/>
    <w:rsid w:val="00BA634E"/>
  </w:style>
  <w:style w:type="character" w:customStyle="1" w:styleId="versiontext">
    <w:name w:val="versiontext"/>
    <w:basedOn w:val="Fuentedeprrafopredeter"/>
    <w:rsid w:val="00BA634E"/>
  </w:style>
  <w:style w:type="character" w:customStyle="1" w:styleId="sectionheading">
    <w:name w:val="sectionheading"/>
    <w:basedOn w:val="Fuentedeprrafopredeter"/>
    <w:rsid w:val="00BA634E"/>
  </w:style>
  <w:style w:type="paragraph" w:styleId="Encabezado">
    <w:name w:val="header"/>
    <w:basedOn w:val="Normal"/>
    <w:link w:val="EncabezadoCar"/>
    <w:uiPriority w:val="99"/>
    <w:unhideWhenUsed/>
    <w:rsid w:val="00BA63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A634E"/>
  </w:style>
  <w:style w:type="paragraph" w:styleId="Piedepgina">
    <w:name w:val="footer"/>
    <w:basedOn w:val="Normal"/>
    <w:link w:val="PiedepginaCar"/>
    <w:uiPriority w:val="99"/>
    <w:semiHidden/>
    <w:unhideWhenUsed/>
    <w:rsid w:val="00BA63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BA634E"/>
  </w:style>
  <w:style w:type="character" w:customStyle="1" w:styleId="submitted">
    <w:name w:val="submitted"/>
    <w:basedOn w:val="Fuentedeprrafopredeter"/>
    <w:rsid w:val="00BA634E"/>
  </w:style>
  <w:style w:type="character" w:customStyle="1" w:styleId="printhtml">
    <w:name w:val="print_html"/>
    <w:basedOn w:val="Fuentedeprrafopredeter"/>
    <w:rsid w:val="00BA634E"/>
  </w:style>
  <w:style w:type="character" w:customStyle="1" w:styleId="printmail">
    <w:name w:val="print_mail"/>
    <w:basedOn w:val="Fuentedeprrafopredeter"/>
    <w:rsid w:val="00BA634E"/>
  </w:style>
  <w:style w:type="paragraph" w:customStyle="1" w:styleId="bodytext">
    <w:name w:val="bodytext"/>
    <w:basedOn w:val="Normal"/>
    <w:rsid w:val="00BA634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quote">
    <w:name w:val="quote"/>
    <w:basedOn w:val="Normal"/>
    <w:rsid w:val="00BA634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estern">
    <w:name w:val="western"/>
    <w:basedOn w:val="Normal"/>
    <w:rsid w:val="00BA634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style-span">
    <w:name w:val="apple-style-span"/>
    <w:basedOn w:val="Fuentedeprrafopredeter"/>
    <w:rsid w:val="00BA634E"/>
  </w:style>
  <w:style w:type="paragraph" w:customStyle="1" w:styleId="text-body-indent-western">
    <w:name w:val="text-body-indent-western"/>
    <w:basedOn w:val="Normal"/>
    <w:rsid w:val="00BA634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c">
    <w:name w:val="bc"/>
    <w:basedOn w:val="Fuentedeprrafopredeter"/>
    <w:rsid w:val="00BA634E"/>
  </w:style>
  <w:style w:type="character" w:customStyle="1" w:styleId="meta-prep">
    <w:name w:val="meta-prep"/>
    <w:basedOn w:val="Fuentedeprrafopredeter"/>
    <w:rsid w:val="00BA634E"/>
  </w:style>
  <w:style w:type="character" w:customStyle="1" w:styleId="entry-date">
    <w:name w:val="entry-date"/>
    <w:basedOn w:val="Fuentedeprrafopredeter"/>
    <w:rsid w:val="00BA634E"/>
  </w:style>
  <w:style w:type="character" w:customStyle="1" w:styleId="meta-nav">
    <w:name w:val="meta-nav"/>
    <w:basedOn w:val="Fuentedeprrafopredeter"/>
    <w:rsid w:val="00BA634E"/>
  </w:style>
  <w:style w:type="paragraph" w:styleId="Ttulo">
    <w:name w:val="Title"/>
    <w:basedOn w:val="Normal"/>
    <w:link w:val="TtuloCar"/>
    <w:uiPriority w:val="10"/>
    <w:qFormat/>
    <w:rsid w:val="00BA634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Car">
    <w:name w:val="Título Car"/>
    <w:basedOn w:val="Fuentedeprrafopredeter"/>
    <w:link w:val="Ttulo"/>
    <w:uiPriority w:val="10"/>
    <w:rsid w:val="00BA634E"/>
    <w:rPr>
      <w:rFonts w:ascii="Times New Roman" w:eastAsia="Times New Roman" w:hAnsi="Times New Roman" w:cs="Times New Roman"/>
      <w:sz w:val="24"/>
      <w:szCs w:val="24"/>
    </w:rPr>
  </w:style>
  <w:style w:type="paragraph" w:styleId="Textonotapie">
    <w:name w:val="footnote text"/>
    <w:basedOn w:val="Normal"/>
    <w:link w:val="TextonotapieCar"/>
    <w:uiPriority w:val="99"/>
    <w:semiHidden/>
    <w:unhideWhenUsed/>
    <w:rsid w:val="00BA634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onotapieCar">
    <w:name w:val="Texto nota pie Car"/>
    <w:basedOn w:val="Fuentedeprrafopredeter"/>
    <w:link w:val="Textonotapie"/>
    <w:uiPriority w:val="99"/>
    <w:semiHidden/>
    <w:rsid w:val="00BA634E"/>
    <w:rPr>
      <w:rFonts w:ascii="Times New Roman" w:eastAsia="Times New Roman" w:hAnsi="Times New Roman" w:cs="Times New Roman"/>
      <w:sz w:val="24"/>
      <w:szCs w:val="24"/>
    </w:rPr>
  </w:style>
  <w:style w:type="character" w:styleId="Refdenotaalpie">
    <w:name w:val="footnote reference"/>
    <w:basedOn w:val="Fuentedeprrafopredeter"/>
    <w:uiPriority w:val="99"/>
    <w:semiHidden/>
    <w:unhideWhenUsed/>
    <w:rsid w:val="00BA634E"/>
  </w:style>
  <w:style w:type="character" w:customStyle="1" w:styleId="msm">
    <w:name w:val="msm"/>
    <w:basedOn w:val="Fuentedeprrafopredeter"/>
    <w:rsid w:val="00BA634E"/>
  </w:style>
  <w:style w:type="character" w:customStyle="1" w:styleId="tbpc">
    <w:name w:val="tbpc"/>
    <w:basedOn w:val="Fuentedeprrafopredeter"/>
    <w:rsid w:val="00BA634E"/>
  </w:style>
  <w:style w:type="character" w:customStyle="1" w:styleId="b">
    <w:name w:val="b"/>
    <w:basedOn w:val="Fuentedeprrafopredeter"/>
    <w:rsid w:val="00BA634E"/>
  </w:style>
  <w:style w:type="paragraph" w:customStyle="1" w:styleId="scripturebanner1">
    <w:name w:val="scripturebanner1"/>
    <w:basedOn w:val="Normal"/>
    <w:rsid w:val="00BA634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sson">
    <w:name w:val="lesson"/>
    <w:basedOn w:val="Normal"/>
    <w:rsid w:val="00BA634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2">
    <w:name w:val="text2"/>
    <w:basedOn w:val="Fuentedeprrafopredeter"/>
    <w:rsid w:val="00BA634E"/>
  </w:style>
  <w:style w:type="character" w:styleId="Hipervnculovisitado">
    <w:name w:val="FollowedHyperlink"/>
    <w:basedOn w:val="Fuentedeprrafopredeter"/>
    <w:uiPriority w:val="99"/>
    <w:semiHidden/>
    <w:unhideWhenUsed/>
    <w:rsid w:val="00BA634E"/>
    <w:rPr>
      <w:color w:val="800080"/>
      <w:u w:val="single"/>
    </w:rPr>
  </w:style>
  <w:style w:type="paragraph" w:styleId="Prrafodelista">
    <w:name w:val="List Paragraph"/>
    <w:basedOn w:val="Normal"/>
    <w:uiPriority w:val="34"/>
    <w:qFormat/>
    <w:rsid w:val="0052391D"/>
    <w:pPr>
      <w:ind w:left="720"/>
      <w:contextualSpacing/>
    </w:pPr>
  </w:style>
  <w:style w:type="paragraph" w:customStyle="1" w:styleId="style2">
    <w:name w:val="style2"/>
    <w:basedOn w:val="Normal"/>
    <w:rsid w:val="00C0009D"/>
    <w:pPr>
      <w:spacing w:before="100" w:beforeAutospacing="1" w:after="100" w:afterAutospacing="1" w:line="240" w:lineRule="auto"/>
    </w:pPr>
    <w:rPr>
      <w:rFonts w:ascii="Times New Roman" w:eastAsia="Times New Roman" w:hAnsi="Times New Roman" w:cs="Times New Roman"/>
      <w:sz w:val="24"/>
      <w:szCs w:val="24"/>
    </w:rPr>
  </w:style>
  <w:style w:type="table" w:styleId="Tablaconcuadrcula">
    <w:name w:val="Table Grid"/>
    <w:basedOn w:val="Tablanormal"/>
    <w:uiPriority w:val="59"/>
    <w:rsid w:val="00AE166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5060993">
      <w:bodyDiv w:val="1"/>
      <w:marLeft w:val="0"/>
      <w:marRight w:val="0"/>
      <w:marTop w:val="0"/>
      <w:marBottom w:val="0"/>
      <w:divBdr>
        <w:top w:val="none" w:sz="0" w:space="0" w:color="auto"/>
        <w:left w:val="none" w:sz="0" w:space="0" w:color="auto"/>
        <w:bottom w:val="none" w:sz="0" w:space="0" w:color="auto"/>
        <w:right w:val="none" w:sz="0" w:space="0" w:color="auto"/>
      </w:divBdr>
    </w:div>
    <w:div w:id="154877175">
      <w:bodyDiv w:val="1"/>
      <w:marLeft w:val="0"/>
      <w:marRight w:val="0"/>
      <w:marTop w:val="0"/>
      <w:marBottom w:val="0"/>
      <w:divBdr>
        <w:top w:val="none" w:sz="0" w:space="0" w:color="auto"/>
        <w:left w:val="none" w:sz="0" w:space="0" w:color="auto"/>
        <w:bottom w:val="none" w:sz="0" w:space="0" w:color="auto"/>
        <w:right w:val="none" w:sz="0" w:space="0" w:color="auto"/>
      </w:divBdr>
    </w:div>
    <w:div w:id="279000070">
      <w:bodyDiv w:val="1"/>
      <w:marLeft w:val="0"/>
      <w:marRight w:val="0"/>
      <w:marTop w:val="0"/>
      <w:marBottom w:val="0"/>
      <w:divBdr>
        <w:top w:val="none" w:sz="0" w:space="0" w:color="auto"/>
        <w:left w:val="none" w:sz="0" w:space="0" w:color="auto"/>
        <w:bottom w:val="none" w:sz="0" w:space="0" w:color="auto"/>
        <w:right w:val="none" w:sz="0" w:space="0" w:color="auto"/>
      </w:divBdr>
    </w:div>
    <w:div w:id="354843649">
      <w:bodyDiv w:val="1"/>
      <w:marLeft w:val="0"/>
      <w:marRight w:val="0"/>
      <w:marTop w:val="0"/>
      <w:marBottom w:val="0"/>
      <w:divBdr>
        <w:top w:val="none" w:sz="0" w:space="0" w:color="auto"/>
        <w:left w:val="none" w:sz="0" w:space="0" w:color="auto"/>
        <w:bottom w:val="none" w:sz="0" w:space="0" w:color="auto"/>
        <w:right w:val="none" w:sz="0" w:space="0" w:color="auto"/>
      </w:divBdr>
    </w:div>
    <w:div w:id="930429079">
      <w:bodyDiv w:val="1"/>
      <w:marLeft w:val="0"/>
      <w:marRight w:val="0"/>
      <w:marTop w:val="0"/>
      <w:marBottom w:val="0"/>
      <w:divBdr>
        <w:top w:val="none" w:sz="0" w:space="0" w:color="auto"/>
        <w:left w:val="none" w:sz="0" w:space="0" w:color="auto"/>
        <w:bottom w:val="none" w:sz="0" w:space="0" w:color="auto"/>
        <w:right w:val="none" w:sz="0" w:space="0" w:color="auto"/>
      </w:divBdr>
    </w:div>
    <w:div w:id="935013981">
      <w:bodyDiv w:val="1"/>
      <w:marLeft w:val="0"/>
      <w:marRight w:val="0"/>
      <w:marTop w:val="0"/>
      <w:marBottom w:val="0"/>
      <w:divBdr>
        <w:top w:val="none" w:sz="0" w:space="0" w:color="auto"/>
        <w:left w:val="none" w:sz="0" w:space="0" w:color="auto"/>
        <w:bottom w:val="none" w:sz="0" w:space="0" w:color="auto"/>
        <w:right w:val="none" w:sz="0" w:space="0" w:color="auto"/>
      </w:divBdr>
    </w:div>
    <w:div w:id="1935549983">
      <w:bodyDiv w:val="1"/>
      <w:marLeft w:val="0"/>
      <w:marRight w:val="0"/>
      <w:marTop w:val="0"/>
      <w:marBottom w:val="0"/>
      <w:divBdr>
        <w:top w:val="none" w:sz="0" w:space="0" w:color="auto"/>
        <w:left w:val="none" w:sz="0" w:space="0" w:color="auto"/>
        <w:bottom w:val="none" w:sz="0" w:space="0" w:color="auto"/>
        <w:right w:val="none" w:sz="0" w:space="0" w:color="auto"/>
      </w:divBdr>
      <w:divsChild>
        <w:div w:id="1245336775">
          <w:marLeft w:val="0"/>
          <w:marRight w:val="0"/>
          <w:marTop w:val="0"/>
          <w:marBottom w:val="1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ndubiblia.org/isaias-1" TargetMode="External"/><Relationship Id="rId5" Type="http://schemas.openxmlformats.org/officeDocument/2006/relationships/footnotes" Target="footnotes.xml"/><Relationship Id="rId10" Type="http://schemas.openxmlformats.org/officeDocument/2006/relationships/hyperlink" Target="http://www.google.com/url?sa=t&amp;rct=j&amp;q=&amp;esrc=s&amp;source=web&amp;cd=2&amp;ved=0CGMQFjAB&amp;url=http%3A%2F%2Fwww.amigoval.com%2FWP%2FSermones%2Fs2507.html&amp;ei=AVX-T-2zNMeL6gHbr-yrBg&amp;usg=AFQjCNHw_x3obwh86KCl_qAGjLZp-mStbg&amp;sig2=953KXGz5qyRym22jp4uuow" TargetMode="External"/><Relationship Id="rId4" Type="http://schemas.openxmlformats.org/officeDocument/2006/relationships/webSettings" Target="webSettings.xml"/><Relationship Id="rId9" Type="http://schemas.openxmlformats.org/officeDocument/2006/relationships/hyperlink" Target="http://www.google.com/url?sa=t&amp;rct=j&amp;q=&amp;esrc=s&amp;source=web&amp;cd=12&amp;cad=rja&amp;ved=0CDoQ8ggwATgK&amp;url=http%3A%2F%2Ftranslate.google.com%2Ftranslate%3Fhl%3Des%26langpair%3Den%257Ces%26u%3Dhttp%3A%2F%2Fwww.w65stchurchofchrist.org%2F11The_Old_Testament_in_New_Testament.htm&amp;ei=3itZUK2PH8aB0AHz2YGIDw&amp;usg=AFQjCNFM9HY4vyo5ImAwy10tLufj76qzVg&amp;sig2=G_k8H5ATKbNQa9cYn98LFg"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TotalTime>
  <Pages>20</Pages>
  <Words>3536</Words>
  <Characters>19449</Characters>
  <Application>Microsoft Office Word</Application>
  <DocSecurity>0</DocSecurity>
  <Lines>162</Lines>
  <Paragraphs>45</Paragraphs>
  <ScaleCrop>false</ScaleCrop>
  <HeadingPairs>
    <vt:vector size="2" baseType="variant">
      <vt:variant>
        <vt:lpstr>Título</vt:lpstr>
      </vt:variant>
      <vt:variant>
        <vt:i4>1</vt:i4>
      </vt:variant>
    </vt:vector>
  </HeadingPairs>
  <TitlesOfParts>
    <vt:vector size="1" baseType="lpstr">
      <vt:lpstr/>
    </vt:vector>
  </TitlesOfParts>
  <Company>Windows uE</Company>
  <LinksUpToDate>false</LinksUpToDate>
  <CharactersWithSpaces>22940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WinuE</dc:creator>
  <cp:lastModifiedBy>Administrador</cp:lastModifiedBy>
  <cp:revision>9</cp:revision>
  <cp:lastPrinted>2012-09-19T12:43:00Z</cp:lastPrinted>
  <dcterms:created xsi:type="dcterms:W3CDTF">2012-09-26T20:49:00Z</dcterms:created>
  <dcterms:modified xsi:type="dcterms:W3CDTF">2012-09-26T22:24:00Z</dcterms:modified>
</cp:coreProperties>
</file>